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EA2" w:rsidRPr="008A1F6F" w:rsidRDefault="006D6EA2" w:rsidP="006D6EA2">
      <w:pPr>
        <w:pStyle w:val="Heading1"/>
        <w:rPr>
          <w:lang w:val="sr-Latn-RS"/>
        </w:rPr>
      </w:pPr>
    </w:p>
    <w:p w:rsidR="006D6EA2" w:rsidRPr="008A1F6F" w:rsidRDefault="006D6EA2" w:rsidP="006D6EA2">
      <w:pPr>
        <w:jc w:val="center"/>
        <w:rPr>
          <w:b/>
          <w:sz w:val="44"/>
          <w:szCs w:val="44"/>
          <w:lang w:val="sr-Latn-RS"/>
        </w:rPr>
      </w:pPr>
      <w:r w:rsidRPr="008A1F6F">
        <w:rPr>
          <w:b/>
          <w:sz w:val="44"/>
          <w:szCs w:val="44"/>
          <w:lang w:val="sr-Latn-RS"/>
        </w:rPr>
        <w:t>Arhitektur</w:t>
      </w:r>
      <w:r w:rsidR="006F1BA7" w:rsidRPr="008A1F6F">
        <w:rPr>
          <w:b/>
          <w:sz w:val="44"/>
          <w:szCs w:val="44"/>
          <w:lang w:val="sr-Latn-RS"/>
        </w:rPr>
        <w:t>a i Projektovanje softvera FAZA2</w:t>
      </w:r>
      <w:r w:rsidRPr="008A1F6F">
        <w:rPr>
          <w:b/>
          <w:sz w:val="44"/>
          <w:szCs w:val="44"/>
          <w:lang w:val="sr-Latn-RS"/>
        </w:rPr>
        <w:t xml:space="preserve"> – </w:t>
      </w:r>
      <w:r w:rsidR="00857330" w:rsidRPr="008A1F6F">
        <w:rPr>
          <w:b/>
          <w:sz w:val="44"/>
          <w:szCs w:val="44"/>
          <w:lang w:val="sr-Latn-RS"/>
        </w:rPr>
        <w:t>Model podataka i model perzistencije</w:t>
      </w:r>
    </w:p>
    <w:p w:rsidR="006D6EA2" w:rsidRPr="008A1F6F" w:rsidRDefault="006D6EA2" w:rsidP="006D6EA2">
      <w:pPr>
        <w:jc w:val="center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center"/>
        <w:rPr>
          <w:b/>
          <w:sz w:val="44"/>
          <w:szCs w:val="44"/>
          <w:lang w:val="sr-Latn-RS"/>
        </w:rPr>
      </w:pPr>
    </w:p>
    <w:p w:rsidR="004F6343" w:rsidRPr="008A1F6F" w:rsidRDefault="004F6343" w:rsidP="004F6343">
      <w:pPr>
        <w:jc w:val="center"/>
        <w:rPr>
          <w:b/>
          <w:sz w:val="144"/>
          <w:szCs w:val="144"/>
          <w:lang w:val="sr-Latn-RS"/>
        </w:rPr>
      </w:pPr>
      <w:r w:rsidRPr="008A1F6F">
        <w:rPr>
          <w:b/>
          <w:sz w:val="144"/>
          <w:szCs w:val="144"/>
          <w:lang w:val="sr-Latn-RS"/>
        </w:rPr>
        <w:t>Snake Architect</w:t>
      </w: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6D6EA2" w:rsidRPr="008A1F6F" w:rsidRDefault="006D6EA2" w:rsidP="006D6EA2">
      <w:pPr>
        <w:jc w:val="right"/>
        <w:rPr>
          <w:b/>
          <w:sz w:val="44"/>
          <w:szCs w:val="44"/>
          <w:lang w:val="sr-Latn-RS"/>
        </w:rPr>
      </w:pPr>
    </w:p>
    <w:p w:rsidR="004F6343" w:rsidRPr="008A1F6F" w:rsidRDefault="004F6343" w:rsidP="004F6343">
      <w:pPr>
        <w:pStyle w:val="ListParagraph"/>
        <w:numPr>
          <w:ilvl w:val="0"/>
          <w:numId w:val="3"/>
        </w:numPr>
        <w:jc w:val="right"/>
        <w:rPr>
          <w:sz w:val="36"/>
          <w:szCs w:val="44"/>
          <w:lang w:val="sr-Latn-RS"/>
        </w:rPr>
      </w:pPr>
      <w:r w:rsidRPr="008A1F6F">
        <w:rPr>
          <w:sz w:val="36"/>
          <w:szCs w:val="44"/>
          <w:lang w:val="sr-Latn-RS"/>
        </w:rPr>
        <w:t>Svetislav Veljković  - 19083</w:t>
      </w:r>
    </w:p>
    <w:p w:rsidR="004F6343" w:rsidRPr="008A1F6F" w:rsidRDefault="004F6343" w:rsidP="004F6343">
      <w:pPr>
        <w:pStyle w:val="ListParagraph"/>
        <w:numPr>
          <w:ilvl w:val="0"/>
          <w:numId w:val="3"/>
        </w:numPr>
        <w:jc w:val="right"/>
        <w:rPr>
          <w:sz w:val="36"/>
          <w:szCs w:val="44"/>
          <w:lang w:val="sr-Latn-RS"/>
        </w:rPr>
      </w:pPr>
      <w:r w:rsidRPr="008A1F6F">
        <w:rPr>
          <w:sz w:val="36"/>
          <w:szCs w:val="44"/>
          <w:lang w:val="sr-Latn-RS"/>
        </w:rPr>
        <w:t>Milica Micić – 20048</w:t>
      </w:r>
    </w:p>
    <w:p w:rsidR="00BF7727" w:rsidRPr="008A1F6F" w:rsidRDefault="006D6EA2" w:rsidP="00BF7727">
      <w:pPr>
        <w:pStyle w:val="Heading1"/>
        <w:numPr>
          <w:ilvl w:val="0"/>
          <w:numId w:val="3"/>
        </w:numPr>
        <w:rPr>
          <w:lang w:val="sr-Latn-RS"/>
        </w:rPr>
      </w:pPr>
      <w:r w:rsidRPr="008A1F6F">
        <w:rPr>
          <w:lang w:val="sr-Latn-RS"/>
        </w:rPr>
        <w:br w:type="page"/>
      </w:r>
    </w:p>
    <w:p w:rsidR="00FC6D93" w:rsidRPr="008A1F6F" w:rsidRDefault="00B93048" w:rsidP="00B93048">
      <w:pPr>
        <w:pStyle w:val="Heading1"/>
        <w:numPr>
          <w:ilvl w:val="0"/>
          <w:numId w:val="6"/>
        </w:numPr>
        <w:rPr>
          <w:lang w:val="sr-Latn-RS"/>
        </w:rPr>
      </w:pPr>
      <w:r w:rsidRPr="008A1F6F">
        <w:rPr>
          <w:lang w:val="sr-Latn-RS"/>
        </w:rPr>
        <w:lastRenderedPageBreak/>
        <w:t>Model podataka</w:t>
      </w:r>
    </w:p>
    <w:p w:rsidR="00B93048" w:rsidRPr="008A1F6F" w:rsidRDefault="00B93048" w:rsidP="00B93048">
      <w:pPr>
        <w:rPr>
          <w:lang w:val="sr-Latn-RS"/>
        </w:rPr>
      </w:pPr>
      <w:r w:rsidRPr="008A1F6F">
        <w:rPr>
          <w:lang w:val="sr-Latn-RS"/>
        </w:rPr>
        <w:t>Model podataka u aplikaciji Snake-Architect predstavljen je sledećim klasnim dijagramom:</w:t>
      </w:r>
    </w:p>
    <w:p w:rsidR="00B93048" w:rsidRPr="008A1F6F" w:rsidRDefault="00E706C5" w:rsidP="00B93048">
      <w:pPr>
        <w:rPr>
          <w:lang w:val="sr-Latn-RS"/>
        </w:rPr>
      </w:pPr>
      <w:r w:rsidRPr="008A1F6F">
        <w:rPr>
          <w:noProof/>
          <w:lang w:val="sr-Latn-RS"/>
        </w:rPr>
        <w:drawing>
          <wp:inline distT="0" distB="0" distL="0" distR="0" wp14:anchorId="5474BAF2" wp14:editId="1D34A7F7">
            <wp:extent cx="5943600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DB8" w:rsidRPr="008A1F6F" w:rsidRDefault="009A4B8F" w:rsidP="008A1F6F">
      <w:pPr>
        <w:pStyle w:val="Heading2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>Korisnički nalog i socijalne komponente</w:t>
      </w:r>
    </w:p>
    <w:p w:rsidR="00BD4DB8" w:rsidRDefault="00BD4DB8" w:rsidP="00BD4DB8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User </w:t>
      </w:r>
      <w:r w:rsidRPr="008A1F6F">
        <w:rPr>
          <w:lang w:val="sr-Latn-RS"/>
        </w:rPr>
        <w:t xml:space="preserve">– </w:t>
      </w:r>
      <w:r w:rsidR="008A1F6F" w:rsidRPr="008A1F6F">
        <w:rPr>
          <w:lang w:val="sr-Latn-RS"/>
        </w:rPr>
        <w:t xml:space="preserve">Centralni entitet aplikacije. </w:t>
      </w:r>
      <w:r w:rsidR="008A1F6F">
        <w:rPr>
          <w:lang w:val="sr-Latn-RS"/>
        </w:rPr>
        <w:t>Čuva osnovne podatke o profilu, statistiku igranja (pobede/porazi) i kolekcije povezanih entiteta (četovi, prijateljstva, zahtevi).</w:t>
      </w:r>
    </w:p>
    <w:p w:rsidR="008A1F6F" w:rsidRPr="008A1F6F" w:rsidRDefault="008A1F6F" w:rsidP="008A1F6F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FriendList </w:t>
      </w:r>
      <w:r>
        <w:rPr>
          <w:lang w:val="sr-Latn-RS"/>
        </w:rPr>
        <w:t>– Upravlja vezom između korisnika (</w:t>
      </w:r>
      <w:r>
        <w:rPr>
          <w:i/>
          <w:lang w:val="sr-Latn-RS"/>
        </w:rPr>
        <w:t>User – User</w:t>
      </w:r>
      <w:r>
        <w:rPr>
          <w:lang w:val="sr-Latn-RS"/>
        </w:rPr>
        <w:t>)</w:t>
      </w:r>
    </w:p>
    <w:p w:rsidR="009A4B8F" w:rsidRDefault="009A4B8F" w:rsidP="00BF48C3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FriendRequest </w:t>
      </w:r>
      <w:r w:rsidRPr="008A1F6F">
        <w:rPr>
          <w:lang w:val="sr-Latn-RS"/>
        </w:rPr>
        <w:t xml:space="preserve">– </w:t>
      </w:r>
      <w:r w:rsidR="00BF48C3">
        <w:rPr>
          <w:lang w:val="sr-Latn-RS"/>
        </w:rPr>
        <w:t>Entitet za proces povezivanja korisnika (pošiljalac, primalac, status prihvatanja).</w:t>
      </w:r>
    </w:p>
    <w:p w:rsidR="00BF48C3" w:rsidRPr="008A1F6F" w:rsidRDefault="00BF48C3" w:rsidP="00BF48C3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Chat </w:t>
      </w:r>
      <w:r>
        <w:rPr>
          <w:lang w:val="sr-Latn-RS"/>
        </w:rPr>
        <w:t>– Upravlja komunikacijom: čuva poruku, pošiljaoca, primaoca i vreme slanja.</w:t>
      </w:r>
    </w:p>
    <w:p w:rsidR="00BF48C3" w:rsidRPr="003E048C" w:rsidRDefault="003E048C" w:rsidP="003E048C">
      <w:pPr>
        <w:pStyle w:val="Heading2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>Upravljanje sesijom igre</w:t>
      </w:r>
    </w:p>
    <w:p w:rsidR="00BD4DB8" w:rsidRDefault="00BD4DB8" w:rsidP="00BD4DB8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GameRoom </w:t>
      </w:r>
      <w:r w:rsidRPr="008A1F6F">
        <w:rPr>
          <w:lang w:val="sr-Latn-RS"/>
        </w:rPr>
        <w:t xml:space="preserve">– </w:t>
      </w:r>
      <w:r w:rsidR="002B0E1D">
        <w:rPr>
          <w:lang w:val="sr-Latn-RS"/>
        </w:rPr>
        <w:t>Kontejner igre. Sadrži naziv, status (</w:t>
      </w:r>
      <w:r w:rsidR="002B0E1D">
        <w:rPr>
          <w:i/>
          <w:lang w:val="sr-Latn-RS"/>
        </w:rPr>
        <w:t>IsStarted, IsActive</w:t>
      </w:r>
      <w:r w:rsidR="002B0E1D">
        <w:rPr>
          <w:lang w:val="sr-Latn-RS"/>
        </w:rPr>
        <w:t>), vreme kreiranja i reference na tablu i listu igrača.</w:t>
      </w:r>
    </w:p>
    <w:p w:rsidR="002B0E1D" w:rsidRPr="002B0E1D" w:rsidRDefault="002B0E1D" w:rsidP="002B0E1D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Player </w:t>
      </w:r>
      <w:r w:rsidRPr="008A1F6F">
        <w:rPr>
          <w:lang w:val="sr-Latn-RS"/>
        </w:rPr>
        <w:t xml:space="preserve">– </w:t>
      </w:r>
      <w:r>
        <w:rPr>
          <w:lang w:val="sr-Latn-RS"/>
        </w:rPr>
        <w:t xml:space="preserve">Most između </w:t>
      </w:r>
      <w:r>
        <w:rPr>
          <w:i/>
          <w:lang w:val="sr-Latn-RS"/>
        </w:rPr>
        <w:t xml:space="preserve">User </w:t>
      </w:r>
      <w:r>
        <w:rPr>
          <w:lang w:val="sr-Latn-RS"/>
        </w:rPr>
        <w:t xml:space="preserve"> i </w:t>
      </w:r>
      <w:r>
        <w:rPr>
          <w:i/>
          <w:lang w:val="sr-Latn-RS"/>
        </w:rPr>
        <w:t>GameRoom.</w:t>
      </w:r>
      <w:r>
        <w:rPr>
          <w:lang w:val="sr-Latn-RS"/>
        </w:rPr>
        <w:t xml:space="preserve"> Definiše ulogu u sobi (</w:t>
      </w:r>
      <w:r>
        <w:rPr>
          <w:i/>
          <w:lang w:val="sr-Latn-RS"/>
        </w:rPr>
        <w:t>IsHost</w:t>
      </w:r>
      <w:r>
        <w:rPr>
          <w:lang w:val="sr-Latn-RS"/>
        </w:rPr>
        <w:t>)</w:t>
      </w:r>
      <w:r>
        <w:rPr>
          <w:i/>
          <w:lang w:val="sr-Latn-RS"/>
        </w:rPr>
        <w:t xml:space="preserve">, </w:t>
      </w:r>
      <w:r>
        <w:rPr>
          <w:lang w:val="sr-Latn-RS"/>
        </w:rPr>
        <w:t>poziciju igrača i vezu sa konkretnom sobom.</w:t>
      </w:r>
    </w:p>
    <w:p w:rsidR="002B0E1D" w:rsidRPr="002B0E1D" w:rsidRDefault="002B0E1D" w:rsidP="00BD4DB8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GameRequest </w:t>
      </w:r>
      <w:r>
        <w:rPr>
          <w:lang w:val="sr-Latn-RS"/>
        </w:rPr>
        <w:t xml:space="preserve">– Upravlja logikom pozivanja i pridruživanja igrača određenoj </w:t>
      </w:r>
      <w:r>
        <w:rPr>
          <w:i/>
          <w:lang w:val="sr-Latn-RS"/>
        </w:rPr>
        <w:t>GameRoom.</w:t>
      </w:r>
    </w:p>
    <w:p w:rsidR="002B0E1D" w:rsidRDefault="002B0E1D" w:rsidP="002B0E1D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Winner </w:t>
      </w:r>
      <w:r w:rsidRPr="008A1F6F">
        <w:rPr>
          <w:lang w:val="sr-Latn-RS"/>
        </w:rPr>
        <w:t xml:space="preserve">– </w:t>
      </w:r>
      <w:r>
        <w:rPr>
          <w:lang w:val="sr-Latn-RS"/>
        </w:rPr>
        <w:t xml:space="preserve">Beleži krajnji rezultat igre povezivanjem sa pobedničkim </w:t>
      </w:r>
      <w:r>
        <w:rPr>
          <w:i/>
          <w:lang w:val="sr-Latn-RS"/>
        </w:rPr>
        <w:t>Player</w:t>
      </w:r>
      <w:r>
        <w:rPr>
          <w:lang w:val="sr-Latn-RS"/>
        </w:rPr>
        <w:t>-om i vremenom pobede.</w:t>
      </w:r>
    </w:p>
    <w:p w:rsidR="002B0E1D" w:rsidRPr="002B0E1D" w:rsidRDefault="002B0E1D" w:rsidP="002B0E1D">
      <w:pPr>
        <w:pStyle w:val="Heading2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>Mehanika igre i tabla</w:t>
      </w:r>
    </w:p>
    <w:p w:rsidR="00BD4DB8" w:rsidRPr="008A1F6F" w:rsidRDefault="00BD4DB8" w:rsidP="00BD4DB8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GameBoard </w:t>
      </w:r>
      <w:r w:rsidRPr="008A1F6F">
        <w:rPr>
          <w:lang w:val="sr-Latn-RS"/>
        </w:rPr>
        <w:t xml:space="preserve">– </w:t>
      </w:r>
      <w:r w:rsidR="002B0E1D">
        <w:rPr>
          <w:lang w:val="sr-Latn-RS"/>
        </w:rPr>
        <w:t>Mapa igre, sadrži dimenzije i liste objekata koji čine tablu (</w:t>
      </w:r>
      <w:r w:rsidR="002B0E1D">
        <w:rPr>
          <w:i/>
          <w:lang w:val="sr-Latn-RS"/>
        </w:rPr>
        <w:t>Snake, Ladder</w:t>
      </w:r>
      <w:r w:rsidR="002B0E1D">
        <w:rPr>
          <w:lang w:val="sr-Latn-RS"/>
        </w:rPr>
        <w:t>)</w:t>
      </w:r>
      <w:r w:rsidR="002B0E1D">
        <w:rPr>
          <w:i/>
          <w:lang w:val="sr-Latn-RS"/>
        </w:rPr>
        <w:t>.</w:t>
      </w:r>
    </w:p>
    <w:p w:rsidR="00BD4DB8" w:rsidRPr="008A1F6F" w:rsidRDefault="00BD4DB8" w:rsidP="002B0E1D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Snake </w:t>
      </w:r>
      <w:r w:rsidR="002B0E1D">
        <w:rPr>
          <w:lang w:val="sr-Latn-RS"/>
        </w:rPr>
        <w:t xml:space="preserve">&amp; </w:t>
      </w:r>
      <w:r w:rsidR="002B0E1D">
        <w:rPr>
          <w:b/>
          <w:lang w:val="sr-Latn-RS"/>
        </w:rPr>
        <w:t xml:space="preserve">Ladder </w:t>
      </w:r>
      <w:r w:rsidR="002B0E1D">
        <w:rPr>
          <w:lang w:val="sr-Latn-RS"/>
        </w:rPr>
        <w:t>– Specijalizovani elementi table. Svaki poseduje početnu i krajnju poziciju, određujući dinamiku kretanja igrača.</w:t>
      </w:r>
    </w:p>
    <w:p w:rsidR="00BD4DB8" w:rsidRPr="008A1F6F" w:rsidRDefault="00BD4DB8" w:rsidP="00BD4DB8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Move </w:t>
      </w:r>
      <w:r w:rsidRPr="008A1F6F">
        <w:rPr>
          <w:lang w:val="sr-Latn-RS"/>
        </w:rPr>
        <w:t xml:space="preserve">– </w:t>
      </w:r>
      <w:r w:rsidR="002B0E1D">
        <w:rPr>
          <w:lang w:val="sr-Latn-RS"/>
        </w:rPr>
        <w:t>Beleži istoriju svakog poteza (koji igrač, na kojoj tabli, tip poteza i pozicione promene).</w:t>
      </w:r>
      <w:r w:rsidRPr="008A1F6F">
        <w:rPr>
          <w:lang w:val="sr-Latn-RS"/>
        </w:rPr>
        <w:t xml:space="preserve"> </w:t>
      </w:r>
    </w:p>
    <w:p w:rsidR="006B0E0E" w:rsidRPr="00163485" w:rsidRDefault="00BD4DB8" w:rsidP="006B0E0E">
      <w:pPr>
        <w:pStyle w:val="ListParagraph"/>
        <w:numPr>
          <w:ilvl w:val="0"/>
          <w:numId w:val="7"/>
        </w:numPr>
        <w:rPr>
          <w:lang w:val="sr-Latn-RS"/>
        </w:rPr>
      </w:pPr>
      <w:r w:rsidRPr="008A1F6F">
        <w:rPr>
          <w:b/>
          <w:lang w:val="sr-Latn-RS"/>
        </w:rPr>
        <w:t xml:space="preserve">Dice </w:t>
      </w:r>
      <w:r w:rsidRPr="008A1F6F">
        <w:rPr>
          <w:lang w:val="sr-Latn-RS"/>
        </w:rPr>
        <w:t xml:space="preserve">– </w:t>
      </w:r>
      <w:r w:rsidR="002B0E1D">
        <w:rPr>
          <w:lang w:val="sr-Latn-RS"/>
        </w:rPr>
        <w:t xml:space="preserve">Logika bacanja kockice. Povezuje igrača sa rezultatom koji direktno utiče na njegovo kretanje na </w:t>
      </w:r>
      <w:r w:rsidR="002B0E1D">
        <w:rPr>
          <w:i/>
          <w:lang w:val="sr-Latn-RS"/>
        </w:rPr>
        <w:t>GameBoard</w:t>
      </w:r>
      <w:r w:rsidR="002B0E1D">
        <w:rPr>
          <w:lang w:val="sr-Latn-RS"/>
        </w:rPr>
        <w:t>-u.</w:t>
      </w:r>
    </w:p>
    <w:p w:rsidR="006B0E0E" w:rsidRPr="008A1F6F" w:rsidRDefault="006B0E0E" w:rsidP="006B0E0E">
      <w:pPr>
        <w:pStyle w:val="Heading1"/>
        <w:numPr>
          <w:ilvl w:val="0"/>
          <w:numId w:val="6"/>
        </w:numPr>
        <w:rPr>
          <w:lang w:val="sr-Latn-RS"/>
        </w:rPr>
      </w:pPr>
      <w:r w:rsidRPr="008A1F6F">
        <w:rPr>
          <w:lang w:val="sr-Latn-RS"/>
        </w:rPr>
        <w:lastRenderedPageBreak/>
        <w:t>Model perzistencije</w:t>
      </w:r>
    </w:p>
    <w:p w:rsidR="008B260B" w:rsidRPr="008A1F6F" w:rsidRDefault="008B260B" w:rsidP="008B260B">
      <w:pPr>
        <w:rPr>
          <w:lang w:val="sr-Latn-RS"/>
        </w:rPr>
      </w:pPr>
    </w:p>
    <w:p w:rsidR="006B0E0E" w:rsidRPr="008A1F6F" w:rsidRDefault="006B0E0E" w:rsidP="006B0E0E">
      <w:pPr>
        <w:rPr>
          <w:lang w:val="sr-Latn-RS"/>
        </w:rPr>
      </w:pPr>
      <w:r w:rsidRPr="008A1F6F">
        <w:rPr>
          <w:lang w:val="sr-Latn-RS"/>
        </w:rPr>
        <w:t>Prethodno predstavljeni model podataka se na odgovarajući način perzistira u bazu podataka, predstavljen u vidu modela entiteta:</w:t>
      </w:r>
    </w:p>
    <w:p w:rsidR="008B260B" w:rsidRPr="008A1F6F" w:rsidRDefault="008B260B" w:rsidP="006B0E0E">
      <w:pPr>
        <w:rPr>
          <w:lang w:val="sr-Latn-RS"/>
        </w:rPr>
      </w:pPr>
    </w:p>
    <w:p w:rsidR="008B260B" w:rsidRPr="008A1F6F" w:rsidRDefault="008B260B" w:rsidP="006B0E0E">
      <w:pPr>
        <w:rPr>
          <w:lang w:val="sr-Latn-RS"/>
        </w:rPr>
      </w:pPr>
      <w:r w:rsidRPr="008A1F6F">
        <w:rPr>
          <w:noProof/>
          <w:lang w:val="sr-Latn-RS"/>
        </w:rPr>
        <w:drawing>
          <wp:inline distT="0" distB="0" distL="0" distR="0" wp14:anchorId="081C5E3D" wp14:editId="435803C8">
            <wp:extent cx="6506550" cy="290222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jagr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550" cy="29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0B" w:rsidRDefault="008B260B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Default="00163485" w:rsidP="006B0E0E">
      <w:pPr>
        <w:rPr>
          <w:lang w:val="sr-Latn-RS"/>
        </w:rPr>
      </w:pPr>
    </w:p>
    <w:p w:rsidR="00163485" w:rsidRPr="008A1F6F" w:rsidRDefault="00163485" w:rsidP="006B0E0E">
      <w:pPr>
        <w:rPr>
          <w:lang w:val="sr-Latn-RS"/>
        </w:rPr>
      </w:pPr>
    </w:p>
    <w:p w:rsidR="008B260B" w:rsidRPr="008A1F6F" w:rsidRDefault="008B260B" w:rsidP="008B260B">
      <w:pPr>
        <w:pStyle w:val="Heading1"/>
        <w:numPr>
          <w:ilvl w:val="0"/>
          <w:numId w:val="6"/>
        </w:numPr>
        <w:rPr>
          <w:lang w:val="sr-Latn-RS"/>
        </w:rPr>
      </w:pPr>
      <w:r w:rsidRPr="008A1F6F">
        <w:rPr>
          <w:lang w:val="sr-Latn-RS"/>
        </w:rPr>
        <w:lastRenderedPageBreak/>
        <w:t>Mehanizmi mapiranja</w:t>
      </w:r>
    </w:p>
    <w:p w:rsidR="008B260B" w:rsidRDefault="00A61A49" w:rsidP="008B260B">
      <w:pPr>
        <w:rPr>
          <w:lang w:val="sr-Latn-RS"/>
        </w:rPr>
      </w:pPr>
      <w:r>
        <w:rPr>
          <w:lang w:val="sr-Latn-RS"/>
        </w:rPr>
        <w:t xml:space="preserve">Za upravljanje perzistencijom podataka korišćena je </w:t>
      </w:r>
      <w:r>
        <w:rPr>
          <w:b/>
          <w:lang w:val="sr-Latn-RS"/>
        </w:rPr>
        <w:t xml:space="preserve">PostgreSQL </w:t>
      </w:r>
      <w:r>
        <w:rPr>
          <w:lang w:val="sr-Latn-RS"/>
        </w:rPr>
        <w:t xml:space="preserve">relaciona baza podataka, dok je komunikacija između aplikacionog sloja i baze realizovana posredstvom </w:t>
      </w:r>
      <w:r>
        <w:rPr>
          <w:b/>
          <w:lang w:val="sr-Latn-RS"/>
        </w:rPr>
        <w:t xml:space="preserve">Entity Framework Core (EF Core) </w:t>
      </w:r>
      <w:r>
        <w:rPr>
          <w:lang w:val="sr-Latn-RS"/>
        </w:rPr>
        <w:t>objektno-relacionog mapiranja (ORM).</w:t>
      </w:r>
    </w:p>
    <w:p w:rsidR="00A61A49" w:rsidRDefault="00A61A49" w:rsidP="008B260B">
      <w:pPr>
        <w:rPr>
          <w:lang w:val="sr-Latn-RS"/>
        </w:rPr>
      </w:pPr>
      <w:r>
        <w:rPr>
          <w:lang w:val="sr-Latn-RS"/>
        </w:rPr>
        <w:t xml:space="preserve">Impelemnacija se oslanja na </w:t>
      </w:r>
      <w:r>
        <w:rPr>
          <w:i/>
          <w:lang w:val="sr-Latn-RS"/>
        </w:rPr>
        <w:t xml:space="preserve">Core-First </w:t>
      </w:r>
      <w:r>
        <w:rPr>
          <w:lang w:val="sr-Latn-RS"/>
        </w:rPr>
        <w:t>pristup, pri čemu se šema baze podataka automatski generiše ili ažurira na osnovu definisanih entitetskih klasa. Arhitektura sloja za pristup podacima (</w:t>
      </w:r>
      <w:r>
        <w:rPr>
          <w:i/>
          <w:lang w:val="sr-Latn-RS"/>
        </w:rPr>
        <w:t>Data Layer</w:t>
      </w:r>
      <w:r>
        <w:rPr>
          <w:lang w:val="sr-Latn-RS"/>
        </w:rPr>
        <w:t>) zasnovana je</w:t>
      </w:r>
      <w:r w:rsidR="00ED3927">
        <w:rPr>
          <w:lang w:val="sr-Latn-RS"/>
        </w:rPr>
        <w:t xml:space="preserve"> na primeni dva ključna obrasca, implementirana kroz generičke interfejse:</w:t>
      </w:r>
      <w:r>
        <w:rPr>
          <w:lang w:val="sr-Latn-RS"/>
        </w:rPr>
        <w:t xml:space="preserve"> </w:t>
      </w:r>
    </w:p>
    <w:p w:rsidR="00A61A49" w:rsidRDefault="00A61A49" w:rsidP="00A61A49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b/>
          <w:lang w:val="sr-Latn-RS"/>
        </w:rPr>
        <w:t xml:space="preserve">Repository Pattern: </w:t>
      </w:r>
      <w:r w:rsidR="00163485" w:rsidRPr="00163485">
        <w:rPr>
          <w:lang w:val="sr-Latn-RS"/>
        </w:rPr>
        <w:t>Implementiran kao generički interfejs koji obezbeđuje jedinstven skup metoda za CRUD operacije nad bilo kojim entitetom u sistemu. Ovim se postiže visok nivo apstrakcije, jer biznis logika komunicira sa repozitorijumom, a ne direktno sa bazom.</w:t>
      </w:r>
    </w:p>
    <w:p w:rsidR="00A61A49" w:rsidRPr="00163485" w:rsidRDefault="00163485" w:rsidP="00163485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b/>
          <w:lang w:val="sr-Latn-RS"/>
        </w:rPr>
        <w:t>Unit</w:t>
      </w:r>
      <w:r w:rsidR="00A61A49" w:rsidRPr="00163485">
        <w:rPr>
          <w:b/>
          <w:lang w:val="sr-Latn-RS"/>
        </w:rPr>
        <w:t xml:space="preserve"> of Work Patter: </w:t>
      </w:r>
      <w:r w:rsidRPr="00163485">
        <w:rPr>
          <w:lang w:val="sr-Latn-RS"/>
        </w:rPr>
        <w:t>Ovaj obrazac služi kao koordinator koji objedinjuje sve repozitorijume u jednu celinu. Njegova ključna uloga je upravljanje transakcijama, čime se osigurava da se niz povezanih operacija nad bazom podataka izvrši atomski (sve ili ništa), čime se garantuje integritet podataka.</w:t>
      </w:r>
    </w:p>
    <w:p w:rsidR="00A61A49" w:rsidRPr="00A61A49" w:rsidRDefault="00A61A49" w:rsidP="00A61A49">
      <w:pPr>
        <w:rPr>
          <w:lang w:val="sr-Latn-RS"/>
        </w:rPr>
      </w:pPr>
      <w:r>
        <w:rPr>
          <w:lang w:val="sr-Latn-RS"/>
        </w:rPr>
        <w:t xml:space="preserve">Pored entiteta koji se mapiraju direktno u bazu, aplikacija koristi i </w:t>
      </w:r>
      <w:r>
        <w:rPr>
          <w:b/>
          <w:lang w:val="sr-Latn-RS"/>
        </w:rPr>
        <w:t xml:space="preserve">DTO (Data Transfer Object) </w:t>
      </w:r>
      <w:r>
        <w:rPr>
          <w:lang w:val="sr-Latn-RS"/>
        </w:rPr>
        <w:t>klase. One služe za bezbedan i efikasan prenos podataka između slojeva aplikacije, čime se izbegava direktno izlaganje baze podataka (entiteta) krajnjem korisniku ili klijentskoj strani. Mapiranje između domentskih modela (</w:t>
      </w:r>
      <w:r w:rsidR="0067392B">
        <w:rPr>
          <w:i/>
          <w:lang w:val="sr-Latn-RS"/>
        </w:rPr>
        <w:t>Business Model</w:t>
      </w:r>
      <w:r>
        <w:rPr>
          <w:lang w:val="sr-Latn-RS"/>
        </w:rPr>
        <w:t>)</w:t>
      </w:r>
      <w:r w:rsidR="0067392B">
        <w:rPr>
          <w:lang w:val="sr-Latn-RS"/>
        </w:rPr>
        <w:t xml:space="preserve"> i entiteta (</w:t>
      </w:r>
      <w:r w:rsidR="0067392B">
        <w:rPr>
          <w:i/>
          <w:lang w:val="sr-Latn-RS"/>
        </w:rPr>
        <w:t>Entity Model</w:t>
      </w:r>
      <w:r w:rsidR="0067392B">
        <w:rPr>
          <w:lang w:val="sr-Latn-RS"/>
        </w:rPr>
        <w:t xml:space="preserve">) vrši se u okviru serverskog sloja, čime se obezbeđuje strogo razdvajanje </w:t>
      </w:r>
      <w:bookmarkStart w:id="0" w:name="_GoBack"/>
      <w:bookmarkEnd w:id="0"/>
      <w:r w:rsidR="0067392B">
        <w:rPr>
          <w:lang w:val="sr-Latn-RS"/>
        </w:rPr>
        <w:t>odgovornosti.</w:t>
      </w:r>
    </w:p>
    <w:sectPr w:rsidR="00A61A49" w:rsidRPr="00A6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05A04"/>
    <w:multiLevelType w:val="hybridMultilevel"/>
    <w:tmpl w:val="3C6A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E68BA"/>
    <w:multiLevelType w:val="hybridMultilevel"/>
    <w:tmpl w:val="0CB4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D66F9B"/>
    <w:multiLevelType w:val="hybridMultilevel"/>
    <w:tmpl w:val="FDE27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30536A"/>
    <w:multiLevelType w:val="hybridMultilevel"/>
    <w:tmpl w:val="65223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6A54EE"/>
    <w:multiLevelType w:val="hybridMultilevel"/>
    <w:tmpl w:val="D0DAD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FE340B"/>
    <w:multiLevelType w:val="hybridMultilevel"/>
    <w:tmpl w:val="9EAA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920104"/>
    <w:multiLevelType w:val="hybridMultilevel"/>
    <w:tmpl w:val="6B1C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E6235"/>
    <w:multiLevelType w:val="hybridMultilevel"/>
    <w:tmpl w:val="23361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5443FF"/>
    <w:multiLevelType w:val="hybridMultilevel"/>
    <w:tmpl w:val="BE10F3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C84C6B"/>
    <w:multiLevelType w:val="hybridMultilevel"/>
    <w:tmpl w:val="23361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33F"/>
    <w:rsid w:val="00040269"/>
    <w:rsid w:val="00107ACD"/>
    <w:rsid w:val="00163485"/>
    <w:rsid w:val="001E0066"/>
    <w:rsid w:val="002B0E1D"/>
    <w:rsid w:val="0035724D"/>
    <w:rsid w:val="003E048C"/>
    <w:rsid w:val="004949E8"/>
    <w:rsid w:val="004F6343"/>
    <w:rsid w:val="0057733F"/>
    <w:rsid w:val="0062414F"/>
    <w:rsid w:val="0067392B"/>
    <w:rsid w:val="006B0E0E"/>
    <w:rsid w:val="006D6EA2"/>
    <w:rsid w:val="006F1BA7"/>
    <w:rsid w:val="0071556C"/>
    <w:rsid w:val="007875B6"/>
    <w:rsid w:val="007B1B5E"/>
    <w:rsid w:val="007E3168"/>
    <w:rsid w:val="00803544"/>
    <w:rsid w:val="00857330"/>
    <w:rsid w:val="0088543D"/>
    <w:rsid w:val="008A1F6F"/>
    <w:rsid w:val="008B260B"/>
    <w:rsid w:val="008D624A"/>
    <w:rsid w:val="00917A6F"/>
    <w:rsid w:val="00940A5D"/>
    <w:rsid w:val="009504BE"/>
    <w:rsid w:val="009A4B8F"/>
    <w:rsid w:val="009C0A16"/>
    <w:rsid w:val="00A61A49"/>
    <w:rsid w:val="00B93048"/>
    <w:rsid w:val="00BD4DB8"/>
    <w:rsid w:val="00BF48C3"/>
    <w:rsid w:val="00BF7727"/>
    <w:rsid w:val="00E67E9C"/>
    <w:rsid w:val="00E706C5"/>
    <w:rsid w:val="00EC1458"/>
    <w:rsid w:val="00ED3927"/>
    <w:rsid w:val="00FC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4A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24A"/>
    <w:pPr>
      <w:keepNext/>
      <w:keepLines/>
      <w:spacing w:after="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4A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24A"/>
    <w:rPr>
      <w:rFonts w:asciiTheme="majorHAnsi" w:eastAsiaTheme="majorEastAsia" w:hAnsiTheme="majorHAnsi" w:cstheme="majorBidi"/>
      <w:sz w:val="32"/>
      <w:szCs w:val="26"/>
    </w:rPr>
  </w:style>
  <w:style w:type="paragraph" w:styleId="ListParagraph">
    <w:name w:val="List Paragraph"/>
    <w:basedOn w:val="Normal"/>
    <w:uiPriority w:val="34"/>
    <w:qFormat/>
    <w:rsid w:val="009C0A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3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4A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24A"/>
    <w:pPr>
      <w:keepNext/>
      <w:keepLines/>
      <w:spacing w:after="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4A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24A"/>
    <w:rPr>
      <w:rFonts w:asciiTheme="majorHAnsi" w:eastAsiaTheme="majorEastAsia" w:hAnsiTheme="majorHAnsi" w:cstheme="majorBidi"/>
      <w:sz w:val="32"/>
      <w:szCs w:val="26"/>
    </w:rPr>
  </w:style>
  <w:style w:type="paragraph" w:styleId="ListParagraph">
    <w:name w:val="List Paragraph"/>
    <w:basedOn w:val="Normal"/>
    <w:uiPriority w:val="34"/>
    <w:qFormat/>
    <w:rsid w:val="009C0A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3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Predrag Tosic</dc:creator>
  <cp:keywords/>
  <dc:description/>
  <cp:lastModifiedBy>Milica</cp:lastModifiedBy>
  <cp:revision>32</cp:revision>
  <dcterms:created xsi:type="dcterms:W3CDTF">2023-12-19T16:47:00Z</dcterms:created>
  <dcterms:modified xsi:type="dcterms:W3CDTF">2026-06-22T18:22:00Z</dcterms:modified>
</cp:coreProperties>
</file>