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Работа по дискретной математике</w:t>
        <w:br w:type="textWrapping"/>
        <w:t xml:space="preserve">Лабораторная работа № 4</w:t>
        <w:br w:type="textWrapping"/>
        <w:t xml:space="preserve">Кодирование текста методами Хаффмана и LZW</w:t>
        <w:br w:type="textWrapping"/>
        <w:t xml:space="preserve">Вариант 2</w:t>
        <w:br w:type="textWrapping"/>
      </w:r>
    </w:p>
    <w:p w:rsidR="00000000" w:rsidDel="00000000" w:rsidP="00000000" w:rsidRDefault="00000000" w:rsidRPr="00000000" w14:paraId="00000006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4535" w:firstLine="0"/>
        <w:jc w:val="right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Выполнили:</w:t>
        <w:br w:type="textWrapping"/>
        <w:t xml:space="preserve">Старинская Светлана</w:t>
        <w:br w:type="textWrapping"/>
        <w:t xml:space="preserve">Соловьева Алена</w:t>
        <w:br w:type="textWrapping"/>
      </w:r>
      <w:r w:rsidDel="00000000" w:rsidR="00000000" w:rsidRPr="00000000">
        <w:rPr>
          <w:rtl w:val="0"/>
        </w:rPr>
        <w:t xml:space="preserve">Антонов Константин</w:t>
      </w:r>
    </w:p>
    <w:p w:rsidR="00000000" w:rsidDel="00000000" w:rsidP="00000000" w:rsidRDefault="00000000" w:rsidRPr="00000000" w14:paraId="00000010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1. Цель работы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20" w:line="276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Цель работы - выполнить статистический анализ англоязычного текста и сравнить эффективность трех способов представления информации: равномерного 5-битного кодирования, кодирования Хаффмана и алгоритма Lempel-Ziv-Welch (LZW).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20" w:line="276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ходе работы необходимо подготовить единый входной текст, вычислить частоты символов и пар символов, найти энтропию Шеннона, построить код Хаффмана, выполнить LZW-кодирование и сравнить итоговую длину закодированного текста в битах.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2. Условие варианта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20" w:line="276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Для варианта 2 требуется подобрать англоязычный текст длиной примерно три страницы, то есть около 12000 символов. Текст не должен быть сгенерирован искусственно. Для удобства анализа все буквы приводятся к строчным, а алфавит ограничивается не более чем 32 различными символами.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20" w:line="276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 подготовленному тексту выполняются следующие действия: частотный анализ символов и пар символов; построение кодов Хаффмана; сравнение с равномерным 5-битным кодом; вычисление количества информации по формуле Шеннона; кодирование того же текста алгоритмом LZW; итоговое сравнение всех методов.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3. Структура проекта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20" w:line="276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В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 основные этапы находятся в отдельных файлах, а полный запуск выполняется одной командой из файла main.py.</w:t>
      </w:r>
      <w:r w:rsidDel="00000000" w:rsidR="00000000" w:rsidRPr="00000000">
        <w:rPr>
          <w:rtl w:val="0"/>
        </w:rPr>
      </w:r>
    </w:p>
    <w:tbl>
      <w:tblPr>
        <w:tblStyle w:val="Table1"/>
        <w:tblW w:w="968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44"/>
        <w:gridCol w:w="4844"/>
        <w:tblGridChange w:id="0">
          <w:tblGrid>
            <w:gridCol w:w="4844"/>
            <w:gridCol w:w="4844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1F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1"/>
                <w:szCs w:val="21"/>
                <w:rtl w:val="0"/>
              </w:rPr>
              <w:t xml:space="preserve">Файл / папка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20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1"/>
                <w:szCs w:val="21"/>
                <w:rtl w:val="0"/>
              </w:rPr>
              <w:t xml:space="preserve">Назначение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1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1"/>
                <w:szCs w:val="21"/>
                <w:rtl w:val="0"/>
              </w:rPr>
              <w:t xml:space="preserve">data/raw.txt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1"/>
                <w:szCs w:val="21"/>
                <w:rtl w:val="0"/>
              </w:rPr>
              <w:t xml:space="preserve">исходный англоязычный текст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3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1"/>
                <w:szCs w:val="21"/>
                <w:rtl w:val="0"/>
              </w:rPr>
              <w:t xml:space="preserve">data/text_clean.txt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1"/>
                <w:szCs w:val="21"/>
                <w:rtl w:val="0"/>
              </w:rPr>
              <w:t xml:space="preserve">нормализованный текст длиной 12000 символов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5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1"/>
                <w:szCs w:val="21"/>
                <w:rtl w:val="0"/>
              </w:rPr>
              <w:t xml:space="preserve">data/results/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1"/>
                <w:szCs w:val="21"/>
                <w:rtl w:val="0"/>
              </w:rPr>
              <w:t xml:space="preserve">папка с JSON-файлами результатов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7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1"/>
                <w:szCs w:val="21"/>
                <w:rtl w:val="0"/>
              </w:rPr>
              <w:t xml:space="preserve">normalize.py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1"/>
                <w:szCs w:val="21"/>
                <w:rtl w:val="0"/>
              </w:rPr>
              <w:t xml:space="preserve">подготовка текста: lowercase, фильтрация символов, ограничение длины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9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1"/>
                <w:szCs w:val="21"/>
                <w:rtl w:val="0"/>
              </w:rPr>
              <w:t xml:space="preserve">huffman.py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1"/>
                <w:szCs w:val="21"/>
                <w:rtl w:val="0"/>
              </w:rPr>
              <w:t xml:space="preserve">частотный анализ, энтропия Шеннона, построение кода Хаффмана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B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1"/>
                <w:szCs w:val="21"/>
                <w:rtl w:val="0"/>
              </w:rPr>
              <w:t xml:space="preserve">lzw.py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1"/>
                <w:szCs w:val="21"/>
                <w:rtl w:val="0"/>
              </w:rPr>
              <w:t xml:space="preserve">кодирование и декодирование текста алгоритмом LZW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D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1"/>
                <w:szCs w:val="21"/>
                <w:rtl w:val="0"/>
              </w:rPr>
              <w:t xml:space="preserve">main.py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1"/>
                <w:szCs w:val="21"/>
                <w:rtl w:val="0"/>
              </w:rPr>
              <w:t xml:space="preserve">общий запуск всех этапов и сборка итоговой сводки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F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1"/>
                <w:szCs w:val="21"/>
                <w:rtl w:val="0"/>
              </w:rPr>
              <w:t xml:space="preserve">README.md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1"/>
                <w:szCs w:val="21"/>
                <w:rtl w:val="0"/>
              </w:rPr>
              <w:t xml:space="preserve">описание проекта и инструкция по запуску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spacing w:after="8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4. Подготовка текста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120" w:line="276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первом этапе исходный текст был приведен к единому виду. Все символы переведены в нижний регистр. Далее из текста оставлены только разрешенные символы: английские буквы, пробел и несколько знаков препинания. В результате размер алфавита составил 32 символа, что позволяет использовать равномерный 5-битный код, так как 2^5 = 32.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120" w:line="276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После нормализации длина текста составила 12000 символов, количество различных символов - 32. Нормализованный текст сохранен в файл data/text_clean.txt и используется как единый вход для всех последующих этапов.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5. Статистический анализ текста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120" w:line="276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Для статистического анализа были посчитаны частоты отдельных символов и частоты пар соседних символов. Частоты показывают, насколько неравномерно символы распределены в тексте. Чем сильнее неравномерность, тем эффективнее может быть кодирование переменной длины, например код Хаффмана.</w:t>
      </w:r>
      <w:r w:rsidDel="00000000" w:rsidR="00000000" w:rsidRPr="00000000">
        <w:rPr>
          <w:rtl w:val="0"/>
        </w:rPr>
      </w:r>
    </w:p>
    <w:tbl>
      <w:tblPr>
        <w:tblStyle w:val="Table2"/>
        <w:tblW w:w="969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230"/>
        <w:gridCol w:w="3230"/>
        <w:gridCol w:w="3230"/>
        <w:tblGridChange w:id="0">
          <w:tblGrid>
            <w:gridCol w:w="3230"/>
            <w:gridCol w:w="3230"/>
            <w:gridCol w:w="3230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37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1"/>
                <w:szCs w:val="21"/>
                <w:rtl w:val="0"/>
              </w:rPr>
              <w:t xml:space="preserve">Символ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38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1"/>
                <w:szCs w:val="21"/>
                <w:rtl w:val="0"/>
              </w:rPr>
              <w:t xml:space="preserve">Частота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39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1"/>
                <w:szCs w:val="21"/>
                <w:rtl w:val="0"/>
              </w:rPr>
              <w:t xml:space="preserve">Доля от текста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A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1"/>
                <w:szCs w:val="21"/>
                <w:rtl w:val="0"/>
              </w:rPr>
              <w:t xml:space="preserve">пробел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1"/>
                <w:szCs w:val="21"/>
                <w:rtl w:val="0"/>
              </w:rPr>
              <w:t xml:space="preserve">2318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1"/>
                <w:szCs w:val="21"/>
                <w:rtl w:val="0"/>
              </w:rPr>
              <w:t xml:space="preserve">19.32%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D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1"/>
                <w:szCs w:val="21"/>
                <w:rtl w:val="0"/>
              </w:rPr>
              <w:t xml:space="preserve">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E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1"/>
                <w:szCs w:val="21"/>
                <w:rtl w:val="0"/>
              </w:rPr>
              <w:t xml:space="preserve">1178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F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1"/>
                <w:szCs w:val="21"/>
                <w:rtl w:val="0"/>
              </w:rPr>
              <w:t xml:space="preserve">9.82%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0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1"/>
                <w:szCs w:val="21"/>
                <w:rtl w:val="0"/>
              </w:rPr>
              <w:t xml:space="preserve">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1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1"/>
                <w:szCs w:val="21"/>
                <w:rtl w:val="0"/>
              </w:rPr>
              <w:t xml:space="preserve">942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2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1"/>
                <w:szCs w:val="21"/>
                <w:rtl w:val="0"/>
              </w:rPr>
              <w:t xml:space="preserve">7.85%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3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1"/>
                <w:szCs w:val="21"/>
                <w:rtl w:val="0"/>
              </w:rPr>
              <w:t xml:space="preserve">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4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1"/>
                <w:szCs w:val="21"/>
                <w:rtl w:val="0"/>
              </w:rPr>
              <w:t xml:space="preserve">759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5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1"/>
                <w:szCs w:val="21"/>
                <w:rtl w:val="0"/>
              </w:rPr>
              <w:t xml:space="preserve">6.33%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6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1"/>
                <w:szCs w:val="21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7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1"/>
                <w:szCs w:val="21"/>
                <w:rtl w:val="0"/>
              </w:rPr>
              <w:t xml:space="preserve">736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8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1"/>
                <w:szCs w:val="21"/>
                <w:rtl w:val="0"/>
              </w:rPr>
              <w:t xml:space="preserve">6.13%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9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1"/>
                <w:szCs w:val="21"/>
                <w:rtl w:val="0"/>
              </w:rPr>
              <w:t xml:space="preserve">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A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1"/>
                <w:szCs w:val="21"/>
                <w:rtl w:val="0"/>
              </w:rPr>
              <w:t xml:space="preserve">636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B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1"/>
                <w:szCs w:val="21"/>
                <w:rtl w:val="0"/>
              </w:rPr>
              <w:t xml:space="preserve">5.30%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C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1"/>
                <w:szCs w:val="21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D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1"/>
                <w:szCs w:val="21"/>
                <w:rtl w:val="0"/>
              </w:rPr>
              <w:t xml:space="preserve">610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E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1"/>
                <w:szCs w:val="21"/>
                <w:rtl w:val="0"/>
              </w:rPr>
              <w:t xml:space="preserve">5.08%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F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1"/>
                <w:szCs w:val="21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0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1"/>
                <w:szCs w:val="21"/>
                <w:rtl w:val="0"/>
              </w:rPr>
              <w:t xml:space="preserve">584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1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1"/>
                <w:szCs w:val="21"/>
                <w:rtl w:val="0"/>
              </w:rPr>
              <w:t xml:space="preserve">4.87%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2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1"/>
                <w:szCs w:val="21"/>
                <w:rtl w:val="0"/>
              </w:rPr>
              <w:t xml:space="preserve">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3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1"/>
                <w:szCs w:val="21"/>
                <w:rtl w:val="0"/>
              </w:rPr>
              <w:t xml:space="preserve">546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4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1"/>
                <w:szCs w:val="21"/>
                <w:rtl w:val="0"/>
              </w:rPr>
              <w:t xml:space="preserve">4.55%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5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1"/>
                <w:szCs w:val="21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6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1"/>
                <w:szCs w:val="21"/>
                <w:rtl w:val="0"/>
              </w:rPr>
              <w:t xml:space="preserve">508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7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1"/>
                <w:szCs w:val="21"/>
                <w:rtl w:val="0"/>
              </w:rPr>
              <w:t xml:space="preserve">4.23%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8">
      <w:pPr>
        <w:spacing w:after="120" w:line="276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Наиболее частым символом оказался пробел. Среди букв чаще всего встречаются e, t, o, a, h, i, n, s. Это соответствует типичному распределению символов в английском тексте.</w:t>
      </w:r>
      <w:r w:rsidDel="00000000" w:rsidR="00000000" w:rsidRPr="00000000">
        <w:rPr>
          <w:rtl w:val="0"/>
        </w:rPr>
      </w:r>
    </w:p>
    <w:tbl>
      <w:tblPr>
        <w:tblStyle w:val="Table3"/>
        <w:tblW w:w="968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44"/>
        <w:gridCol w:w="4844"/>
        <w:tblGridChange w:id="0">
          <w:tblGrid>
            <w:gridCol w:w="4844"/>
            <w:gridCol w:w="4844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59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1"/>
                <w:szCs w:val="21"/>
                <w:rtl w:val="0"/>
              </w:rPr>
              <w:t xml:space="preserve">Пара символов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5A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1"/>
                <w:szCs w:val="21"/>
                <w:rtl w:val="0"/>
              </w:rPr>
              <w:t xml:space="preserve">Частота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B">
            <w:pPr>
              <w:spacing w:after="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21"/>
                <w:szCs w:val="21"/>
                <w:rtl w:val="0"/>
              </w:rPr>
              <w:t xml:space="preserve">e␠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C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1"/>
                <w:szCs w:val="21"/>
                <w:rtl w:val="0"/>
              </w:rPr>
              <w:t xml:space="preserve">413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D">
            <w:pPr>
              <w:spacing w:after="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21"/>
                <w:szCs w:val="21"/>
                <w:rtl w:val="0"/>
              </w:rPr>
              <w:t xml:space="preserve">␠t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E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1"/>
                <w:szCs w:val="21"/>
                <w:rtl w:val="0"/>
              </w:rPr>
              <w:t xml:space="preserve">357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F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1"/>
                <w:szCs w:val="21"/>
                <w:rtl w:val="0"/>
              </w:rPr>
              <w:t xml:space="preserve">he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0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1"/>
                <w:szCs w:val="21"/>
                <w:rtl w:val="0"/>
              </w:rPr>
              <w:t xml:space="preserve">310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1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1"/>
                <w:szCs w:val="21"/>
                <w:rtl w:val="0"/>
              </w:rPr>
              <w:t xml:space="preserve">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2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1"/>
                <w:szCs w:val="21"/>
                <w:rtl w:val="0"/>
              </w:rPr>
              <w:t xml:space="preserve">266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3">
            <w:pPr>
              <w:spacing w:after="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21"/>
                <w:szCs w:val="21"/>
                <w:rtl w:val="0"/>
              </w:rPr>
              <w:t xml:space="preserve">t␠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4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1"/>
                <w:szCs w:val="21"/>
                <w:rtl w:val="0"/>
              </w:rPr>
              <w:t xml:space="preserve">259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5">
            <w:pPr>
              <w:spacing w:after="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21"/>
                <w:szCs w:val="21"/>
                <w:rtl w:val="0"/>
              </w:rPr>
              <w:t xml:space="preserve">␠a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6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1"/>
                <w:szCs w:val="21"/>
                <w:rtl w:val="0"/>
              </w:rPr>
              <w:t xml:space="preserve">253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7">
            <w:pPr>
              <w:spacing w:after="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21"/>
                <w:szCs w:val="21"/>
                <w:rtl w:val="0"/>
              </w:rPr>
              <w:t xml:space="preserve">␠s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8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1"/>
                <w:szCs w:val="21"/>
                <w:rtl w:val="0"/>
              </w:rPr>
              <w:t xml:space="preserve">226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9">
            <w:pPr>
              <w:spacing w:after="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21"/>
                <w:szCs w:val="21"/>
                <w:rtl w:val="0"/>
              </w:rPr>
              <w:t xml:space="preserve">d␠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A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1"/>
                <w:szCs w:val="21"/>
                <w:rtl w:val="0"/>
              </w:rPr>
              <w:t xml:space="preserve">217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B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1"/>
                <w:szCs w:val="21"/>
                <w:rtl w:val="0"/>
              </w:rPr>
              <w:t xml:space="preserve">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C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1"/>
                <w:szCs w:val="21"/>
                <w:rtl w:val="0"/>
              </w:rPr>
              <w:t xml:space="preserve">206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D">
            <w:pPr>
              <w:spacing w:after="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21"/>
                <w:szCs w:val="21"/>
                <w:rtl w:val="0"/>
              </w:rPr>
              <w:t xml:space="preserve">,␠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E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1"/>
                <w:szCs w:val="21"/>
                <w:rtl w:val="0"/>
              </w:rPr>
              <w:t xml:space="preserve">186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F">
      <w:pPr>
        <w:pStyle w:val="Heading1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6. Энтропия Шеннона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120" w:line="276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Энтропия Шеннона показывает среднее количество информации, приходящееся на один символ источника. Для дискретного распределения символов используется формула: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80" w:lineRule="auto"/>
        <w:ind w:left="567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H1 = - sum(p_i * log2(p_i))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формуле p_i обозначает относительную частоту i-го символа в тексте. Чем ближе распределение символов к равномерному, тем больше значение энтропии. Если одни символы встречаются значительно чаще других, то энтропия уменьшается, потому что текст становится более предсказуемым.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Для алфавита из 32 символов равномерное кодирование требует log2(32) = 5 бит на каждый символ. Поэтому энтропия меньше 5 бит/символ показывает, что теоретически текст можно представить короче, чем при простом фиксированном 5-битном коде.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120" w:line="276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Для данного текста энтропия отдельных символов равна H1 = 4.1646 бит/символ. Это меньше 5 бит/символ, следовательно, равномерное 5-битное кодирование содержит избыточность.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120" w:line="276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Также была вычислена энтропия по парам символов: H2 = 7.4270 бит на пару символов. Частоты пар нужны для дополнительной оценки структуры текста и повторяемости соседних символов.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1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7. Алгоритм Хаффмана и его реализация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120" w:line="276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Код Хаффмана строится по частотам символов. Более частые символы получают короткие кодовые слова, а более редкие - длинные. Алгоритм последовательно объединяет два наименее частых узла в дерево, пока не остается один корень. После этого каждому символу назначается двоичный код по пути от корня дерева к листу.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Порядок построения кода Хаффмана в работе следующий. Сначала для каждого символа вычисляется частота появления в нормализованном тексте. Затем каждый символ рассматривается как отдельная вершина дерева с весом, равным его частоте.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каждом шаге выбираются две вершины с наименьшими весами. Они объединяются в новую вершину, вес которой равен сумме двух выбранных весов. Этот процесс повторяется до тех пор, пока не останется одна вершина - корень дерева Хаффмана.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После построения дерева ребрам условно присваиваются значения 0 и 1. Код символа получается как путь от корня дерева до листа, соответствующего этому символу. Благодаря такому построению ни один код не является началом другого кода, поэтому закодированный текст можно однозначно декодировать.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программе для построения дерева используется очередь с приоритетом: это позволяет каждый раз быстро выбирать два узла с минимальными частотами. После получения таблицы кодов итоговая длина кодирования считается как сумма произведений частот символов на длины их кодовых слов.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120" w:line="276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 равномерном 5-битном кодировании длина текста равна 60000 бит. После кодирования Хаффмана длина составила 50515 бит, среднее количество бит на символ - 4.2096.</w:t>
      </w:r>
      <w:r w:rsidDel="00000000" w:rsidR="00000000" w:rsidRPr="00000000">
        <w:rPr>
          <w:rtl w:val="0"/>
        </w:rPr>
      </w:r>
    </w:p>
    <w:tbl>
      <w:tblPr>
        <w:tblStyle w:val="Table4"/>
        <w:tblW w:w="968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44"/>
        <w:gridCol w:w="4844"/>
        <w:tblGridChange w:id="0">
          <w:tblGrid>
            <w:gridCol w:w="4844"/>
            <w:gridCol w:w="4844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7D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1"/>
                <w:szCs w:val="21"/>
                <w:rtl w:val="0"/>
              </w:rPr>
              <w:t xml:space="preserve">Символ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7E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1"/>
                <w:szCs w:val="21"/>
                <w:rtl w:val="0"/>
              </w:rPr>
              <w:t xml:space="preserve">Код Хаффмана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F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1"/>
                <w:szCs w:val="21"/>
                <w:rtl w:val="0"/>
              </w:rPr>
              <w:t xml:space="preserve">пробел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0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1"/>
                <w:szCs w:val="21"/>
                <w:rtl w:val="0"/>
              </w:rPr>
              <w:t xml:space="preserve">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1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1"/>
                <w:szCs w:val="21"/>
                <w:rtl w:val="0"/>
              </w:rPr>
              <w:t xml:space="preserve">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2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1"/>
                <w:szCs w:val="21"/>
                <w:rtl w:val="0"/>
              </w:rPr>
              <w:t xml:space="preserve">1111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3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1"/>
                <w:szCs w:val="21"/>
                <w:rtl w:val="0"/>
              </w:rPr>
              <w:t xml:space="preserve">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4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1"/>
                <w:szCs w:val="21"/>
                <w:rtl w:val="0"/>
              </w:rPr>
              <w:t xml:space="preserve">1100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5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1"/>
                <w:szCs w:val="21"/>
                <w:rtl w:val="0"/>
              </w:rPr>
              <w:t xml:space="preserve">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6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1"/>
                <w:szCs w:val="21"/>
                <w:rtl w:val="0"/>
              </w:rPr>
              <w:t xml:space="preserve">1001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7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1"/>
                <w:szCs w:val="21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8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1"/>
                <w:szCs w:val="21"/>
                <w:rtl w:val="0"/>
              </w:rPr>
              <w:t xml:space="preserve">1000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9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1"/>
                <w:szCs w:val="21"/>
                <w:rtl w:val="0"/>
              </w:rPr>
              <w:t xml:space="preserve">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A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1"/>
                <w:szCs w:val="21"/>
                <w:rtl w:val="0"/>
              </w:rPr>
              <w:t xml:space="preserve">0111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B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1"/>
                <w:szCs w:val="21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C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1"/>
                <w:szCs w:val="21"/>
                <w:rtl w:val="0"/>
              </w:rPr>
              <w:t xml:space="preserve">0110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D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1"/>
                <w:szCs w:val="21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E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1"/>
                <w:szCs w:val="21"/>
                <w:rtl w:val="0"/>
              </w:rPr>
              <w:t xml:space="preserve">0100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F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0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1"/>
                <w:szCs w:val="21"/>
                <w:rtl w:val="0"/>
              </w:rPr>
              <w:t xml:space="preserve">10101101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1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1"/>
                <w:szCs w:val="21"/>
                <w:rtl w:val="0"/>
              </w:rPr>
              <w:t xml:space="preserve">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2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1"/>
                <w:szCs w:val="21"/>
                <w:rtl w:val="0"/>
              </w:rPr>
              <w:t xml:space="preserve">10101100010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3">
      <w:pPr>
        <w:pStyle w:val="Heading1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8. Алгоритм LZW и его реализация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120" w:line="276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Алгоритм LZW относится к словарным методам сжатия. В отличие от кода Хаффмана он кодирует не отдельные символы, а повторяющиеся фрагменты текста. Сначала словарь содержит отдельные символы алфавита. Затем при просмотре текста алгоритм добавляет в словарь новые строки, состоящие из уже найденного фрагмента и следующего символа.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начале работы LZW-алгоритма словарь содержит все одиночные символы исходного алфавита. В нашем случае начальный словарь строится по символам нормализованного текста. Далее алгоритм просматривает текст слева направо и накапливает самую длинную строку, которая уже есть в словаре.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Если к текущей строке можно добавить следующий символ и полученная строка уже есть в словаре, алгоритм продолжает расширять текущую строку. Если такой строки в словаре нет, в результат записывается код текущей строки, а новая строка добавляется в словарь. После этого текущей строкой становится следующий символ.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Главная идея LZW состоит в том, что повторяющиеся фрагменты текста постепенно добавляются в словарь и затем кодируются одним числом. Поэтому LZW особенно хорошо работает на текстах, где часто повторяются одинаковые сочетания символов, слова или части слов.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Для оценки размера результата каждый выданный LZW-код переводится в битовую длину с учетом текущего размера словаря. Чем больше словарь, тем больше бит может потребоваться для записи одного кода. Поэтому в результате отдельно фиксируются количество кодов, финальный размер словаря и максимальная разрядность кода.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120" w:line="276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реализации дополнительно выполнено обратное декодирование LZW. Это нужно для проверки корректности: после декодирования должен получиться исходный нормализованный текст.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20" w:line="276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Количество LZW-кодов составило 4053. Финальный размер словаря - 4084. Максимальная разрядность кода - 12 бит. Проверка декодирования: успешно.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1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9. Сравнение результатов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120" w:line="276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Итоговое сравнение выполнено по количеству бит, необходимых для записи закодированного текста. Чем меньше итоговая длина, тем эффективнее метод для данного текста.</w:t>
      </w:r>
      <w:r w:rsidDel="00000000" w:rsidR="00000000" w:rsidRPr="00000000">
        <w:rPr>
          <w:rtl w:val="0"/>
        </w:rPr>
      </w:r>
    </w:p>
    <w:tbl>
      <w:tblPr>
        <w:tblStyle w:val="Table5"/>
        <w:tblW w:w="969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38"/>
        <w:gridCol w:w="1938"/>
        <w:gridCol w:w="1938"/>
        <w:gridCol w:w="1938"/>
        <w:gridCol w:w="1938"/>
        <w:tblGridChange w:id="0">
          <w:tblGrid>
            <w:gridCol w:w="1938"/>
            <w:gridCol w:w="1938"/>
            <w:gridCol w:w="1938"/>
            <w:gridCol w:w="1938"/>
            <w:gridCol w:w="1938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9D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1"/>
                <w:szCs w:val="21"/>
                <w:rtl w:val="0"/>
              </w:rPr>
              <w:t xml:space="preserve">Метод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9E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1"/>
                <w:szCs w:val="21"/>
                <w:rtl w:val="0"/>
              </w:rPr>
              <w:t xml:space="preserve">Бит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9F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1"/>
                <w:szCs w:val="21"/>
                <w:rtl w:val="0"/>
              </w:rPr>
              <w:t xml:space="preserve">Бит/символ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A0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1"/>
                <w:szCs w:val="21"/>
                <w:rtl w:val="0"/>
              </w:rPr>
              <w:t xml:space="preserve">Отношение к 5-битному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A1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1"/>
                <w:szCs w:val="21"/>
                <w:rtl w:val="0"/>
              </w:rPr>
              <w:t xml:space="preserve">Экономия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2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1"/>
                <w:szCs w:val="21"/>
                <w:rtl w:val="0"/>
              </w:rPr>
              <w:t xml:space="preserve">Равномерный 5-битный код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3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1"/>
                <w:szCs w:val="21"/>
                <w:rtl w:val="0"/>
              </w:rPr>
              <w:t xml:space="preserve">60000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4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1"/>
                <w:szCs w:val="21"/>
                <w:rtl w:val="0"/>
              </w:rPr>
              <w:t xml:space="preserve">5.0000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5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1"/>
                <w:szCs w:val="21"/>
                <w:rtl w:val="0"/>
              </w:rPr>
              <w:t xml:space="preserve">1.0000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6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1"/>
                <w:szCs w:val="21"/>
                <w:rtl w:val="0"/>
              </w:rPr>
              <w:t xml:space="preserve">0.00%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7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1"/>
                <w:szCs w:val="21"/>
                <w:rtl w:val="0"/>
              </w:rPr>
              <w:t xml:space="preserve">Код Хаффмана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8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1"/>
                <w:szCs w:val="21"/>
                <w:rtl w:val="0"/>
              </w:rPr>
              <w:t xml:space="preserve">50515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9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1"/>
                <w:szCs w:val="21"/>
                <w:rtl w:val="0"/>
              </w:rPr>
              <w:t xml:space="preserve">4.2096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A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1"/>
                <w:szCs w:val="21"/>
                <w:rtl w:val="0"/>
              </w:rPr>
              <w:t xml:space="preserve">0.8419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B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1"/>
                <w:szCs w:val="21"/>
                <w:rtl w:val="0"/>
              </w:rPr>
              <w:t xml:space="preserve">15.81%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C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1"/>
                <w:szCs w:val="21"/>
                <w:rtl w:val="0"/>
              </w:rPr>
              <w:t xml:space="preserve">LZW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D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1"/>
                <w:szCs w:val="21"/>
                <w:rtl w:val="0"/>
              </w:rPr>
              <w:t xml:space="preserve">44789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E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1"/>
                <w:szCs w:val="21"/>
                <w:rtl w:val="0"/>
              </w:rPr>
              <w:t xml:space="preserve">3.7324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F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1"/>
                <w:szCs w:val="21"/>
                <w:rtl w:val="0"/>
              </w:rPr>
              <w:t xml:space="preserve">0.7465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0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1"/>
                <w:szCs w:val="21"/>
                <w:rtl w:val="0"/>
              </w:rPr>
              <w:t xml:space="preserve">25.35%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1">
      <w:pPr>
        <w:spacing w:after="120" w:line="276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Наименьшую длину кодирования дал метод LZW: 44789 бит. Код Хаффмана также уменьшил размер по сравнению с равномерным кодом, но оказался менее эффективным для данного текста, так как работает только с частотами отдельных символов.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Таким образом, в работе сравниваются два разных подхода: код Хаффмана использует статистику отдельных символов, а LZW использует повторяемость фрагментов текста. Поэтому Хаффман хорошо показывает связь частот и длины кодовых слов, а LZW показывает преимущество словарного кодирования для связного текста.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1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10. Файлы результатов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120" w:line="276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После запуска программы создаются JSON-файлы с результатами. Они используются для проверки расчетов и для формирования итоговой таблицы.</w:t>
      </w:r>
      <w:r w:rsidDel="00000000" w:rsidR="00000000" w:rsidRPr="00000000">
        <w:rPr>
          <w:rtl w:val="0"/>
        </w:rPr>
      </w:r>
    </w:p>
    <w:tbl>
      <w:tblPr>
        <w:tblStyle w:val="Table6"/>
        <w:tblW w:w="968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44"/>
        <w:gridCol w:w="4844"/>
        <w:tblGridChange w:id="0">
          <w:tblGrid>
            <w:gridCol w:w="4844"/>
            <w:gridCol w:w="4844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B5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1"/>
                <w:szCs w:val="21"/>
                <w:rtl w:val="0"/>
              </w:rPr>
              <w:t xml:space="preserve">Файл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B6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1"/>
                <w:szCs w:val="21"/>
                <w:rtl w:val="0"/>
              </w:rPr>
              <w:t xml:space="preserve">Содержимое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7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1"/>
                <w:szCs w:val="21"/>
                <w:rtl w:val="0"/>
              </w:rPr>
              <w:t xml:space="preserve">data/results/huffman_results.json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8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1"/>
                <w:szCs w:val="21"/>
                <w:rtl w:val="0"/>
              </w:rPr>
              <w:t xml:space="preserve">частоты символов, частоты пар, энтропия, коды Хаффмана, длина кодирования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9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1"/>
                <w:szCs w:val="21"/>
                <w:rtl w:val="0"/>
              </w:rPr>
              <w:t xml:space="preserve">data/results/lzw_results.json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A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1"/>
                <w:szCs w:val="21"/>
                <w:rtl w:val="0"/>
              </w:rPr>
              <w:t xml:space="preserve">LZW-коды, размер словаря, длина кодирования, проверка декодирования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B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1"/>
                <w:szCs w:val="21"/>
                <w:rtl w:val="0"/>
              </w:rPr>
              <w:t xml:space="preserve">data/results/summary.json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C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1"/>
                <w:szCs w:val="21"/>
                <w:rtl w:val="0"/>
              </w:rPr>
              <w:t xml:space="preserve">сводная таблица сравнения равномерного кода, Хаффмана и LZW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D">
      <w:pPr>
        <w:spacing w:after="120" w:line="276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1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1</w:t>
      </w:r>
      <w:r w:rsidDel="00000000" w:rsidR="00000000" w:rsidRPr="00000000">
        <w:rPr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. Вывод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120" w:line="276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ходе лабораторной работы был подготовлен англоязычный текст длиной 12000 символов с алфавитом из 32 различных символов. Для текста были найдены частоты символов и пар символов, а также вычислена энтропия Шеннона.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120" w:line="276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Равномерное 5-битное кодирование потребовало 60000 бит. Код Хаффмана уменьшил длину до 50515 бит, что дает экономию около 15.81% относительно равномерного кодирования.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120" w:line="276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Алгоритм LZW дал лучший результат: 44789 бит, экономия около 25.35%. Это объясняется тем, что LZW использует повторяющиеся фрагменты текста и постепенно строит словарь таких фрагментов. Поэтому для связного английского текста словарное кодирование оказалось эффективнее кодирования отдельных символов.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sectPr>
      <w:footerReference r:id="rId6" w:type="default"/>
      <w:pgSz w:h="15840" w:w="12240" w:orient="portrait"/>
      <w:pgMar w:bottom="1134" w:top="1134" w:left="1701" w:right="85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Calibri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Times New Roman" w:cs="Times New Roman" w:eastAsia="Times New Roman" w:hAnsi="Times New Roman"/>
      <w:b w:val="1"/>
      <w:bCs w:val="1"/>
      <w:color w:val="000000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Times New Roman" w:cs="Times New Roman" w:eastAsia="Times New Roman" w:hAnsi="Times New Roman"/>
      <w:b w:val="1"/>
      <w:bCs w:val="1"/>
      <w:color w:val="000000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Times New Roman" w:cs="Times New Roman" w:eastAsia="Times New Roman" w:hAnsi="Times New Roman"/>
      <w:b w:val="1"/>
      <w:bCs w:val="1"/>
      <w:color w:val="000000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