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제3화</w:t>
      </w:r>
    </w:p>
    <w:p>
      <w:pPr>
        <w:spacing w:after="40"/>
        <w:jc w:val="center"/>
      </w:pPr>
      <w:r>
        <w:rPr>
          <w:rFonts w:ascii="Calibri" w:hAnsi="Calibri" w:cs="Calibri" w:eastAsia="Malgun Gothic"/>
          <w:b/>
          <w:i w:val="0"/>
          <w:color w:val="1F3A5F"/>
          <w:sz w:val="52"/>
        </w:rPr>
        <w:t>Dentro la cantina</w:t>
      </w:r>
    </w:p>
    <w:p>
      <w:pPr>
        <w:spacing w:after="280"/>
        <w:jc w:val="center"/>
      </w:pPr>
      <w:r>
        <w:rPr>
          <w:rFonts w:ascii="Calibri" w:hAnsi="Calibri" w:cs="Calibri" w:eastAsia="Malgun Gothic"/>
          <w:b w:val="0"/>
          <w:i w:val="0"/>
          <w:color w:val="666666"/>
          <w:sz w:val="26"/>
        </w:rPr>
        <w:t>양조장 안으로</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에르부스코 브람빌라 농장 · 지하 양조장 · 6월 15일 일요일 오전</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Giorgio Brambilla(조르조) / Silvia(실비아)</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일요일 아침, 조르조와 로렌초가 키아라에게 지하 양조장을 구석구석 안내한다. 압착, 1차 발효, 티라주, 르뮈아주, 데고르주망까지 메토도 클라시코의 전 공정이 설명되며, 건축가인 키아라는 공간의 동선과 빛, 온도의 관점에서 놀라운 질문과 제안을 던진다.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[Domenica mattina, ore nove. L'ingresso della cantina: un portone di quercia scura, scavato nel fianco della collina. Giorgio ha in mano un grosso mazzo di chiavi. Lorenzo e Chiara, con maglioni leggeri, lo aspettano. Silvia, con un taccuino sottobraccio, chiude la fila.]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Prima regola: in cantina si entra in silenzio. Il vino ascolta.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Parlo solo quando serve.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Seconda regola: si tocca solo con il permesso.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Papà, non spaventarla.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la spavento. Le insegno il galateo.</w:t>
      </w:r>
    </w:p>
    <w:p>
      <w:pPr>
        <w:spacing w:after="100" w:before="120"/>
      </w:pPr>
      <w:r>
        <w:rPr>
          <w:rFonts w:ascii="Calibri" w:hAnsi="Calibri" w:cs="Calibri" w:eastAsia="Malgun Gothic"/>
          <w:b w:val="0"/>
          <w:i/>
          <w:color w:val="666666"/>
          <w:sz w:val="19"/>
        </w:rPr>
        <w:t>[La porta si apre con uno scricchiolio. Una fresca ondata d'aria li investe, con un profumo di terra umida e lieviti. La cantina si apre in una grande navata a volta, illuminata da lampade gialle.]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Mio Dio... somiglia a una cattedrale.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Mio padre amava dire che le cantine sono cattedrali del tempo.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non ha torto. Le volte a botte, i pilastri, la luce radente: è architettura sacra.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parte è la più antica: il millenovecentosessantacinque.</w:t>
      </w:r>
    </w:p>
    <w:p>
      <w:pPr>
        <w:spacing w:after="100" w:before="120"/>
      </w:pPr>
      <w:r>
        <w:rPr>
          <w:rFonts w:ascii="Calibri" w:hAnsi="Calibri" w:cs="Calibri" w:eastAsia="Malgun Gothic"/>
          <w:b w:val="0"/>
          <w:i/>
          <w:color w:val="666666"/>
          <w:sz w:val="19"/>
        </w:rPr>
        <w:t>[Camminano lungo la navata. Su entrambi i lati, file di botti di rovere e serbatoi d'acciaio. In fondo, una zona più moderna con vasche refrigerate.]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Cominciamo dal principio. Le uve arrivano qui a fine agosto, raccolte a mano, in piccole cassette da quindici chili. Si pressano intere, grappolo intero, senza diraspare.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non si rimuovono i raspi?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Per limitare l'estrazione di tannini e di colore dalle bucce, e per drenare meglio il mosto durante la pressatura.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un architetto che toglie i ponteggi senza intaccare la struttura.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Un'analogia che non conoscevo. Mi piace.</w:t>
      </w:r>
    </w:p>
    <w:p>
      <w:pPr>
        <w:spacing w:after="100" w:before="120"/>
      </w:pPr>
      <w:r>
        <w:rPr>
          <w:rFonts w:ascii="Calibri" w:hAnsi="Calibri" w:cs="Calibri" w:eastAsia="Malgun Gothic"/>
          <w:b w:val="0"/>
          <w:i/>
          <w:color w:val="666666"/>
          <w:sz w:val="19"/>
        </w:rPr>
        <w:t>[Davanti a una grande pressa pneumatica, Giorgio si ferma.]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La pressatura è delicata. Dalla prima pressione otteniamo il cuvée, cioè il mosto migliore: circa cinquecento litri ogni cento chili di uva.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Cinquecento litri? Da cento chili?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Cinquecento ogni mille chili, mi corregge Silvia. Un errore da vecchio.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Dieci anni che ti correggo, papà.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E io dieci anni che sbaglio per farti contenta.</w:t>
      </w:r>
    </w:p>
    <w:p>
      <w:pPr>
        <w:spacing w:after="100" w:before="120"/>
      </w:pPr>
      <w:r>
        <w:rPr>
          <w:rFonts w:ascii="Calibri" w:hAnsi="Calibri" w:cs="Calibri" w:eastAsia="Malgun Gothic"/>
          <w:b w:val="0"/>
          <w:i/>
          <w:color w:val="666666"/>
          <w:sz w:val="19"/>
        </w:rPr>
        <w:t>[Risate. Proseguono verso le vasche di acciaio. Chiara tocca il metallo freddo con la punta delle dita.]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 avviene la prima fermentazione, a temperatura controllata: sedici, diciotto gradi. Dura circa venti giorni. Il risultato è un vino base secco, acido e senza bollicine.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dopo?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Dopo, assemblaggio: si mescolano i vini di vigneti e annate diverse, per ottenere uno stile. È l'arte del cuvée.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momento in cui il caso incontra il progetto. Immagino sia anche il più rischioso.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 è. Una proporzione sbagliata e un anno di lavoro si compromette.</w:t>
      </w:r>
    </w:p>
    <w:p>
      <w:pPr>
        <w:spacing w:after="100" w:before="120"/>
      </w:pPr>
      <w:r>
        <w:rPr>
          <w:rFonts w:ascii="Calibri" w:hAnsi="Calibri" w:cs="Calibri" w:eastAsia="Malgun Gothic"/>
          <w:b w:val="0"/>
          <w:i/>
          <w:color w:val="666666"/>
          <w:sz w:val="19"/>
        </w:rPr>
        <w:t>[Un'ala successiva: una grande sala con migliaia di bottiglie impilate orizzontalmente in cataste regolari, ognuna con un tappo a corona. Il silenzio è assoluto.]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Qui comincia il metodo classico vero e proprio. Si aggiunge lo sciroppo di tiraggio, cioè zucchero e lieviti selezionati, e si chiude con il tappo a corona. La seconda fermentazione avviene in bottiglia.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Quante bottiglie, qui?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Trentaquattromila. Quella che vedi è la produzione di due annate.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Trentaquattromila bottiglie in silenzio. È impressionante.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Il silenzio è una condizione di lavoro. Le bollicine nascono lentamente, e noi non dobbiamo disturbarle. È l'unico mestiere in cui la qualità è inversamente proporzionale alla fretta.</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[Si fermano davanti a una fila di cavalletti di legno inclinati, con le bottiglie capovolte a testa in giù.]</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 sono capovolte?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fase del remuage. Dopo mesi sui lieviti, la bottiglia viene girata di un ottavo di giro ogni giorno, e inclinata gradualmente, perché i depositi scivolino verso il collo.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lavoro manuale?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In passato, sì. Oggi lo facciamo con le gyropalette, macchine che imitano il gesto. Ma per le bottiglie speciali, lo faccio ancora 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questo cuore? Dopo l'infarto?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[Giorgio guarda Lorenzo, poi Chiara. Un lieve sorriso.]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Il medico mi ha detto di non fare sforzi. Ruotare una bottiglia non è uno sforzo. È una carezza.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definizione che non scorderò.</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[Più avanti, una stanza fredda con un grande bagno di salamoia a meno venti gradi, un macchinario con bottiglie capovolte che passano su un nastro.]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è la sboccatura. Il collo della bottiglia viene congelato, in modo che il deposito formi un blocco di ghiaccio. Poi, quando si toglie il tappo, la pressione spinge fuori il blocco in un colpo solo.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Senza perdere troppo vino?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Qualche centimetro. Si ripristina il livello con il liqueur d'expédition, che decide lo stile: dolce, brut, zero.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dosaggio è l'ultima parola, quindi.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È il commento a margine che lo spumante scrive di sé. E, come ogni commento, rivela quanto l'autore si fida del testo.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frase che ripeto a tutti, Chiara. Ora capisci perché mio padre, pur con tutti i difetti, è un maestro.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[Giorgio non risponde, ma il suo sguardo, per un istante, si addolcisce.]</w:t>
      </w:r>
    </w:p>
    <w:p>
      <w:pPr>
        <w:spacing w:after="100" w:before="120"/>
      </w:pPr>
      <w:r>
        <w:rPr>
          <w:rFonts w:ascii="Calibri" w:hAnsi="Calibri" w:cs="Calibri" w:eastAsia="Malgun Gothic"/>
          <w:b w:val="0"/>
          <w:i/>
          <w:color w:val="666666"/>
          <w:sz w:val="19"/>
        </w:rPr>
        <w:t>[Alla fine del giro, la sala degustazione: una stanza spartana, con un lungo tavolo di legno, sgabelli e un grande lucernario in vetro. La luce naturale cade sul tavolo in una barra obliqua.]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stanza è bellissima, ma ha un problema.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luce diretta del lucernario altera la percezione del colore del vino, e a mezzogiorno surriscalda il tavolo. Con un frangisole mobile, o con un vetro selettivo, la stanza diventerebbe perfetta.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 frangisole mobile. Lo avevo pensato anch'io, venti anni fa. Poi non ho più avuto tempo.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vuole, posso fare un disegno. Senza impegno.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 disegno... Sarebbe un onore.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Papà, hai appena detto «sarebbe un onore» a una persona che hai conosciuto ieri. Ti sto registrando.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Registra pure. Sono vecchio, ma non sono sordo.</w:t>
      </w:r>
    </w:p>
    <w:p>
      <w:pPr>
        <w:spacing w:after="100" w:before="120"/>
      </w:pPr>
      <w:r>
        <w:rPr>
          <w:rFonts w:ascii="Calibri" w:hAnsi="Calibri" w:cs="Calibri" w:eastAsia="Malgun Gothic"/>
          <w:b w:val="0"/>
          <w:i/>
          <w:color w:val="666666"/>
          <w:sz w:val="19"/>
        </w:rPr>
        <w:t>[Nel corridoio delle botti piccole, in penombra. Lorenzo e Chiara, soli, si fermano davanti a una botte di rovere con una targhetta di ottone: «Riserva 2019 – Parcella Ernesto».]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è la mia botte preferita. Contiene il vino base della parcella che mi ha affidato mio padre.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il vino che diventerà il tuo Franciacorta?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Tra tre anni, forse quattro.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Tre anni sono tanti.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tempo, per il vino, non è un ostacolo: è un ingrediente.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prende un ladro di vetro dal gancio. Lo immerge nel cocchiume e riempie due bicchieri.]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Assaggia.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(annusa) Agrumi, mela, un accenno di mandorla. Ma è molto acido.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forza: non è ancora un vino finito. È una promessa.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promessa che sa di limone.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Una promessa che, se mantenuta, sa di seta.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Spero che la manterremo.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Noi due?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Noi due, e il tempo.</w:t>
      </w:r>
    </w:p>
    <w:p>
      <w:pPr>
        <w:spacing w:after="100" w:before="120"/>
      </w:pPr>
      <w:r>
        <w:rPr>
          <w:rFonts w:ascii="Calibri" w:hAnsi="Calibri" w:cs="Calibri" w:eastAsia="Malgun Gothic"/>
          <w:b w:val="0"/>
          <w:i/>
          <w:color w:val="666666"/>
          <w:sz w:val="19"/>
        </w:rPr>
        <w:t>[Per un istante, restano immobili, mano nella mano, davanti alla botte.]</w:t>
      </w:r>
    </w:p>
    <w:p>
      <w:pPr>
        <w:spacing w:after="100" w:before="120"/>
      </w:pPr>
      <w:r>
        <w:rPr>
          <w:rFonts w:ascii="Calibri" w:hAnsi="Calibri" w:cs="Calibri" w:eastAsia="Malgun Gothic"/>
          <w:b w:val="0"/>
          <w:i/>
          <w:color w:val="666666"/>
          <w:sz w:val="19"/>
        </w:rPr>
        <w:t>[Più tardi. La cucina colonica, ore undici. Giorgio ha messo sul tavolo carta, matite colorate e una squadra. Chiara disegna, mentre lui, in piedi, la osserva da dietro la spalla.]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Cosa disegna?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sezione del lucernario. Se inclino il vetro di dodici gradi e aggiungo una lamella orientabile qui, la luce di mezzogiorno non colpisce più il tavolo, ma rimbalza sul soffitto.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Un'idea semplice. E geniale proprio per la sua semplicità.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genialità. È buon senso, con una matita.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Il buon senso è la forma più rara di genio.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dice sempre così, voi Brambilla? Con aforismi?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Solo quando non sappiamo come dire grazie.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la accetto come un grazie.</w:t>
      </w:r>
    </w:p>
    <w:p>
      <w:pPr>
        <w:spacing w:after="100" w:before="120"/>
      </w:pPr>
      <w:r>
        <w:rPr>
          <w:rFonts w:ascii="Calibri" w:hAnsi="Calibri" w:cs="Calibri" w:eastAsia="Malgun Gothic"/>
          <w:b w:val="0"/>
          <w:i/>
          <w:color w:val="666666"/>
          <w:sz w:val="19"/>
        </w:rPr>
        <w:t>[Giorgio sorride. Prende una matita e traccia una piccola linea sul foglio.]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Se permette, qui metterei una porta. Per l'accesso diretto dalle vigne, senza passare per la cantina.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un'ottima intuizione. Così gli ospiti possono arrivare dal giardino, e la cantina resta riservata alla produzione.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Lorenzo non l'aveva mai notato. Io ci pensavo da anni.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Lui pensa ai vini. Lei pensa agli spazi. Insieme, fate un'azienda.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(ride piano) Una bella sintesi.</w:t>
      </w:r>
    </w:p>
    <w:p>
      <w:pPr>
        <w:spacing w:after="100" w:before="120"/>
      </w:pPr>
      <w:r>
        <w:rPr>
          <w:rFonts w:ascii="Calibri" w:hAnsi="Calibri" w:cs="Calibri" w:eastAsia="Malgun Gothic"/>
          <w:b w:val="0"/>
          <w:i/>
          <w:color w:val="666666"/>
          <w:sz w:val="19"/>
        </w:rPr>
        <w:t>[Sono le dodici e mezza. Fuori, nel giardino, un tavolo apparecchiato per il pranzo domenicale. Teresa chiama a raccolta tutti con un campanello d'ottone.]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 tavola! Si fredda tutto!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Papà, Chiara, a tavola. Tra poco arrivano i cugini.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Arriviamo. Un attimo, ho quasi finito il disegno.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Sarà un disegno a quattro mani.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Cinque, se contiamo il mio cuore.</w:t>
      </w:r>
    </w:p>
    <w:p>
      <w:pPr>
        <w:spacing w:after="100" w:before="120"/>
      </w:pPr>
      <w:r>
        <w:rPr>
          <w:rFonts w:ascii="Calibri" w:hAnsi="Calibri" w:cs="Calibri" w:eastAsia="Malgun Gothic"/>
          <w:b w:val="0"/>
          <w:i/>
          <w:color w:val="666666"/>
          <w:sz w:val="19"/>
        </w:rPr>
        <w:t>[Giorgio esce, diretto verso il giardino. Chiara lo segue con lo sguardo. Poi si volta. Lorenzo è appoggiato allo stipite della porta, con le braccia conserte e un sorriso enorme.]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quanto tempo sei lì?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 abbastanza. Mi hai visto disegnare con mio padre?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mio padre, vuoi dire.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detto «mio padre». È stato un lapsus.</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bellissimo lapsus. Lo conserverò.</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Scherzo. Vieni a mangiare.</w:t>
      </w:r>
    </w:p>
    <w:p>
      <w:pPr>
        <w:spacing w:after="100" w:before="120"/>
      </w:pPr>
      <w:r>
        <w:rPr>
          <w:rFonts w:ascii="Calibri" w:hAnsi="Calibri" w:cs="Calibri" w:eastAsia="Malgun Gothic"/>
          <w:b w:val="0"/>
          <w:i/>
          <w:color w:val="666666"/>
          <w:sz w:val="19"/>
        </w:rPr>
        <w:t>[Il pranzo, sotto il tiglio. La nonna di novant'anni, Agnese, siede accanto a Chiara con un bastone tra le ginocchia. Studia la ragazza con occhi vivaci.]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nonna) Tu sei la ragazza che disegna.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signora. Mi chiamo Chiara.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Io ho passato la vita a guardare la terra e a non disegnarla mai. Mi piace pensare che qualcuno, dopo di me, la disegni. Una cosa che si disegna è una cosa che si ama abbastanza da volerla conservare.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la definizione più bella di disegno che abbia mai sentito, signora.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Non è una definizione. È una constatazione.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piacerebbe disegnare questa terra per lei.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Mi basta che lo faccia per mio nipote.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farò per tutti e due.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Brava. Una ragazza che sa dire due cose insieme ha la testa a posto.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Mamma, lascia stare Chiara, deve mangiare.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sto nutrendo. Di parole.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Nonna, allora a me servono parole e pane. In quest'ordine.</w:t>
      </w:r>
      <w:r>
        <w:rPr>
          <w:rFonts w:ascii="Calibri" w:hAnsi="Calibri" w:cs="Calibri" w:eastAsia="Malgun Gothic"/>
          <w:b/>
          <w:color w:val="666666"/>
          <w:sz w:val="16"/>
        </w:rPr>
        <w:t xml:space="preserve">  [B2]</w:t>
      </w:r>
    </w:p>
    <w:p>
      <w:r>
        <w:br w:type="page"/>
      </w:r>
    </w:p>
    <w:p>
      <w:pPr>
        <w:pStyle w:val="Heading1"/>
      </w:pPr>
      <w:r>
        <w:t>Ⅱ. 한글 해석</w:t>
      </w:r>
    </w:p>
    <w:p>
      <w:pPr>
        <w:spacing w:after="100" w:before="120"/>
      </w:pPr>
      <w:r>
        <w:rPr>
          <w:rFonts w:ascii="Calibri" w:hAnsi="Calibri" w:cs="Calibri" w:eastAsia="Malgun Gothic"/>
          <w:b w:val="0"/>
          <w:i/>
          <w:color w:val="666666"/>
          <w:sz w:val="19"/>
        </w:rPr>
        <w:t>[일요일 오전 9시. 양조장 입구. 언덕 옆구리에 판 짙은 참나무 대문. 조르조가 큰 열쇠 꾸러미를 들고 있다. 가벼운 스웨터를 입은 로렌초와 키아라가 기다린다. 수첩을 낀 실비아가 맨 뒤에 선다.]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첫 번째 규칙. 양조장에는 조용히 들어간다. 와인이 듣는다.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좋아요. 필요할 때만 말할게요.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두 번째 규칙. 허락 없이는 만지지 않는다.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아빠, 겁주지 마세요.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겁주는 게 아니라 예절을 가르치는 거다.</w:t>
      </w:r>
    </w:p>
    <w:p>
      <w:pPr>
        <w:spacing w:after="100" w:before="120"/>
      </w:pPr>
      <w:r>
        <w:rPr>
          <w:rFonts w:ascii="Calibri" w:hAnsi="Calibri" w:cs="Calibri" w:eastAsia="Malgun Gothic"/>
          <w:b w:val="0"/>
          <w:i/>
          <w:color w:val="666666"/>
          <w:sz w:val="19"/>
        </w:rPr>
        <w:t>[문이 삐걱 열린다. 서늘한 공기가 밀려오며 젖은 흙과 효모의 향이 난다. 양조장은 노란 등이 비추는 큰 아치형 회랑으로 열린다.]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세상에... 대성당 같아요.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아버지는 양조장이 시간의 대성당이라고 즐겨 말씀하셨어요.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틀린 말씀이 아니에요. 아치형 천장, 기둥, 비스듬한 빛. 신성한 건축이에요.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 부분이 가장 오래된 거야. 1965년.</w:t>
      </w:r>
    </w:p>
    <w:p>
      <w:pPr>
        <w:spacing w:after="100" w:before="120"/>
      </w:pPr>
      <w:r>
        <w:rPr>
          <w:rFonts w:ascii="Calibri" w:hAnsi="Calibri" w:cs="Calibri" w:eastAsia="Malgun Gothic"/>
          <w:b w:val="0"/>
          <w:i/>
          <w:color w:val="666666"/>
          <w:sz w:val="19"/>
        </w:rPr>
        <w:t>[회랑을 따라 걷는다. 양쪽으로 오크통과 스테인리스 탱크가 늘어서 있다. 안쪽에는 냉각 탱크가 있는 좀 더 현대적인 구역.]</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처음부터 시작하죠. 포도는 8월 말 이곳에 도착합니다. 15킬로 작은 상자에 손으로 수확해서요. 송이째 눌러요. 줄기를 떼지 않고요.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왜 줄기를 제거하지 않아요?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껍질에서 탄닌과 색소가 추출되는 걸 제한하고 압착할 때 포도즙이 더 잘 빠지게 하기 위해서예요.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구조를 건드리지 않고 비계만 떼어 내는 건축가처럼.</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내가 몰랐던 비유로군. 마음에 든다.</w:t>
      </w:r>
    </w:p>
    <w:p>
      <w:pPr>
        <w:spacing w:after="100" w:before="120"/>
      </w:pPr>
      <w:r>
        <w:rPr>
          <w:rFonts w:ascii="Calibri" w:hAnsi="Calibri" w:cs="Calibri" w:eastAsia="Malgun Gothic"/>
          <w:b w:val="0"/>
          <w:i/>
          <w:color w:val="666666"/>
          <w:sz w:val="19"/>
        </w:rPr>
        <w:t>[큰 공압식 압착기 앞에서 조르조가 멈춘다.]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압착은 섬세합니다. 첫 압력에서 퀴베, 즉 가장 좋은 포도즙을 얻어요. 포도 100킬로당 약 500리터요.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500리터요? 100킬로에서요?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1,000킬로당 500리터라고 실비아가 정정하는군. 늙은이의 실수지.</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10년째 정정해 드리고 있어요, 아빠.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그리고 난 10년째 네가 기쁘라고 틀린다.</w:t>
      </w:r>
    </w:p>
    <w:p>
      <w:pPr>
        <w:spacing w:after="100" w:before="120"/>
      </w:pPr>
      <w:r>
        <w:rPr>
          <w:rFonts w:ascii="Calibri" w:hAnsi="Calibri" w:cs="Calibri" w:eastAsia="Malgun Gothic"/>
          <w:b w:val="0"/>
          <w:i/>
          <w:color w:val="666666"/>
          <w:sz w:val="19"/>
        </w:rPr>
        <w:t>[웃음이 인다. 스테인리스 탱크 쪽으로 간다. 키아라가 차가운 금속을 손끝으로 만진다.]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여기서 온도를 조절한 1차 발효가 일어나. 16~18도. 약 20일 걸려. 결과는 거품 없는 드라이하고 산미 있는 베이스 와인이야.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그다음엔?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다음은 아상블라주. 서로 다른 포도밭과 빈티지의 와인을 섞어 스타일을 만들어. 퀴베의 기술이야.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우연이 계획을 만나는 순간이네. 가장 위험하기도 하겠고.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맞습니다. 비율이 틀리면 1년의 일이 어긋나요.</w:t>
      </w:r>
    </w:p>
    <w:p>
      <w:pPr>
        <w:spacing w:after="100" w:before="120"/>
      </w:pPr>
      <w:r>
        <w:rPr>
          <w:rFonts w:ascii="Calibri" w:hAnsi="Calibri" w:cs="Calibri" w:eastAsia="Malgun Gothic"/>
          <w:b w:val="0"/>
          <w:i/>
          <w:color w:val="666666"/>
          <w:sz w:val="19"/>
        </w:rPr>
        <w:t>[다음 구역. 수천 병이 일정한 더미로 수평으로 쌓인 큰 방, 병마다 왕관 마개가 씌워져 있다. 정적이 절대적이다.]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여기서 진짜 메토도 클라시코가 시작됩니다. 티라주 시럽, 즉 설탕과 선별 효모를 넣고 왕관 마개로 닫아요. 2차 발효는 병 속에서 일어납니다.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여기 몇 병이에요?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3만 4천 병. 보이는 건 두 빈티지 생산분이야.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3만 4천 병이 조용히 있네. 인상적이에요.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침묵은 작업 조건입니다. 기포는 천천히 태어나고 우린 방해하면 안 되죠. 품질이 서두름에 반비례하는 유일한 직업이에요.</w:t>
      </w:r>
    </w:p>
    <w:p>
      <w:pPr>
        <w:spacing w:after="100" w:before="120"/>
      </w:pPr>
      <w:r>
        <w:rPr>
          <w:rFonts w:ascii="Calibri" w:hAnsi="Calibri" w:cs="Calibri" w:eastAsia="Malgun Gothic"/>
          <w:b w:val="0"/>
          <w:i/>
          <w:color w:val="666666"/>
          <w:sz w:val="19"/>
        </w:rPr>
        <w:t>[나무 거치대에 병들이 거꾸로 비스듬히 꽂힌 줄 앞에 멈춘다.]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왜 거꾸로 놓였어요?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르뮈아주 단계야. 효모 위에서 몇 달을 보낸 뒤 병을 매일 8분의 1바퀴씩 돌리고 조금씩 기울여서 침전물이 목 쪽으로 미끄러지게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수작업이에요?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예전엔 그랬죠. 지금은 그 동작을 모방하는 기계 자이로팔레트로 합니다. 하지만 특별한 병은 아직 내가 직접 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심장으로요? 심근경색 뒤에도요?</w:t>
      </w:r>
    </w:p>
    <w:p>
      <w:pPr>
        <w:spacing w:after="100" w:before="120"/>
      </w:pPr>
      <w:r>
        <w:rPr>
          <w:rFonts w:ascii="Calibri" w:hAnsi="Calibri" w:cs="Calibri" w:eastAsia="Malgun Gothic"/>
          <w:b w:val="0"/>
          <w:i/>
          <w:color w:val="666666"/>
          <w:sz w:val="19"/>
        </w:rPr>
        <w:t>[조르조가 로렌초를, 키아라를 본다. 옅은 미소.]</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의사가 힘쓰지 말라고 했지요. 병을 돌리는 건 힘쓰는 게 아니에요. 어루만짐이죠.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잊지 못할 정의네요.</w:t>
      </w:r>
    </w:p>
    <w:p>
      <w:pPr>
        <w:spacing w:after="100" w:before="120"/>
      </w:pPr>
      <w:r>
        <w:rPr>
          <w:rFonts w:ascii="Calibri" w:hAnsi="Calibri" w:cs="Calibri" w:eastAsia="Malgun Gothic"/>
          <w:b w:val="0"/>
          <w:i/>
          <w:color w:val="666666"/>
          <w:sz w:val="19"/>
        </w:rPr>
        <w:t>[더 앞쪽에 영하 20도 염수 욕조가 있는 차가운 방, 거꾸로 선 병들이 컨베이어를 지나는 기계가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이게 데고르주망이야. 병목을 얼려서 침전물이 얼음 덩어리가 되게 해. 그리고 마개를 열면 압력이 덩어리를 한 번에 밀어내.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와인을 많이 잃지 않고요?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몇 센티미터. 리쾨르 데스페디시옹으로 높이를 채우는데 그게 스타일을 결정합니다. 달콤하게, 브뤼로, 제로로.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도사주가 마지막 한마디군요.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스파클링이 자신에 대해 쓰는 여백의 주석이죠. 그리고 모든 주석처럼 저자가 본문을 얼마나 믿는지 드러냅니다.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내가 모두에게 되풀이하는 문장이야, 키아라. 아버지가 온갖 결점에도 거장인 이유를 이제 알겠지.</w:t>
      </w:r>
    </w:p>
    <w:p>
      <w:pPr>
        <w:spacing w:after="100" w:before="120"/>
      </w:pPr>
      <w:r>
        <w:rPr>
          <w:rFonts w:ascii="Calibri" w:hAnsi="Calibri" w:cs="Calibri" w:eastAsia="Malgun Gothic"/>
          <w:b w:val="0"/>
          <w:i/>
          <w:color w:val="666666"/>
          <w:sz w:val="19"/>
        </w:rPr>
        <w:t>[조르조는 대답하지 않지만 그의 시선이 한순간 부드러워진다.]</w:t>
      </w:r>
    </w:p>
    <w:p>
      <w:pPr>
        <w:spacing w:after="100" w:before="120"/>
      </w:pPr>
      <w:r>
        <w:rPr>
          <w:rFonts w:ascii="Calibri" w:hAnsi="Calibri" w:cs="Calibri" w:eastAsia="Malgun Gothic"/>
          <w:b w:val="0"/>
          <w:i/>
          <w:color w:val="666666"/>
          <w:sz w:val="19"/>
        </w:rPr>
        <w:t>[투어 끝의 시음실. 소박한 방에 긴 나무 탁자, 등받이 없는 의자, 큰 유리 천창이 있다. 자연광이 탁자 위에 비스듬한 막대처럼 떨어진다.]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방은 아름답지만 문제가 하나 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무슨?</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천창의 직사광이 와인 색 인식을 왜곡하고 정오에는 탁자를 과열시켜요. 가변 차양이나 선택 유리를 쓰면 이 방은 완벽해질 거예요.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가변 차양. 20년 전에 나도 생각했죠. 그러고는 시간이 없었어요.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원하시면 도면을 그려 드릴 수 있어요. 부담 없이.</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도면이라... 영광이겠습니다.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아빠, 어제 만난 사람에게 '영광'이라고 하셨어요. 녹음해 둘게요.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녹음해라. 늙었지만 귀먹은 건 아니다.</w:t>
      </w:r>
    </w:p>
    <w:p>
      <w:pPr>
        <w:spacing w:after="100" w:before="120"/>
      </w:pPr>
      <w:r>
        <w:rPr>
          <w:rFonts w:ascii="Calibri" w:hAnsi="Calibri" w:cs="Calibri" w:eastAsia="Malgun Gothic"/>
          <w:b w:val="0"/>
          <w:i/>
          <w:color w:val="666666"/>
          <w:sz w:val="19"/>
        </w:rPr>
        <w:t>[작은 오크통들의 복도, 어스름 속. 로렌초와 키아라가 단둘이 '리제르바 2019 – 에르네스토 구획'이라 새긴 황동 명판이 달린 오크통 앞에 멈춘다.]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이게 내가 가장 좋아하는 통이야. 아버지가 내게 맡긴 구획의 베이스 와인이 들어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프란차코르타가 될 와인이야?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3년 뒤, 어쩌면 4년 뒤에.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3년은 길어.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와인에게 시간은 장애물이 아니라 재료야.</w:t>
      </w:r>
    </w:p>
    <w:p>
      <w:pPr>
        <w:spacing w:after="100" w:before="120"/>
      </w:pPr>
      <w:r>
        <w:rPr>
          <w:rFonts w:ascii="Calibri" w:hAnsi="Calibri" w:cs="Calibri" w:eastAsia="Malgun Gothic"/>
          <w:b w:val="0"/>
          <w:i/>
          <w:color w:val="666666"/>
          <w:sz w:val="19"/>
        </w:rPr>
        <w:t>[로렌초가 고리에서 유리 피펫을 집는다. 마개 구멍에 담가 잔 두 개를 채운다.]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맛봐.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(향을 맡는다) 감귤, 사과, 아몬드의 기미. 하지만 아주 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당연하지. 아직 완성된 와인이 아니야. 약속이지.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레몬 맛이 나는 약속이네.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지켜지면 비단 맛이 나는 약속이지.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우리가 지키기를 바라.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둘이?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둘과 시간이.</w:t>
      </w:r>
    </w:p>
    <w:p>
      <w:pPr>
        <w:spacing w:after="100" w:before="120"/>
      </w:pPr>
      <w:r>
        <w:rPr>
          <w:rFonts w:ascii="Calibri" w:hAnsi="Calibri" w:cs="Calibri" w:eastAsia="Malgun Gothic"/>
          <w:b w:val="0"/>
          <w:i/>
          <w:color w:val="666666"/>
          <w:sz w:val="19"/>
        </w:rPr>
        <w:t>[잠시 오크통 앞에서 손을 잡은 채 가만히 있다.]</w:t>
      </w:r>
    </w:p>
    <w:p>
      <w:pPr>
        <w:spacing w:after="100" w:before="120"/>
      </w:pPr>
      <w:r>
        <w:rPr>
          <w:rFonts w:ascii="Calibri" w:hAnsi="Calibri" w:cs="Calibri" w:eastAsia="Malgun Gothic"/>
          <w:b w:val="0"/>
          <w:i/>
          <w:color w:val="666666"/>
          <w:sz w:val="19"/>
        </w:rPr>
        <w:t>[조금 뒤. 농가 부엌, 오전 11시. 조르조가 탁자에 종이, 색연필, 삼각자를 올려놓았다. 키아라가 그리고 그는 서서 어깨 너머로 본다.]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뭘 그리시나요?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천창 단면이에요. 유리를 12도 기울이고 여기에 방향 조절 루버를 추가하면 정오의 빛이 탁자를 때리지 않고 천장에 반사돼요.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단순한 아이디어입니다. 그리고 바로 그 단순함 때문에 천재적이에요.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천재성이 아니에요. 연필을 든 양식이죠.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양식은 천재성의 가장 드문 형태죠.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브람빌라 집안은 늘 이렇게 말씀하세요? 격언으로?</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감사를 어떻게 말할지 모를 때만요.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감사 인사로 받아들일게요.</w:t>
      </w:r>
    </w:p>
    <w:p>
      <w:pPr>
        <w:spacing w:after="100" w:before="120"/>
      </w:pPr>
      <w:r>
        <w:rPr>
          <w:rFonts w:ascii="Calibri" w:hAnsi="Calibri" w:cs="Calibri" w:eastAsia="Malgun Gothic"/>
          <w:b w:val="0"/>
          <w:i/>
          <w:color w:val="666666"/>
          <w:sz w:val="19"/>
        </w:rPr>
        <w:t>[조르조가 미소 짓는다. 연필을 들고 종이에 작은 선 하나를 긋는다.]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괜찮다면 여기에 문을 하나 내겠습니다. 양조장을 거치지 않고 포도밭에서 바로 들어오도록요.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훌륭한 직감이에요. 그러면 손님이 정원에서 올 수 있고 양조장은 생산 전용으로 남죠.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로렌초는 한 번도 눈치채지 못했는데 난 몇 해 전부터 생각했습니다.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그는 와인을 생각하고 당신은 공간을 생각해요. 둘이 함께 하나의 농장을 이루죠.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(조용히 웃으며) 좋은 요약이군요.</w:t>
      </w:r>
    </w:p>
    <w:p>
      <w:pPr>
        <w:spacing w:after="100" w:before="120"/>
      </w:pPr>
      <w:r>
        <w:rPr>
          <w:rFonts w:ascii="Calibri" w:hAnsi="Calibri" w:cs="Calibri" w:eastAsia="Malgun Gothic"/>
          <w:b w:val="0"/>
          <w:i/>
          <w:color w:val="666666"/>
          <w:sz w:val="19"/>
        </w:rPr>
        <w:t>[12시 반. 밖 정원에 일요일 점심상이 차려졌다. 테레사가 황동 종으로 모두를 부른다.]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밥 먹어요! 다 식겠어요!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아빠, 키아라, 식사해요. 곧 사촌들이 와요.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간다. 잠깐, 도면을 거의 다 그렸어.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손으로 그리는 도면이 되겠네요.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다섯, 내 심장까지 세면.</w:t>
      </w:r>
    </w:p>
    <w:p>
      <w:pPr>
        <w:spacing w:after="100" w:before="120"/>
      </w:pPr>
      <w:r>
        <w:rPr>
          <w:rFonts w:ascii="Calibri" w:hAnsi="Calibri" w:cs="Calibri" w:eastAsia="Malgun Gothic"/>
          <w:b w:val="0"/>
          <w:i/>
          <w:color w:val="666666"/>
          <w:sz w:val="19"/>
        </w:rPr>
        <w:t>[조르조가 정원 쪽으로 나간다. 키아라가 그를 시선으로 따른다. 그러고 돌아본다. 로렌초가 팔짱을 끼고 문설주에 기대어 커다란 미소를 짓고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언제부터 거기 있었어?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꽤 오래. 아버지와 그림 그리는 걸 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아버지와, 라고 말하고 싶은 거지.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아버지'라고 했네. 말실수야.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멋진 말실수야. 간직할게.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농담이야. 밥 먹으러 와.</w:t>
      </w:r>
    </w:p>
    <w:p>
      <w:pPr>
        <w:spacing w:after="100" w:before="120"/>
      </w:pPr>
      <w:r>
        <w:rPr>
          <w:rFonts w:ascii="Calibri" w:hAnsi="Calibri" w:cs="Calibri" w:eastAsia="Malgun Gothic"/>
          <w:b w:val="0"/>
          <w:i/>
          <w:color w:val="666666"/>
          <w:sz w:val="19"/>
        </w:rPr>
        <w:t>[보리수 아래 점심. 아흔 살 할머니 아녜제가 지팡이를 무릎 사이에 두고 키아라 곁에 앉아 있다. 생기 있는 눈으로 아가씨를 살핀다.]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(할머니) 네가 그림 그리는 아가씨구나.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할머니. 키아라예요.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난 평생 땅을 보기만 하고 한 번도 그려 보지 않았어. 내 뒤에 누군가 그걸 그려 주면 좋겠구나. 그려지는 것은 보존하고 싶을 만큼 사랑받는 것이란다.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제가 들은 가장 아름다운 그림의 정의예요, 할머니.</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정의가 아니란다. 확인이지.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할머니를 위해 이 땅을 그리고 싶어요.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내 손자를 위해 그려 주면 충분하다.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모두를 위해 그릴게요.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좋아. 두 가지를 함께 말할 줄 아는 아가씨는 머리가 제대로 박혀 있어.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어머니, 키아라 그만 괴롭히세요, 먹어야 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영양을 주고 있다. 말로.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할머니, 그럼 전 말과 빵이 필요해요. 이 순서로.</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navata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(성당·양조장의) 회랑</w:t>
            </w:r>
          </w:p>
        </w:tc>
        <w:tc>
          <w:tcPr>
            <w:tcW w:type="dxa" w:w="3742"/>
          </w:tcPr>
          <w:p>
            <w:pPr>
              <w:spacing w:after="20"/>
            </w:pPr>
            <w:r/>
            <w:r>
              <w:rPr>
                <w:rFonts w:ascii="Calibri" w:hAnsi="Calibri" w:cs="Calibri" w:eastAsia="Malgun Gothic"/>
                <w:sz w:val="19"/>
              </w:rPr>
              <w:t>una grande navata a volta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diraspare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(포도) 줄기를 떼다</w:t>
            </w:r>
          </w:p>
        </w:tc>
        <w:tc>
          <w:tcPr>
            <w:tcW w:type="dxa" w:w="3742"/>
          </w:tcPr>
          <w:p>
            <w:pPr>
              <w:spacing w:after="20"/>
            </w:pPr>
            <w:r/>
            <w:r>
              <w:rPr>
                <w:rFonts w:ascii="Calibri" w:hAnsi="Calibri" w:cs="Calibri" w:eastAsia="Malgun Gothic"/>
                <w:sz w:val="19"/>
              </w:rPr>
              <w:t>senza diraspare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raspo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포도 줄기</w:t>
            </w:r>
          </w:p>
        </w:tc>
        <w:tc>
          <w:tcPr>
            <w:tcW w:type="dxa" w:w="3742"/>
          </w:tcPr>
          <w:p>
            <w:pPr>
              <w:spacing w:after="20"/>
            </w:pPr>
            <w:r/>
            <w:r>
              <w:rPr>
                <w:rFonts w:ascii="Calibri" w:hAnsi="Calibri" w:cs="Calibri" w:eastAsia="Malgun Gothic"/>
                <w:sz w:val="19"/>
              </w:rPr>
              <w:t>rimuovono i raspi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pressa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압착기</w:t>
            </w:r>
          </w:p>
        </w:tc>
        <w:tc>
          <w:tcPr>
            <w:tcW w:type="dxa" w:w="3742"/>
          </w:tcPr>
          <w:p>
            <w:pPr>
              <w:spacing w:after="20"/>
            </w:pPr>
            <w:r/>
            <w:r>
              <w:rPr>
                <w:rFonts w:ascii="Calibri" w:hAnsi="Calibri" w:cs="Calibri" w:eastAsia="Malgun Gothic"/>
                <w:sz w:val="19"/>
              </w:rPr>
              <w:t>una grande pressa pneumatica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assemblaggio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아상블라주(블렌딩)</w:t>
            </w:r>
          </w:p>
        </w:tc>
        <w:tc>
          <w:tcPr>
            <w:tcW w:type="dxa" w:w="3742"/>
          </w:tcPr>
          <w:p>
            <w:pPr>
              <w:spacing w:after="20"/>
            </w:pPr>
            <w:r/>
            <w:r>
              <w:rPr>
                <w:rFonts w:ascii="Calibri" w:hAnsi="Calibri" w:cs="Calibri" w:eastAsia="Malgun Gothic"/>
                <w:sz w:val="19"/>
              </w:rPr>
              <w:t>assemblaggio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catasta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(쌓은) 더미</w:t>
            </w:r>
          </w:p>
        </w:tc>
        <w:tc>
          <w:tcPr>
            <w:tcW w:type="dxa" w:w="3742"/>
          </w:tcPr>
          <w:p>
            <w:pPr>
              <w:spacing w:after="20"/>
            </w:pPr>
            <w:r/>
            <w:r>
              <w:rPr>
                <w:rFonts w:ascii="Calibri" w:hAnsi="Calibri" w:cs="Calibri" w:eastAsia="Malgun Gothic"/>
                <w:sz w:val="19"/>
              </w:rPr>
              <w:t>in cataste regolari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tiraggio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티라주(2차 발효 시작)</w:t>
            </w:r>
          </w:p>
        </w:tc>
        <w:tc>
          <w:tcPr>
            <w:tcW w:type="dxa" w:w="3742"/>
          </w:tcPr>
          <w:p>
            <w:pPr>
              <w:spacing w:after="20"/>
            </w:pPr>
            <w:r/>
            <w:r>
              <w:rPr>
                <w:rFonts w:ascii="Calibri" w:hAnsi="Calibri" w:cs="Calibri" w:eastAsia="Malgun Gothic"/>
                <w:sz w:val="19"/>
              </w:rPr>
              <w:t>sciroppo di tiraggio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remuage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르뮈아주(병 돌리기)</w:t>
            </w:r>
          </w:p>
        </w:tc>
        <w:tc>
          <w:tcPr>
            <w:tcW w:type="dxa" w:w="3742"/>
          </w:tcPr>
          <w:p>
            <w:pPr>
              <w:spacing w:after="20"/>
            </w:pPr>
            <w:r/>
            <w:r>
              <w:rPr>
                <w:rFonts w:ascii="Calibri" w:hAnsi="Calibri" w:cs="Calibri" w:eastAsia="Malgun Gothic"/>
                <w:sz w:val="19"/>
              </w:rPr>
              <w:t>la fase del remuage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cavalletto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거치대</w:t>
            </w:r>
          </w:p>
        </w:tc>
        <w:tc>
          <w:tcPr>
            <w:tcW w:type="dxa" w:w="3742"/>
          </w:tcPr>
          <w:p>
            <w:pPr>
              <w:spacing w:after="20"/>
            </w:pPr>
            <w:r/>
            <w:r>
              <w:rPr>
                <w:rFonts w:ascii="Calibri" w:hAnsi="Calibri" w:cs="Calibri" w:eastAsia="Malgun Gothic"/>
                <w:sz w:val="19"/>
              </w:rPr>
              <w:t>cavalletti di legno inclinati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sboccatura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데고르주망(침전물 제거)</w:t>
            </w:r>
          </w:p>
        </w:tc>
        <w:tc>
          <w:tcPr>
            <w:tcW w:type="dxa" w:w="3742"/>
          </w:tcPr>
          <w:p>
            <w:pPr>
              <w:spacing w:after="20"/>
            </w:pPr>
            <w:r/>
            <w:r>
              <w:rPr>
                <w:rFonts w:ascii="Calibri" w:hAnsi="Calibri" w:cs="Calibri" w:eastAsia="Malgun Gothic"/>
                <w:sz w:val="19"/>
              </w:rPr>
              <w:t>Questa è la sboccatura.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salamoia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염수</w:t>
            </w:r>
          </w:p>
        </w:tc>
        <w:tc>
          <w:tcPr>
            <w:tcW w:type="dxa" w:w="3742"/>
          </w:tcPr>
          <w:p>
            <w:pPr>
              <w:spacing w:after="20"/>
            </w:pPr>
            <w:r/>
            <w:r>
              <w:rPr>
                <w:rFonts w:ascii="Calibri" w:hAnsi="Calibri" w:cs="Calibri" w:eastAsia="Malgun Gothic"/>
                <w:sz w:val="19"/>
              </w:rPr>
              <w:t>un bagno di salamoia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lucernario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천창</w:t>
            </w:r>
          </w:p>
        </w:tc>
        <w:tc>
          <w:tcPr>
            <w:tcW w:type="dxa" w:w="3742"/>
          </w:tcPr>
          <w:p>
            <w:pPr>
              <w:spacing w:after="20"/>
            </w:pPr>
            <w:r/>
            <w:r>
              <w:rPr>
                <w:rFonts w:ascii="Calibri" w:hAnsi="Calibri" w:cs="Calibri" w:eastAsia="Malgun Gothic"/>
                <w:sz w:val="19"/>
              </w:rPr>
              <w:t>un grande lucernario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frangisole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차양 장치</w:t>
            </w:r>
          </w:p>
        </w:tc>
        <w:tc>
          <w:tcPr>
            <w:tcW w:type="dxa" w:w="3742"/>
          </w:tcPr>
          <w:p>
            <w:pPr>
              <w:spacing w:after="20"/>
            </w:pPr>
            <w:r/>
            <w:r>
              <w:rPr>
                <w:rFonts w:ascii="Calibri" w:hAnsi="Calibri" w:cs="Calibri" w:eastAsia="Malgun Gothic"/>
                <w:sz w:val="19"/>
              </w:rPr>
              <w:t>un frangisole mobile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spartano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소박한, 검소한</w:t>
            </w:r>
          </w:p>
        </w:tc>
        <w:tc>
          <w:tcPr>
            <w:tcW w:type="dxa" w:w="3742"/>
          </w:tcPr>
          <w:p>
            <w:pPr>
              <w:spacing w:after="20"/>
            </w:pPr>
            <w:r/>
            <w:r>
              <w:rPr>
                <w:rFonts w:ascii="Calibri" w:hAnsi="Calibri" w:cs="Calibri" w:eastAsia="Malgun Gothic"/>
                <w:sz w:val="19"/>
              </w:rPr>
              <w:t>una stanza spartana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galateo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예절</w:t>
            </w:r>
          </w:p>
        </w:tc>
        <w:tc>
          <w:tcPr>
            <w:tcW w:type="dxa" w:w="3742"/>
          </w:tcPr>
          <w:p>
            <w:pPr>
              <w:spacing w:after="20"/>
            </w:pPr>
            <w:r/>
            <w:r>
              <w:rPr>
                <w:rFonts w:ascii="Calibri" w:hAnsi="Calibri" w:cs="Calibri" w:eastAsia="Malgun Gothic"/>
                <w:sz w:val="19"/>
              </w:rPr>
              <w:t>Le insegno il galateo.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carezza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어루만짐</w:t>
            </w:r>
          </w:p>
        </w:tc>
        <w:tc>
          <w:tcPr>
            <w:tcW w:type="dxa" w:w="3742"/>
          </w:tcPr>
          <w:p>
            <w:pPr>
              <w:spacing w:after="20"/>
            </w:pPr>
            <w:r/>
            <w:r>
              <w:rPr>
                <w:rFonts w:ascii="Calibri" w:hAnsi="Calibri" w:cs="Calibri" w:eastAsia="Malgun Gothic"/>
                <w:sz w:val="19"/>
              </w:rPr>
              <w:t>È una carezza.</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수동·비인칭 si 구조: 공정 설명 [B2~C1]</w:t>
      </w:r>
    </w:p>
    <w:p>
      <w:pPr>
        <w:spacing w:after="60"/>
        <w:ind w:left="170"/>
      </w:pPr>
      <w:r>
        <w:rPr>
          <w:rFonts w:ascii="Calibri" w:hAnsi="Calibri" w:cs="Calibri" w:eastAsia="Malgun Gothic"/>
          <w:i w:val="0"/>
          <w:sz w:val="21"/>
        </w:rPr>
        <w:t>• Le uve si pressano intere. (si + 3인칭 복수: 수동 의미)</w:t>
      </w:r>
    </w:p>
    <w:p>
      <w:pPr>
        <w:spacing w:after="60"/>
        <w:ind w:left="170"/>
      </w:pPr>
      <w:r>
        <w:rPr>
          <w:rFonts w:ascii="Calibri" w:hAnsi="Calibri" w:cs="Calibri" w:eastAsia="Malgun Gothic"/>
          <w:i w:val="0"/>
          <w:sz w:val="21"/>
        </w:rPr>
        <w:t>• Si aggiunge lo zucchero. / Si mescolano i vini. / Si ripristina il livello.</w:t>
      </w:r>
    </w:p>
    <w:p>
      <w:pPr>
        <w:spacing w:after="60"/>
        <w:ind w:left="170"/>
      </w:pPr>
      <w:r>
        <w:rPr>
          <w:rFonts w:ascii="Calibri" w:hAnsi="Calibri" w:cs="Calibri" w:eastAsia="Malgun Gothic"/>
          <w:i w:val="0"/>
          <w:sz w:val="21"/>
        </w:rPr>
        <w:t>• la bottiglia viene girata (venire + 과거분사: 동작 수동태)</w:t>
      </w:r>
    </w:p>
    <w:p>
      <w:pPr>
        <w:spacing w:after="60"/>
        <w:ind w:left="170"/>
      </w:pPr>
      <w:r>
        <w:rPr>
          <w:rFonts w:ascii="Calibri" w:hAnsi="Calibri" w:cs="Calibri" w:eastAsia="Malgun Gothic"/>
          <w:i w:val="0"/>
          <w:sz w:val="21"/>
        </w:rPr>
        <w:t>• 공정 설명에서 비인칭 si와 수동태를 섞어 쓰는 것이 일반적입니다.</w:t>
      </w:r>
    </w:p>
    <w:p>
      <w:pPr>
        <w:pStyle w:val="Heading3"/>
      </w:pPr>
      <w:r>
        <w:t>② 접속법 현재: 목적·결과 구문 [C1]</w:t>
      </w:r>
    </w:p>
    <w:p>
      <w:pPr>
        <w:spacing w:after="60"/>
        <w:ind w:left="170"/>
      </w:pPr>
      <w:r>
        <w:rPr>
          <w:rFonts w:ascii="Calibri" w:hAnsi="Calibri" w:cs="Calibri" w:eastAsia="Malgun Gothic"/>
          <w:i w:val="0"/>
          <w:sz w:val="21"/>
        </w:rPr>
        <w:t>• Perché i depositi scivolino verso il collo. (perché + 접속법: 목적)</w:t>
      </w:r>
    </w:p>
    <w:p>
      <w:pPr>
        <w:spacing w:after="60"/>
        <w:ind w:left="170"/>
      </w:pPr>
      <w:r>
        <w:rPr>
          <w:rFonts w:ascii="Calibri" w:hAnsi="Calibri" w:cs="Calibri" w:eastAsia="Malgun Gothic"/>
          <w:i w:val="0"/>
          <w:sz w:val="21"/>
        </w:rPr>
        <w:t>• In modo che il deposito formi un blocco di ghiaccio. (in modo che + 접속법)</w:t>
      </w:r>
    </w:p>
    <w:p>
      <w:pPr>
        <w:spacing w:after="60"/>
        <w:ind w:left="170"/>
      </w:pPr>
      <w:r>
        <w:rPr>
          <w:rFonts w:ascii="Calibri" w:hAnsi="Calibri" w:cs="Calibri" w:eastAsia="Malgun Gothic"/>
          <w:i w:val="0"/>
          <w:sz w:val="21"/>
        </w:rPr>
        <w:t>• Affinché + 접속법: Affinché il vino maturi con calma.</w:t>
      </w:r>
    </w:p>
    <w:p>
      <w:pPr>
        <w:spacing w:after="60"/>
        <w:ind w:left="170"/>
      </w:pPr>
      <w:r>
        <w:rPr>
          <w:rFonts w:ascii="Calibri" w:hAnsi="Calibri" w:cs="Calibri" w:eastAsia="Malgun Gothic"/>
          <w:i w:val="0"/>
          <w:sz w:val="21"/>
        </w:rPr>
        <w:t>• 접속법 현재: scivolino, formi, maturi.</w:t>
      </w:r>
    </w:p>
    <w:p>
      <w:pPr>
        <w:pStyle w:val="Heading3"/>
      </w:pPr>
      <w:r>
        <w:t>③ 조건법: 가정적 개선 제안 [B2]</w:t>
      </w:r>
    </w:p>
    <w:p>
      <w:pPr>
        <w:spacing w:after="60"/>
        <w:ind w:left="170"/>
      </w:pPr>
      <w:r>
        <w:rPr>
          <w:rFonts w:ascii="Calibri" w:hAnsi="Calibri" w:cs="Calibri" w:eastAsia="Malgun Gothic"/>
          <w:i w:val="0"/>
          <w:sz w:val="21"/>
        </w:rPr>
        <w:t>• La stanza diventerebbe perfetta. (조건법 현재: 가정의 결과)</w:t>
      </w:r>
    </w:p>
    <w:p>
      <w:pPr>
        <w:spacing w:after="60"/>
        <w:ind w:left="170"/>
      </w:pPr>
      <w:r>
        <w:rPr>
          <w:rFonts w:ascii="Calibri" w:hAnsi="Calibri" w:cs="Calibri" w:eastAsia="Malgun Gothic"/>
          <w:i w:val="0"/>
          <w:sz w:val="21"/>
        </w:rPr>
        <w:t>• Sarebbe un onore. (정중한 수락)</w:t>
      </w:r>
    </w:p>
    <w:p>
      <w:pPr>
        <w:spacing w:after="60"/>
        <w:ind w:left="170"/>
      </w:pPr>
      <w:r>
        <w:rPr>
          <w:rFonts w:ascii="Calibri" w:hAnsi="Calibri" w:cs="Calibri" w:eastAsia="Malgun Gothic"/>
          <w:i w:val="0"/>
          <w:sz w:val="21"/>
        </w:rPr>
        <w:t>• Con un frangisole mobile, la stanza diventerebbe perfetta. (조건 + 결과)</w:t>
      </w:r>
    </w:p>
    <w:p>
      <w:pPr>
        <w:spacing w:after="60"/>
        <w:ind w:left="170"/>
      </w:pPr>
      <w:r>
        <w:rPr>
          <w:rFonts w:ascii="Calibri" w:hAnsi="Calibri" w:cs="Calibri" w:eastAsia="Malgun Gothic"/>
          <w:i w:val="0"/>
          <w:sz w:val="21"/>
        </w:rPr>
        <w:t>• 형태: diventerebbe, sarebbe, potrebbe, dovrebbe.</w:t>
      </w:r>
    </w:p>
    <w:p>
      <w:pPr>
        <w:pStyle w:val="Heading3"/>
      </w:pPr>
      <w:r>
        <w:t>④ 비율과 단위: 수량 표현 [B2]</w:t>
      </w:r>
    </w:p>
    <w:p>
      <w:pPr>
        <w:spacing w:after="60"/>
        <w:ind w:left="170"/>
      </w:pPr>
      <w:r>
        <w:rPr>
          <w:rFonts w:ascii="Calibri" w:hAnsi="Calibri" w:cs="Calibri" w:eastAsia="Malgun Gothic"/>
          <w:i w:val="0"/>
          <w:sz w:val="21"/>
        </w:rPr>
        <w:t>• cinquecento litri ogni mille chili (ogni + 단위: ~당)</w:t>
      </w:r>
    </w:p>
    <w:p>
      <w:pPr>
        <w:spacing w:after="60"/>
        <w:ind w:left="170"/>
      </w:pPr>
      <w:r>
        <w:rPr>
          <w:rFonts w:ascii="Calibri" w:hAnsi="Calibri" w:cs="Calibri" w:eastAsia="Malgun Gothic"/>
          <w:i w:val="0"/>
          <w:sz w:val="21"/>
        </w:rPr>
        <w:t>• un ottavo di giro (분수: un ottavo = 1/8)</w:t>
      </w:r>
    </w:p>
    <w:p>
      <w:pPr>
        <w:spacing w:after="60"/>
        <w:ind w:left="170"/>
      </w:pPr>
      <w:r>
        <w:rPr>
          <w:rFonts w:ascii="Calibri" w:hAnsi="Calibri" w:cs="Calibri" w:eastAsia="Malgun Gothic"/>
          <w:i w:val="0"/>
          <w:sz w:val="21"/>
        </w:rPr>
        <w:t>• meno venti gradi (영하 20도)</w:t>
      </w:r>
    </w:p>
    <w:p>
      <w:pPr>
        <w:spacing w:after="60"/>
        <w:ind w:left="170"/>
      </w:pPr>
      <w:r>
        <w:rPr>
          <w:rFonts w:ascii="Calibri" w:hAnsi="Calibri" w:cs="Calibri" w:eastAsia="Malgun Gothic"/>
          <w:i w:val="0"/>
          <w:sz w:val="21"/>
        </w:rPr>
        <w:t>• trentaquattromila bottiglie / quindici chili / quindici, diciotto gradi.</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si entra in silenzio</w:t>
            </w:r>
          </w:p>
        </w:tc>
        <w:tc>
          <w:tcPr>
            <w:tcW w:type="dxa" w:w="2154"/>
          </w:tcPr>
          <w:p>
            <w:pPr>
              <w:spacing w:after="20"/>
            </w:pPr>
            <w:r/>
            <w:r>
              <w:rPr>
                <w:rFonts w:ascii="Calibri" w:hAnsi="Calibri" w:cs="Calibri" w:eastAsia="Malgun Gothic"/>
                <w:sz w:val="19"/>
              </w:rPr>
              <w:t>조용히 들어간다</w:t>
            </w:r>
          </w:p>
        </w:tc>
        <w:tc>
          <w:tcPr>
            <w:tcW w:type="dxa" w:w="4649"/>
          </w:tcPr>
          <w:p>
            <w:pPr>
              <w:spacing w:after="20"/>
            </w:pPr>
            <w:r/>
            <w:r>
              <w:rPr>
                <w:rFonts w:ascii="Calibri" w:hAnsi="Calibri" w:cs="Calibri" w:eastAsia="Malgun Gothic"/>
                <w:sz w:val="19"/>
              </w:rPr>
              <w:t>비인칭 si로 규칙 표현.</w:t>
            </w:r>
          </w:p>
        </w:tc>
      </w:tr>
      <w:tr>
        <w:tc>
          <w:tcPr>
            <w:tcW w:type="dxa" w:w="2608"/>
          </w:tcPr>
          <w:p>
            <w:pPr>
              <w:spacing w:after="20"/>
            </w:pPr>
            <w:r/>
            <w:r>
              <w:rPr>
                <w:rFonts w:ascii="Calibri" w:hAnsi="Calibri" w:cs="Calibri" w:eastAsia="Malgun Gothic"/>
                <w:sz w:val="19"/>
              </w:rPr>
              <w:t>cattedrale del tempo</w:t>
            </w:r>
          </w:p>
        </w:tc>
        <w:tc>
          <w:tcPr>
            <w:tcW w:type="dxa" w:w="2154"/>
          </w:tcPr>
          <w:p>
            <w:pPr>
              <w:spacing w:after="20"/>
            </w:pPr>
            <w:r/>
            <w:r>
              <w:rPr>
                <w:rFonts w:ascii="Calibri" w:hAnsi="Calibri" w:cs="Calibri" w:eastAsia="Malgun Gothic"/>
                <w:sz w:val="19"/>
              </w:rPr>
              <w:t>시간의 대성당</w:t>
            </w:r>
          </w:p>
        </w:tc>
        <w:tc>
          <w:tcPr>
            <w:tcW w:type="dxa" w:w="4649"/>
          </w:tcPr>
          <w:p>
            <w:pPr>
              <w:spacing w:after="20"/>
            </w:pPr>
            <w:r/>
            <w:r>
              <w:rPr>
                <w:rFonts w:ascii="Calibri" w:hAnsi="Calibri" w:cs="Calibri" w:eastAsia="Malgun Gothic"/>
                <w:sz w:val="19"/>
              </w:rPr>
              <w:t>양조장을 가리키는 시적 비유.</w:t>
            </w:r>
          </w:p>
        </w:tc>
      </w:tr>
      <w:tr>
        <w:tc>
          <w:tcPr>
            <w:tcW w:type="dxa" w:w="2608"/>
          </w:tcPr>
          <w:p>
            <w:pPr>
              <w:spacing w:after="20"/>
            </w:pPr>
            <w:r/>
            <w:r>
              <w:rPr>
                <w:rFonts w:ascii="Calibri" w:hAnsi="Calibri" w:cs="Calibri" w:eastAsia="Malgun Gothic"/>
                <w:sz w:val="19"/>
              </w:rPr>
              <w:t>a testa in giù</w:t>
            </w:r>
          </w:p>
        </w:tc>
        <w:tc>
          <w:tcPr>
            <w:tcW w:type="dxa" w:w="2154"/>
          </w:tcPr>
          <w:p>
            <w:pPr>
              <w:spacing w:after="20"/>
            </w:pPr>
            <w:r/>
            <w:r>
              <w:rPr>
                <w:rFonts w:ascii="Calibri" w:hAnsi="Calibri" w:cs="Calibri" w:eastAsia="Malgun Gothic"/>
                <w:sz w:val="19"/>
              </w:rPr>
              <w:t>거꾸로</w:t>
            </w:r>
          </w:p>
        </w:tc>
        <w:tc>
          <w:tcPr>
            <w:tcW w:type="dxa" w:w="4649"/>
          </w:tcPr>
          <w:p>
            <w:pPr>
              <w:spacing w:after="20"/>
            </w:pPr>
            <w:r/>
            <w:r>
              <w:rPr>
                <w:rFonts w:ascii="Calibri" w:hAnsi="Calibri" w:cs="Calibri" w:eastAsia="Malgun Gothic"/>
                <w:sz w:val="19"/>
              </w:rPr>
              <w:t>capovolta, a testa in giù.</w:t>
            </w:r>
          </w:p>
        </w:tc>
      </w:tr>
      <w:tr>
        <w:tc>
          <w:tcPr>
            <w:tcW w:type="dxa" w:w="2608"/>
          </w:tcPr>
          <w:p>
            <w:pPr>
              <w:spacing w:after="20"/>
            </w:pPr>
            <w:r/>
            <w:r>
              <w:rPr>
                <w:rFonts w:ascii="Calibri" w:hAnsi="Calibri" w:cs="Calibri" w:eastAsia="Malgun Gothic"/>
                <w:sz w:val="19"/>
              </w:rPr>
              <w:t>a margine</w:t>
            </w:r>
          </w:p>
        </w:tc>
        <w:tc>
          <w:tcPr>
            <w:tcW w:type="dxa" w:w="2154"/>
          </w:tcPr>
          <w:p>
            <w:pPr>
              <w:spacing w:after="20"/>
            </w:pPr>
            <w:r/>
            <w:r>
              <w:rPr>
                <w:rFonts w:ascii="Calibri" w:hAnsi="Calibri" w:cs="Calibri" w:eastAsia="Malgun Gothic"/>
                <w:sz w:val="19"/>
              </w:rPr>
              <w:t>여백에</w:t>
            </w:r>
          </w:p>
        </w:tc>
        <w:tc>
          <w:tcPr>
            <w:tcW w:type="dxa" w:w="4649"/>
          </w:tcPr>
          <w:p>
            <w:pPr>
              <w:spacing w:after="20"/>
            </w:pPr>
            <w:r/>
            <w:r>
              <w:rPr>
                <w:rFonts w:ascii="Calibri" w:hAnsi="Calibri" w:cs="Calibri" w:eastAsia="Malgun Gothic"/>
                <w:sz w:val="19"/>
              </w:rPr>
              <w:t>commento a margine = 여백의 주석.</w:t>
            </w:r>
          </w:p>
        </w:tc>
      </w:tr>
      <w:tr>
        <w:tc>
          <w:tcPr>
            <w:tcW w:type="dxa" w:w="2608"/>
          </w:tcPr>
          <w:p>
            <w:pPr>
              <w:spacing w:after="20"/>
            </w:pPr>
            <w:r/>
            <w:r>
              <w:rPr>
                <w:rFonts w:ascii="Calibri" w:hAnsi="Calibri" w:cs="Calibri" w:eastAsia="Malgun Gothic"/>
                <w:sz w:val="19"/>
              </w:rPr>
              <w:t>senza impegno</w:t>
            </w:r>
          </w:p>
        </w:tc>
        <w:tc>
          <w:tcPr>
            <w:tcW w:type="dxa" w:w="2154"/>
          </w:tcPr>
          <w:p>
            <w:pPr>
              <w:spacing w:after="20"/>
            </w:pPr>
            <w:r/>
            <w:r>
              <w:rPr>
                <w:rFonts w:ascii="Calibri" w:hAnsi="Calibri" w:cs="Calibri" w:eastAsia="Malgun Gothic"/>
                <w:sz w:val="19"/>
              </w:rPr>
              <w:t>부담 없이</w:t>
            </w:r>
          </w:p>
        </w:tc>
        <w:tc>
          <w:tcPr>
            <w:tcW w:type="dxa" w:w="4649"/>
          </w:tcPr>
          <w:p>
            <w:pPr>
              <w:spacing w:after="20"/>
            </w:pPr>
            <w:r/>
            <w:r>
              <w:rPr>
                <w:rFonts w:ascii="Calibri" w:hAnsi="Calibri" w:cs="Calibri" w:eastAsia="Malgun Gothic"/>
                <w:sz w:val="19"/>
              </w:rPr>
              <w:t>상대에게 부담을 주지 않는 제안.</w:t>
            </w:r>
          </w:p>
        </w:tc>
      </w:tr>
      <w:tr>
        <w:tc>
          <w:tcPr>
            <w:tcW w:type="dxa" w:w="2608"/>
          </w:tcPr>
          <w:p>
            <w:pPr>
              <w:spacing w:after="20"/>
            </w:pPr>
            <w:r/>
            <w:r>
              <w:rPr>
                <w:rFonts w:ascii="Calibri" w:hAnsi="Calibri" w:cs="Calibri" w:eastAsia="Malgun Gothic"/>
                <w:sz w:val="19"/>
              </w:rPr>
              <w:t>un errore da vecchio</w:t>
            </w:r>
          </w:p>
        </w:tc>
        <w:tc>
          <w:tcPr>
            <w:tcW w:type="dxa" w:w="2154"/>
          </w:tcPr>
          <w:p>
            <w:pPr>
              <w:spacing w:after="20"/>
            </w:pPr>
            <w:r/>
            <w:r>
              <w:rPr>
                <w:rFonts w:ascii="Calibri" w:hAnsi="Calibri" w:cs="Calibri" w:eastAsia="Malgun Gothic"/>
                <w:sz w:val="19"/>
              </w:rPr>
              <w:t>늙은이의 실수</w:t>
            </w:r>
          </w:p>
        </w:tc>
        <w:tc>
          <w:tcPr>
            <w:tcW w:type="dxa" w:w="4649"/>
          </w:tcPr>
          <w:p>
            <w:pPr>
              <w:spacing w:after="20"/>
            </w:pPr>
            <w:r/>
            <w:r>
              <w:rPr>
                <w:rFonts w:ascii="Calibri" w:hAnsi="Calibri" w:cs="Calibri" w:eastAsia="Malgun Gothic"/>
                <w:sz w:val="19"/>
              </w:rPr>
              <w:t>겸손과 농담이 섞인 말.</w:t>
            </w:r>
          </w:p>
        </w:tc>
      </w:tr>
      <w:tr>
        <w:tc>
          <w:tcPr>
            <w:tcW w:type="dxa" w:w="2608"/>
          </w:tcPr>
          <w:p>
            <w:pPr>
              <w:spacing w:after="20"/>
            </w:pPr>
            <w:r/>
            <w:r>
              <w:rPr>
                <w:rFonts w:ascii="Calibri" w:hAnsi="Calibri" w:cs="Calibri" w:eastAsia="Malgun Gothic"/>
                <w:sz w:val="19"/>
              </w:rPr>
              <w:t>dosaggio</w:t>
            </w:r>
          </w:p>
        </w:tc>
        <w:tc>
          <w:tcPr>
            <w:tcW w:type="dxa" w:w="2154"/>
          </w:tcPr>
          <w:p>
            <w:pPr>
              <w:spacing w:after="20"/>
            </w:pPr>
            <w:r/>
            <w:r>
              <w:rPr>
                <w:rFonts w:ascii="Calibri" w:hAnsi="Calibri" w:cs="Calibri" w:eastAsia="Malgun Gothic"/>
                <w:sz w:val="19"/>
              </w:rPr>
              <w:t>도사주</w:t>
            </w:r>
          </w:p>
        </w:tc>
        <w:tc>
          <w:tcPr>
            <w:tcW w:type="dxa" w:w="4649"/>
          </w:tcPr>
          <w:p>
            <w:pPr>
              <w:spacing w:after="20"/>
            </w:pPr>
            <w:r/>
            <w:r>
              <w:rPr>
                <w:rFonts w:ascii="Calibri" w:hAnsi="Calibri" w:cs="Calibri" w:eastAsia="Malgun Gothic"/>
                <w:sz w:val="19"/>
              </w:rPr>
              <w:t>스파클링의 마지막 당분 보정. 스타일을 결정.</w:t>
            </w:r>
          </w:p>
        </w:tc>
      </w:tr>
      <w:tr>
        <w:tc>
          <w:tcPr>
            <w:tcW w:type="dxa" w:w="2608"/>
          </w:tcPr>
          <w:p>
            <w:pPr>
              <w:spacing w:after="20"/>
            </w:pPr>
            <w:r/>
            <w:r>
              <w:rPr>
                <w:rFonts w:ascii="Calibri" w:hAnsi="Calibri" w:cs="Calibri" w:eastAsia="Malgun Gothic"/>
                <w:sz w:val="19"/>
              </w:rPr>
              <w:t>colpo solo</w:t>
            </w:r>
          </w:p>
        </w:tc>
        <w:tc>
          <w:tcPr>
            <w:tcW w:type="dxa" w:w="2154"/>
          </w:tcPr>
          <w:p>
            <w:pPr>
              <w:spacing w:after="20"/>
            </w:pPr>
            <w:r/>
            <w:r>
              <w:rPr>
                <w:rFonts w:ascii="Calibri" w:hAnsi="Calibri" w:cs="Calibri" w:eastAsia="Malgun Gothic"/>
                <w:sz w:val="19"/>
              </w:rPr>
              <w:t>한 번에</w:t>
            </w:r>
          </w:p>
        </w:tc>
        <w:tc>
          <w:tcPr>
            <w:tcW w:type="dxa" w:w="4649"/>
          </w:tcPr>
          <w:p>
            <w:pPr>
              <w:spacing w:after="20"/>
            </w:pPr>
            <w:r/>
            <w:r>
              <w:rPr>
                <w:rFonts w:ascii="Calibri" w:hAnsi="Calibri" w:cs="Calibri" w:eastAsia="Malgun Gothic"/>
                <w:sz w:val="19"/>
              </w:rPr>
              <w:t>in un colpo solo = 단번에.</w:t>
            </w:r>
          </w:p>
        </w:tc>
      </w:tr>
      <w:tr>
        <w:tc>
          <w:tcPr>
            <w:tcW w:type="dxa" w:w="2608"/>
          </w:tcPr>
          <w:p>
            <w:pPr>
              <w:spacing w:after="20"/>
            </w:pPr>
            <w:r/>
            <w:r>
              <w:rPr>
                <w:rFonts w:ascii="Calibri" w:hAnsi="Calibri" w:cs="Calibri" w:eastAsia="Malgun Gothic"/>
                <w:sz w:val="19"/>
              </w:rPr>
              <w:t>non ha torto</w:t>
            </w:r>
          </w:p>
        </w:tc>
        <w:tc>
          <w:tcPr>
            <w:tcW w:type="dxa" w:w="2154"/>
          </w:tcPr>
          <w:p>
            <w:pPr>
              <w:spacing w:after="20"/>
            </w:pPr>
            <w:r/>
            <w:r>
              <w:rPr>
                <w:rFonts w:ascii="Calibri" w:hAnsi="Calibri" w:cs="Calibri" w:eastAsia="Malgun Gothic"/>
                <w:sz w:val="19"/>
              </w:rPr>
              <w:t>틀린 말이 아니다</w:t>
            </w:r>
          </w:p>
        </w:tc>
        <w:tc>
          <w:tcPr>
            <w:tcW w:type="dxa" w:w="4649"/>
          </w:tcPr>
          <w:p>
            <w:pPr>
              <w:spacing w:after="20"/>
            </w:pPr>
            <w:r/>
            <w:r>
              <w:rPr>
                <w:rFonts w:ascii="Calibri" w:hAnsi="Calibri" w:cs="Calibri" w:eastAsia="Malgun Gothic"/>
                <w:sz w:val="19"/>
              </w:rPr>
              <w:t>torto의 반대: ragione.</w:t>
            </w:r>
          </w:p>
        </w:tc>
      </w:tr>
      <w:tr>
        <w:tc>
          <w:tcPr>
            <w:tcW w:type="dxa" w:w="2608"/>
          </w:tcPr>
          <w:p>
            <w:pPr>
              <w:spacing w:after="20"/>
            </w:pPr>
            <w:r/>
            <w:r>
              <w:rPr>
                <w:rFonts w:ascii="Calibri" w:hAnsi="Calibri" w:cs="Calibri" w:eastAsia="Malgun Gothic"/>
                <w:sz w:val="19"/>
              </w:rPr>
              <w:t>Registra pure.</w:t>
            </w:r>
          </w:p>
        </w:tc>
        <w:tc>
          <w:tcPr>
            <w:tcW w:type="dxa" w:w="2154"/>
          </w:tcPr>
          <w:p>
            <w:pPr>
              <w:spacing w:after="20"/>
            </w:pPr>
            <w:r/>
            <w:r>
              <w:rPr>
                <w:rFonts w:ascii="Calibri" w:hAnsi="Calibri" w:cs="Calibri" w:eastAsia="Malgun Gothic"/>
                <w:sz w:val="19"/>
              </w:rPr>
              <w:t>녹음해라.</w:t>
            </w:r>
          </w:p>
        </w:tc>
        <w:tc>
          <w:tcPr>
            <w:tcW w:type="dxa" w:w="4649"/>
          </w:tcPr>
          <w:p>
            <w:pPr>
              <w:spacing w:after="20"/>
            </w:pPr>
            <w:r/>
            <w:r>
              <w:rPr>
                <w:rFonts w:ascii="Calibri" w:hAnsi="Calibri" w:cs="Calibri" w:eastAsia="Malgun Gothic"/>
                <w:sz w:val="19"/>
              </w:rPr>
              <w:t>pure = 허락 강조.</w:t>
            </w:r>
          </w:p>
        </w:tc>
      </w:tr>
      <w:tr>
        <w:tc>
          <w:tcPr>
            <w:tcW w:type="dxa" w:w="2608"/>
          </w:tcPr>
          <w:p>
            <w:pPr>
              <w:spacing w:after="20"/>
            </w:pPr>
            <w:r/>
            <w:r>
              <w:rPr>
                <w:rFonts w:ascii="Calibri" w:hAnsi="Calibri" w:cs="Calibri" w:eastAsia="Malgun Gothic"/>
                <w:sz w:val="19"/>
              </w:rPr>
              <w:t>Sono vecchio, ma non sono sordo.</w:t>
            </w:r>
          </w:p>
        </w:tc>
        <w:tc>
          <w:tcPr>
            <w:tcW w:type="dxa" w:w="2154"/>
          </w:tcPr>
          <w:p>
            <w:pPr>
              <w:spacing w:after="20"/>
            </w:pPr>
            <w:r/>
            <w:r>
              <w:rPr>
                <w:rFonts w:ascii="Calibri" w:hAnsi="Calibri" w:cs="Calibri" w:eastAsia="Malgun Gothic"/>
                <w:sz w:val="19"/>
              </w:rPr>
              <w:t>늙었지만 귀먹은 건 아니다.</w:t>
            </w:r>
          </w:p>
        </w:tc>
        <w:tc>
          <w:tcPr>
            <w:tcW w:type="dxa" w:w="4649"/>
          </w:tcPr>
          <w:p>
            <w:pPr>
              <w:spacing w:after="20"/>
            </w:pPr>
            <w:r/>
            <w:r>
              <w:rPr>
                <w:rFonts w:ascii="Calibri" w:hAnsi="Calibri" w:cs="Calibri" w:eastAsia="Malgun Gothic"/>
                <w:sz w:val="19"/>
              </w:rPr>
              <w:t>나이 든 사람의 농담 항변.</w:t>
            </w:r>
          </w:p>
        </w:tc>
      </w:tr>
    </w:tbl>
    <w:p>
      <w:pPr>
        <w:spacing w:after="40"/>
      </w:pPr>
    </w:p>
    <w:p>
      <w:pPr>
        <w:pStyle w:val="Heading2"/>
      </w:pPr>
      <w:r>
        <w:t>4. 와인·밀라노 문화 노트</w:t>
      </w:r>
    </w:p>
    <w:p>
      <w:r>
        <w:rPr>
          <w:rFonts w:ascii="Calibri" w:hAnsi="Calibri" w:cs="Calibri" w:eastAsia="Malgun Gothic"/>
          <w:i w:val="0"/>
          <w:sz w:val="21"/>
        </w:rPr>
        <w:t>메토도 클라시코(프란차코르타에서는 'Metodo Franciacorta')는 병 속 2차 발효로 거품을 만드는 전통 방식입니다. 순서는 압착 → 1차 발효 → 아상블라주 → 티라주(당·효모 첨가) → 병 속 숙성(프란차코르타 NV는 최소 18개월) → 르뮈아주(침전물을 병목으로 모음) → 데고르주망(병목을 얼려 침전물 제거) → 도사주(당분 조정) → 마개 순입니다. 도사주는 '파 도제(pas dosé)·브뤼 나투르·엑스트라 브뤼·브뤼' 등으로 구분하며 스타일을 결정합니다. 양조장은 종종 '시간의 대성당'에 비유되며, 일정한 온도(12~14도)와 정적, 어둠이 중요한 작업 조건입니다.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57</w:t>
            </w:r>
          </w:p>
        </w:tc>
        <w:tc>
          <w:tcPr>
            <w:tcW w:type="dxa" w:w="2268"/>
          </w:tcPr>
          <w:p>
            <w:pPr>
              <w:spacing w:after="20"/>
            </w:pPr>
            <w:r/>
            <w:r>
              <w:rPr>
                <w:rFonts w:ascii="Calibri" w:hAnsi="Calibri" w:cs="Calibri" w:eastAsia="Malgun Gothic"/>
                <w:sz w:val="19"/>
              </w:rPr>
              <w:t>57%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37</w:t>
            </w:r>
          </w:p>
        </w:tc>
        <w:tc>
          <w:tcPr>
            <w:tcW w:type="dxa" w:w="2268"/>
          </w:tcPr>
          <w:p>
            <w:pPr>
              <w:spacing w:after="20"/>
            </w:pPr>
            <w:r/>
            <w:r>
              <w:rPr>
                <w:rFonts w:ascii="Calibri" w:hAnsi="Calibri" w:cs="Calibri" w:eastAsia="Malgun Gothic"/>
                <w:sz w:val="19"/>
              </w:rPr>
              <w:t>37%</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6</w:t>
            </w:r>
          </w:p>
        </w:tc>
        <w:tc>
          <w:tcPr>
            <w:tcW w:type="dxa" w:w="2268"/>
          </w:tcPr>
          <w:p>
            <w:pPr>
              <w:spacing w:after="20"/>
            </w:pPr>
            <w:r/>
            <w:r>
              <w:rPr>
                <w:rFonts w:ascii="Calibri" w:hAnsi="Calibri" w:cs="Calibri" w:eastAsia="Malgun Gothic"/>
                <w:sz w:val="19"/>
              </w:rPr>
              <w:t>6%</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4화 «Il metodo classico»: 로렌초가 새 구획의 와인 철학을 설명하고 두 사람이 라벨 이름을 정한다.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3화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