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3부 7화 — La lite (큰 싸움)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3부 </w:t>
      </w:r>
      <w:r>
        <w:rPr>
          <w:rFonts w:ascii="Calibri" w:hAnsi="Calibri" w:eastAsia="맑은 고딕"/>
          <w:b w:val="0"/>
          <w:i/>
          <w:sz w:val="21"/>
        </w:rPr>
        <w:t>Pace non trovo</w:t>
      </w:r>
      <w:r>
        <w:rPr>
          <w:rFonts w:ascii="Calibri" w:hAnsi="Calibri" w:eastAsia="맑은 고딕"/>
          <w:b w:val="0"/>
          <w:sz w:val="21"/>
        </w:rPr>
        <w:t xml:space="preserve"> · 39화 / 64 (3부 7화)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이솔라 안나의 아파트 · 4월 넷째 주 월요일 밤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 (비난·반박 표현 </w:t>
      </w:r>
      <w:r>
        <w:rPr>
          <w:rFonts w:ascii="Calibri" w:hAnsi="Calibri" w:eastAsia="맑은 고딕"/>
          <w:b w:val="0"/>
          <w:i/>
          <w:sz w:val="21"/>
        </w:rPr>
        <w:t>avresti dovuto</w:t>
      </w:r>
      <w:r>
        <w:rPr>
          <w:rFonts w:ascii="Calibri" w:hAnsi="Calibri" w:eastAsia="맑은 고딕"/>
          <w:b w:val="0"/>
          <w:sz w:val="21"/>
        </w:rPr>
        <w:t xml:space="preserve">, 접속법 과거, 대조 접속사 </w:t>
      </w:r>
      <w:r>
        <w:rPr>
          <w:rFonts w:ascii="Calibri" w:hAnsi="Calibri" w:eastAsia="맑은 고딕"/>
          <w:b w:val="0"/>
          <w:i/>
          <w:sz w:val="21"/>
        </w:rPr>
        <w:t>eppure / tuttavia</w:t>
      </w:r>
      <w:r>
        <w:rPr>
          <w:rFonts w:ascii="Calibri" w:hAnsi="Calibri" w:eastAsia="맑은 고딕"/>
          <w:b w:val="0"/>
          <w:sz w:val="21"/>
        </w:rPr>
        <w:t>, 감정이 고조된 구어)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 《Inferno》 3곡 9행 「</w:t>
      </w:r>
      <w:r>
        <w:rPr>
          <w:rFonts w:ascii="Calibri" w:hAnsi="Calibri" w:eastAsia="맑은 고딕"/>
          <w:b w:val="0"/>
          <w:i/>
          <w:sz w:val="21"/>
        </w:rPr>
        <w:t>Lasciate ogne speranza, voi ch'intrate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(entrando, posa la borsa) Ciao. Scusa il ritardo, c'era traffico sulla circonvallazione.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Ciao. Non importa. La cena è sul tavolo, scaldala pure.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Grazie. Dopo ti devo dire una cosa. Anzi,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Anch'io. Ma comincio io, se non ti dispiace, altrimenti perdo il coraggio.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No, no, comincio io. Mi sono detto tutto il giorno che dovevo dirtelo appena entrato.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Oggi, nell'intervallo, ho scritto alla dottoressa Van Dijk. Ho rifiutato la proposta.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(dopo un silenzio) Hai rifiutato.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Una mail breve e cortese. Ho detto che sono onorato, ma che le mie ragioni sono personali.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Quando?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Alle due del pomeriggio. 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io, alle quattro, ho telefonato alla professoressa Moretti. E ho rifiutato anch'io.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Anna... che cosa hai fatto?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Quello che hai fatto tu. Con due ore di ritardo.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avevamo detto: ne parliamo, e poi decidiamo!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Ma sabato mi hai detto: «Ognuno decide per sé».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detto «dopo averne parlato». Dopo, Anna!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 abbiamo parlato, sul lago. Per due 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due ore abbiamo solo detto che ognuno avrebbe rinunciato per l'altro. Non è una decisione.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Era una decisione di tutti e due. Tu hai deciso di rinunciare a Rotterdam, io a Roma. Fino a ieri ero sicura che fossimo una squadra; oggi scopro che mentre io rinunciavo, tu rinunciavi.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questo è un male?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peggio di un male: è una gara. Una gara a chi si sacrifica di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vero! È solo che il mio progetto era più lontano, più rischioso. Io non volevo che tu pensassi di dover scegliere.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Appunto. Ma volevi che io non scegliessi. E questo l'hai deciso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non ho deciso niente per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Hai deciso che il tuo sacrificio avrebbe fatto sentire me libera. Che bella logica.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Avrei dovuto dirtelo prima. Ammetto l'errore. Ma tu dovevi aspettare un giorno, un solo giorno!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tu dovevi aspettare un giorno, un solo giorno!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Basta! Basta con questo rimbalzo.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urlare. I vicini ci sentono.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sentano! Questa casa sembra un museo con la gente dentro.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dici?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Niente. Ho detto una sciocchezza.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l'hai detto. «Un museo con la gente dentro».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scusa. Non intendevo...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Intendevi quello che ha detto Riccardo. Tutto si guarda, niente si tocca. Sai cosa penso, davanti a questa porta? Che qui dovremmo appendere un cartello.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cartello?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le parole di Dante. Quelle sulla porta dell'Inferno.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«Lasciate ogne speranza, voi ch'intrate».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«Lasciate ogni speranza, voi che entrate». Dovremmo scriverlo sullo stipite.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giusto che tu citi Dante per ferirmi.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ti sto ferendo. Ti sto descrivendo.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ricordi come siamo entrati qui, tre settimane fa? Con le scatole di Davide, con le candele, con la Costituzione?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Me lo ricordo. E ricordo che l'articolo sette dice: «Nessuna decisione grave senza la riunione di condominio».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L'hai violato anche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Ma io, almeno, non lo difendo.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lo difendevo perché ci credo!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perché ti sei comportato come se non esistesse?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ho avuto paura che tu mi dicessi di accettare Rotterdam e mi lasciassi andare.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questo ti faceva paura?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faceva paura che non ti importasse.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mi importasse? Matteo, ho rifiutato Roma.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per me. O per mettermi alla prova?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cosa vorrebbe dire?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per dimostrare che sei più generosa di me. Come fai sempre. Come hai fatto con Riccardo.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osi nominare Riccardo?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è lui che ti ha trovato il posto a Roma! Un favore che io non potrò mai farti!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Ecco, lo sapevo. Dovevi arrivarci, prima o poi.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gelosia. È constatazione. Un uomo che ti scrive per un anno, un uomo che ti raccomanda, un uomo che sa dove metterti.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«Dove metterti». Come un quadro.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volevo dire questo.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hai detto. Tu pensi che io sia un'opera che gli uomini sistemano.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lo penso! Penso che tu non ti difenda mai. Non dici mai quello che vuoi.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Perché, tu sì?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almeno ci provo.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Provi a matita. E poi cancelli.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Questa è cattiva.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vera. Tu non rifiuti Rotterdam per amore. Rifiuti perché hai paura di sbagliare un ponte così grande.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tu non rifiuti Roma per amore. Rifiuti perché hai paura di essere la migliore.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(dopo un silenzio) Ecco. Ci siamo detti la cosa peggiore.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la più vera.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dirlo con quel tono di sentenza.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sentenza. È amarezza.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non è amore.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dire così.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devo dire, allora? Con una poesia? Con Petrarca? «Benedetto sia il giorno»?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smettila.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Benedetto sia il giorno, il mese, l'anno, la stagione. E anche la lite. Ho scordato la lite!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prego, non farlo.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faccio niente. Dico solo che hai ragione: siamo due persone che hanno paura.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E le persone che hanno paura non vivono insieme.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Nemmeno quelle che si giudicano.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abbiamo corso troppo.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Forse. Forse è stato solo un bel sogno.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sogno che è durato abbastanza da farmi male.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a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(dopo una lunga pausa) Meglio che io vada a dormire a casa mia, stanotte.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Porta Romana?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Ho ancora le chiavi. Prendo la borsa e il quaderno.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quaderno resta qui. L'hai lasciato sulla scrivania.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Ah. Allora lo lascio. Lo riprenderò un'altra volta.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vuoi.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Anna... non mi dici di restare?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 te lo dicessi, rimarresti per colpa mia. Non voglio.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se io volessi restare?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resterai, e domani saremo ancora qui a litigare per la stessa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hai ragione. Vado.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Vai pure. Il termosifone ti saluta.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(alla porta) Buonanotte,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Buonanotte, Matteo.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단테 알리기에리, 《Inferno》 3곡 9행 (낭독: 39번)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«Lasciate ogne speranza, voi ch'intrate».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알리기에리(Dante Alighieri, 1265–1321), 《신곡》〈지옥편〉 제3곡 9행. 지옥 문 위에 새겨진 글귀의 마지막 행입니다.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들어오는 너희는 모든 희망을 버려라.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단테는 베르길리우스와 함께 지옥 문 앞에 서서 "나를 거쳐 고통의 도시로 가라 …"로 시작하는 글귀를 읽습니다. 그 마지막 행이 이 유명한 구절로, 지옥에 들어가는 영혼들은 구원의 가능성이 사라진다는 뜻입니다. 현대 이탈리아어에서는 '이제 소용없다'는 농담 섞인 절망의 표현으로도 쓰입니다. ogne는 ogni의 옛 형태, intrate는 entrate입니다.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동거 3주 만에 처음으로 크게 싸우는 날, 두 사람은 서로 말없이 로테르담과 로마를 모두 거절했다는 사실을 알게 됩니다. 서로의 희생이 선택권을 빼앗았다는 비난이 오가고, 리카르도의 이름이 나오면서 말은 더욱 날카로워집니다. 안나는 현관문에 이 글귀를 달자고 비꼬며 인용하고, 마테오는 "단테로 상처 주지 말라"고 말합니다. 헌법 제7조를 둘 다 어겼다는 자각이 마지막 대사 「Buonanotte」로도 풀리지 못한 채 남습니다.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avresti dovuto + 과거분사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조건법 과거 '~했어야 했다'. 비난의 표현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rimbalzo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되받아치기.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Basta con questo rimbalzo.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gara a chi si sacrifica di più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누가 더 희생하나를 겨루는 경쟁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Come osi?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어떻게 감히?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osare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감히 ~하다)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constatazione / sentenza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사실 확인 / 판결.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Non è sentenza. È amarezza.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Che sentano!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들으라지! (접속법 명령형)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lo stipite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문설주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Eppure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그럼에도(대조).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Eppure l'hai detta.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museo con la gente dentro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사람이 들어 있는 박물관. 7화 리카르도의 말을 되받는 표현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Lasciate ogni speranza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현대 관용구: 희망을 접어라(농담조의 절망)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8화 </w:t>
      </w:r>
      <w:r>
        <w:rPr>
          <w:rFonts w:ascii="Calibri" w:hAnsi="Calibri" w:eastAsia="맑은 고딕"/>
          <w:b w:val="0"/>
          <w:i/>
          <w:sz w:val="21"/>
        </w:rPr>
        <w:t>La notte dopo</w:t>
      </w:r>
      <w:r>
        <w:rPr>
          <w:rFonts w:ascii="Calibri" w:hAnsi="Calibri" w:eastAsia="맑은 고딕"/>
          <w:b w:val="0"/>
          <w:sz w:val="21"/>
        </w:rPr>
        <w:t xml:space="preserve"> — 같은 밤, 흩어진 두 사람. 안나는 키아라의 부엌에서, 마테오는 카림과 함께 새벽의 포르타 로마나를 걷습니다. 레오파르디의 가장 어두운 시가 낭독됩니다.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