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제9화</w:t>
      </w:r>
    </w:p>
    <w:p>
      <w:pPr>
        <w:spacing w:after="40"/>
        <w:jc w:val="center"/>
      </w:pPr>
      <w:r>
        <w:rPr>
          <w:rFonts w:ascii="Calibri" w:hAnsi="Calibri" w:cs="Calibri" w:eastAsia="Malgun Gothic"/>
          <w:b/>
          <w:i w:val="0"/>
          <w:color w:val="1F3A5F"/>
          <w:sz w:val="52"/>
        </w:rPr>
        <w:t>Prova di cucina con Davide</w:t>
      </w:r>
    </w:p>
    <w:p>
      <w:pPr>
        <w:spacing w:after="280"/>
        <w:jc w:val="center"/>
      </w:pPr>
      <w:r>
        <w:rPr>
          <w:rFonts w:ascii="Calibri" w:hAnsi="Calibri" w:cs="Calibri" w:eastAsia="Malgun Gothic"/>
          <w:b w:val="0"/>
          <w:i w:val="0"/>
          <w:color w:val="666666"/>
          <w:sz w:val="26"/>
        </w:rPr>
        <w:t>다비데와 요리 실습</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포르타 로마나 · 레스토랑 'Il Nonno Ciro' 주방 · 2월 일요일 오후</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Davide Moretti(다비데) / Chiara Valsecchi(키아라) / Lorenzo Brambilla(로렌초) / Elena Valsecchi(엘레나)</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봄 메뉴를 시험하려는 다비데가 일요일 오후 문 닫은 주방에 키아라와 로렌초를 불러 리조토 만들기와 와인 페어링 실습을 연다. 서투른 로렌초, 솜씨 좋은 키아라, 엘레나에게 은근히 마음이 있는 다비데의 어설픈 계략이 웃음을 만들고, 마지막에 조르조 씨가 아들의 '여자친구'에 대해 물었다는 소식이 전해진다.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pomeriggio, ore quindici. La cucina del ristorante «Il Nonno Ciro» è chiusa al pubblico. Davide, in giacca da cuoco bianca, ha disposto tre tavoli di lavoro con pentole, coltelli e verdure. Chiara e Lorenzo entrano con un po' di timidezza.]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Benvenuti, benvenuti! Mettetevi i grembiuli. Oggi si lavora.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Davide, mi avevi detto «una prova di cucina». Non pensavo a un vero corso.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corso intensivo, in tre ore. Voi due mi aiutate a perfezionare il menu di primavera, e io vi insegno qualche trucco.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Io, in cucina, sono un pericolo pubblico.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Lo so. Ricordo ancora la frittata del duemilaquindici.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parliamone.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Adesso sono troppo curiosa. Cos'ha fatto, con la frittata?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L'ha cucinata per tre ore. L'ha trasformata in una suola di scarpa.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Ero concentrato su un'altra cosa.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Su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Sul vino. Mi stavo chiedendo cosa abbinare.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Un uomo con le priorità chiare.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Bene. Cominciamo. Oggi il piatto è un risotto agli asparagi con scaglie di parmigiano. Chiara, tu prepari il brodo.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Cosa devo mettere nella pentola?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Una carota, una cipolla, un gambo di sedano. Taglia tutto a pezzi grandi e metti l'acqua fredda. Poi accendi il fuoco basso.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Acqua fredda, non calda?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Fredda. Così le verdure rilasciano i loro sapori lentamente, e il brodo diventa limpido. È una regola semplice, ma pochi la rispettano.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Capito. Come per i vini: bisogna dare tempo.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Esatto. Lorenzo, tu prepari gli asparagi.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devo fare?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Taglia la parte dura, quella bianca, e tieni le punte. Poi lavali bene sotto l'acqua corrente.</w:t>
      </w:r>
    </w:p>
    <w:p>
      <w:pPr>
        <w:spacing w:after="100" w:before="120"/>
      </w:pPr>
      <w:r>
        <w:rPr>
          <w:rFonts w:ascii="Calibri" w:hAnsi="Calibri" w:cs="Calibri" w:eastAsia="Malgun Gothic"/>
          <w:b w:val="0"/>
          <w:i/>
          <w:color w:val="666666"/>
          <w:sz w:val="19"/>
        </w:rPr>
        <w:t>[Lorenzo prende un coltello e comincia a tagliare, con troppa cautela.]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Non tagliarti un dito! Tieni le dita a forma di artiglio.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un artiglio? Come un gatto?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Esatto. Le nocche guidano il coltello, le unghie sono al sicuro.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tutte e dieci al loro posto, per ora.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Lorenzo, rilassati. Sembri un chirurgo al primo intervento.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un'ottima descrizione del mio stato d'animo.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Ok. Ora il soffritto. Tagliate una cipolla piccola, molto sottile. Chiara, intanto tu pulisci la padella.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Fatto. Che padella pesante!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È di ferro. Mi viene da mia nonna Ciro, che aveva un ristorante prima di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Ciro non è un nome da donna.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Mia nonna si chiamava Ciriaca, ma tutti la chiamavano Ciro. Era una donna forte, con il carattere di un uomo.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il ristorante porta il nome di suo nonno, quindi?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 il nome è «il nonno Ciro», perché per scherzo i miei amici chiamavano il nonno «Ciro» a causa di mia nonna. Una storia complicata.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Una storia molto milanese: tutto passa per un malinteso.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Ben detto. Ora il riso. Mettiamo il burro e lo tostiamo. Si dice «tostatura».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Quanto riso mettiamo?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Per tre persone, duecentoquaranta grammi. Ottanta a testa.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Facile. Ho già il bilancino.</w:t>
      </w:r>
    </w:p>
    <w:p>
      <w:pPr>
        <w:spacing w:after="100" w:before="120"/>
      </w:pPr>
      <w:r>
        <w:rPr>
          <w:rFonts w:ascii="Calibri" w:hAnsi="Calibri" w:cs="Calibri" w:eastAsia="Malgun Gothic"/>
          <w:b w:val="0"/>
          <w:i/>
          <w:color w:val="666666"/>
          <w:sz w:val="19"/>
        </w:rPr>
        <w:t>[Davide versa il riso nella padella. Il rumore dei chicchi sul metallo riempie la cucina.]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Ascoltate questo suono. Quando il riso fa un suono come di sabbia, è pronto per il vino.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vino usi per sfumare?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Franciacorta Brut, quello di tuo padre. Dà una nota di crosta di pane che sposa bene gli asparagi.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bel gesto. Gli farà piacere saperlo.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Non gli ho detto niente. Altrimenti mi chiede subito di dimostrarglielo con una foto del piatto.</w:t>
      </w:r>
    </w:p>
    <w:p>
      <w:pPr>
        <w:spacing w:after="100" w:before="120"/>
      </w:pPr>
      <w:r>
        <w:rPr>
          <w:rFonts w:ascii="Calibri" w:hAnsi="Calibri" w:cs="Calibri" w:eastAsia="Malgun Gothic"/>
          <w:b w:val="0"/>
          <w:i/>
          <w:color w:val="666666"/>
          <w:sz w:val="19"/>
        </w:rPr>
        <w:t>[Il vino sfuma con un profumo intenso. Davide aggiunge un mestolo di brodo.]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Adesso, mestolo dopo mestolo, mescolate con pazienza. Il risotto non perdona la fretta.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Ma non si dice che il risotto va mescolato sempre?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mito. Si mescola ogni tanto, perché il riso rilasci l'amido. Ma troppa agitazione lo rovina, come in amore.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Un'osservazione molto saggia da parte di un uomo che sta cercando di conquistare un'avvocata.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(arrossisce) Non so di cosa parli.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Davide, abbiamo visto il valzer.</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Quello era Carnevale. È un'altra cosa.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Se vuoi, ti do un consiglio. Elena è una persona che apprezza la sincerità.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Sincerità? Come dire a una donna che non riesco a dormire dopo averla vista ballare un valzer?</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Più o meno. Ma magari con parole più semplici.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Ci provo. Magari dopo il risotto.</w:t>
      </w:r>
    </w:p>
    <w:p>
      <w:pPr>
        <w:spacing w:after="100" w:before="120"/>
      </w:pPr>
      <w:r>
        <w:rPr>
          <w:rFonts w:ascii="Calibri" w:hAnsi="Calibri" w:cs="Calibri" w:eastAsia="Malgun Gothic"/>
          <w:b w:val="0"/>
          <w:i/>
          <w:color w:val="666666"/>
          <w:sz w:val="19"/>
        </w:rPr>
        <w:t>[Passano venti minuti. Il risotto si è addensato. Davide aggiunge gli asparagi e un pezzo di burro freddo.]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Questa è la mantecatura. Spegnete il fuoco, aggiungete burro e parmigiano e mescolate energicamente. Il risotto deve essere «all'onda».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All'onda? Che significa?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Che, se inclini il piatto, deve scivolare lentamente come un'onda.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bellissimo. Hai perfino un vocabolario poetico.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Chi cucina bene è un poeta. Chi cucina male, è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Davide.</w:t>
      </w:r>
    </w:p>
    <w:p>
      <w:pPr>
        <w:spacing w:after="100" w:before="120"/>
      </w:pPr>
      <w:r>
        <w:rPr>
          <w:rFonts w:ascii="Calibri" w:hAnsi="Calibri" w:cs="Calibri" w:eastAsia="Malgun Gothic"/>
          <w:b w:val="0"/>
          <w:i/>
          <w:color w:val="666666"/>
          <w:sz w:val="19"/>
        </w:rPr>
        <w:t>[Davide serve tre piatti. Si siedono al tavolo in cucina, con tre calici di Franciacorta.]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profumo! Posso assaggiare?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Prego. Il piatto è tuo.</w:t>
      </w:r>
    </w:p>
    <w:p>
      <w:pPr>
        <w:spacing w:after="100" w:before="120"/>
      </w:pPr>
      <w:r>
        <w:rPr>
          <w:rFonts w:ascii="Calibri" w:hAnsi="Calibri" w:cs="Calibri" w:eastAsia="Malgun Gothic"/>
          <w:b w:val="0"/>
          <w:i/>
          <w:color w:val="666666"/>
          <w:sz w:val="19"/>
        </w:rPr>
        <w:t>[Chiara assaggia. Chiude gli occhi per un istante.]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Questo risotto è perfetto. Cremoso, ma ogni chicco è distinto. E gli asparagi hanno ancora la loro croccantezza.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Grazie. Sono contento. Lorenzo, e per il vino?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questo piatto serve acidità e freschezza. Il Franciacorta Brut va bene, ma io proverei un Verdicchio di Matelica, un bianco marchigiano con una nota minerale.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 Verdicchio? Sul mio menu? Non ci avevo mai pensato.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bianco meno scontato, con un finale amarognolo che dialoga con gli asparagi. È un abbinamento che sorprende, ma funziona.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Segno la proposta. Ma voglio assaggiarlo prima di decidere.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ti porto una bottiglia in omaggio.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In omaggio? Allora accetto.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Davide, ho una curiosità. Tu e Lorenzo vi conoscete da quando eravate piccoli?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Dai tempi dell'asilo. Io mordevo i compagni. Lui li difendeva.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 versione romantica. In realtà, difendevo il pallone.</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Una cosa è certa: in ogni versione, c'era un pallone e un amico.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bella amicizia. Si vede da come vi prendete in giro.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l'unica forma di affetto che conosciamo.</w:t>
      </w:r>
    </w:p>
    <w:p>
      <w:pPr>
        <w:spacing w:after="100" w:before="120"/>
      </w:pPr>
      <w:r>
        <w:rPr>
          <w:rFonts w:ascii="Calibri" w:hAnsi="Calibri" w:cs="Calibri" w:eastAsia="Malgun Gothic"/>
          <w:b w:val="0"/>
          <w:i/>
          <w:color w:val="666666"/>
          <w:sz w:val="19"/>
        </w:rPr>
        <w:t>[Finito il pranzo, Davide si alza e prende un telefono dalla tasca.]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 proposito, Lorenzo. Ho dimenticato di dirti una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Dimmi.</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Giovedì scorso mi ha chiamato tuo padre.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Mio padre? Perché?</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Mi ha chiesto come stavi. E poi, con molta cautela, se era vero che avevi una ragazza.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posa la forchetta. Chiara resta immobile.]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tu cosa gli hai risposto?</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Ho detto che non lo sapevo. Che dovevi chiederlo a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Ma come l'ha saputo? Non l'ho detto a nessuno in famiglia.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Credo che Ada abbia chiamato tua madre. E tua madre, ovviamente, l'ha detto a tuo padre.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(sospira) Zia Ada. Ha un radar come quello di... come di una madre.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Quindi tuo padre sa di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Sa che esiste una persona. Non sa chi sei, né cosa sei per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cosa sono per te?</w:t>
      </w:r>
    </w:p>
    <w:p>
      <w:pPr>
        <w:spacing w:after="100" w:before="120"/>
      </w:pPr>
      <w:r>
        <w:rPr>
          <w:rFonts w:ascii="Calibri" w:hAnsi="Calibri" w:cs="Calibri" w:eastAsia="Malgun Gothic"/>
          <w:b w:val="0"/>
          <w:i/>
          <w:color w:val="666666"/>
          <w:sz w:val="19"/>
        </w:rPr>
        <w:t>[Silenzio. Davide si schiarisce la voce e raccoglie i piatti con una velocità improvvisa.]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Vado a lavare i piatti. In cucina.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siamo già in cucina.</w:t>
      </w:r>
    </w:p>
    <w:p>
      <w:pPr>
        <w:tabs>
          <w:tab w:pos="1474" w:val="left"/>
        </w:tabs>
        <w:spacing w:after="80"/>
        <w:ind w:left="1474" w:hanging="1474"/>
      </w:pPr>
      <w:r>
        <w:rPr>
          <w:rFonts w:ascii="Calibri" w:hAnsi="Calibri" w:cs="Calibri" w:eastAsia="Malgun Gothic"/>
          <w:b/>
          <w:color w:val="B26A00"/>
          <w:sz w:val="20"/>
        </w:rPr>
        <w:t>DAVIDE</w:t>
      </w:r>
      <w:r>
        <w:tab/>
      </w:r>
      <w:r>
        <w:rPr>
          <w:rFonts w:ascii="Calibri" w:hAnsi="Calibri" w:cs="Calibri" w:eastAsia="Malgun Gothic"/>
          <w:sz w:val="21"/>
        </w:rPr>
        <w:t>Allora vado a lavarli in un'altra cucina.</w:t>
      </w:r>
    </w:p>
    <w:p>
      <w:pPr>
        <w:spacing w:after="100" w:before="120"/>
      </w:pPr>
      <w:r>
        <w:rPr>
          <w:rFonts w:ascii="Calibri" w:hAnsi="Calibri" w:cs="Calibri" w:eastAsia="Malgun Gothic"/>
          <w:b w:val="0"/>
          <w:i/>
          <w:color w:val="666666"/>
          <w:sz w:val="19"/>
        </w:rPr>
        <w:t>[Davide esce con le pile di piatti. Chiara e Lorenzo restano soli al tavolo.]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rispondi alla mia domanda.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la risposta non può essere in una cucina, con le pentole sporche.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Può essere in una cucina, se è onesta.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onesta. Ma voglio che sia anche bella. Aspetta, ti prego.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Aspetto. Ma non per sempre.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per sempre. Per qualche settimana.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Qualche settimana.</w:t>
      </w:r>
    </w:p>
    <w:p>
      <w:r>
        <w:br w:type="page"/>
      </w:r>
    </w:p>
    <w:p>
      <w:pPr>
        <w:pStyle w:val="Heading1"/>
      </w:pPr>
      <w:r>
        <w:t>Ⅱ. 한글 해석</w:t>
      </w:r>
    </w:p>
    <w:p>
      <w:pPr>
        <w:spacing w:after="100" w:before="120"/>
      </w:pPr>
      <w:r>
        <w:rPr>
          <w:rFonts w:ascii="Calibri" w:hAnsi="Calibri" w:cs="Calibri" w:eastAsia="Malgun Gothic"/>
          <w:b w:val="0"/>
          <w:i/>
          <w:color w:val="666666"/>
          <w:sz w:val="19"/>
        </w:rPr>
        <w:t>[일요일 오후 3시. 식당 '일 논노 치로'의 주방은 일반 손님에게 닫혀 있다. 흰 조리복 차림의 다비데가 냄비, 칼, 채소가 놓인 작업대 세 개를 마련했다. 키아라와 로렌초가 약간 쭈뼛거리며 들어온다.]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어서 와요, 어서 와요! 앞치마 두르세요. 오늘은 일하는 날이에요.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다비데, '요리 시험'이라고 했잖아요. 진짜 수업일 줄은 몰랐어요.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세 시간짜리 집중 강좌예요. 두 사람이 봄 메뉴 완성을 도와주고, 난 요령 몇 가지를 가르쳐 줄게요.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난 주방에선 공공의 위험이야.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알아. 2015년의 프리타타가 아직도 기억나.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 얘기는 하지 말자.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이제 너무 궁금해. 프리타타에 뭘 했는데?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세 시간이나 익혔어요. 신발 밑창으로 만들어 버렸죠.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다른 데 집중하고 있었어.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뭐에?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 뭘 곁들일지 고민하고 있었어.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우선순위가 분명한 남자네.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좋아요. 시작합시다. 오늘 요리는 아스파라거스 리조토와 파르미자노 조각이에요. 키아라, 육수를 맡아요.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좋아요. 냄비에 뭘 넣어야 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당근 하나, 양파 하나, 셀러리 한 줄기. 전부 큰 조각으로 썰어 냉수를 넣어요. 그러고 약불을 켜요.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찬물이에요, 뜨거운 물이 아니라?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찬물이요. 그래야 채소가 맛을 천천히 내고 육수가 맑아져요. 간단한 규칙인데 지키는 사람이 드물어요.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알겠어요. 와인처럼 시간을 줘야 하는 거네요.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맞아요. 로렌초, 넌 아스파라거스를 준비해.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뭘 해야 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단단한 흰 부분을 잘라 내고 끝부분을 남겨. 그다음 흐르는 물에 잘 씻어.</w:t>
      </w:r>
    </w:p>
    <w:p>
      <w:pPr>
        <w:spacing w:after="100" w:before="120"/>
      </w:pPr>
      <w:r>
        <w:rPr>
          <w:rFonts w:ascii="Calibri" w:hAnsi="Calibri" w:cs="Calibri" w:eastAsia="Malgun Gothic"/>
          <w:b w:val="0"/>
          <w:i/>
          <w:color w:val="666666"/>
          <w:sz w:val="19"/>
        </w:rPr>
        <w:t>[로렌초가 칼을 잡고 너무 조심스럽게 자르기 시작한다.]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손가락 베지 마! 손가락을 갈고리 모양으로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갈고리 모양? 고양이처럼?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맞아. 손가락 마디가 칼을 이끌고 손톱은 안전해.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지금까진 열 개 다 제자리에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로렌초, 긴장 풀어. 첫 수술하는 외과의사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 심정을 아주 잘 표현했네.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좋아요. 이제 소프리토. 작은 양파를 아주 얇게 썰어요. 키아라, 그동안 프라이팬을 닦아 줘요.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했어요. 팬이 무겁네요!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철로 만든 거야. 나보다 먼저 식당을 하셨던 할머니 치로한테서 물려받았지.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치로는 여자 이름이 아닌데요.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할머니 이름은 치리아카였는데 다들 치로라고 불렀어. 남자 같은 성격을 가진 강한 분이었지.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식당 이름은 할아버지의 이름이야?</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아니, '일 논노 치로'인 건 친구들이 할머니 때문에 할아버지를 농담으로 '치로'라고 불렀기 때문이야. 복잡한 이야기지.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아주 밀라노다운 이야기네요. 모든 게 오해를 통해 흘러가요.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좋은 말이야. 이제 쌀. 버터를 넣고 볶아. '토스타투라'라고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쌀을 얼마나 넣어?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3인분에 240그램. 한 사람당 80.</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쉽네요. 이미 저울이 있어요.</w:t>
      </w:r>
    </w:p>
    <w:p>
      <w:pPr>
        <w:spacing w:after="100" w:before="120"/>
      </w:pPr>
      <w:r>
        <w:rPr>
          <w:rFonts w:ascii="Calibri" w:hAnsi="Calibri" w:cs="Calibri" w:eastAsia="Malgun Gothic"/>
          <w:b w:val="0"/>
          <w:i/>
          <w:color w:val="666666"/>
          <w:sz w:val="19"/>
        </w:rPr>
        <w:t>[다비데가 쌀을 팬에 붓는다. 낱알이 금속에 닿는 소리가 주방을 채운다.]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이 소리를 들어 봐요. 쌀이 모래 같은 소리를 내면 와인을 넣을 준비가 된 거예요.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무슨 와인으로 졸여?</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프란차코르타 브뤼, 네 아버지 거야. 빵 껍질 향이 나서 아스파라거스와 잘 어울려.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멋진 선택이야. 아시면 기뻐하시겠어.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아무 말 안 했어. 그러면 곧바로 요리 사진으로 증명하라고 하실 테니까.</w:t>
      </w:r>
    </w:p>
    <w:p>
      <w:pPr>
        <w:spacing w:after="100" w:before="120"/>
      </w:pPr>
      <w:r>
        <w:rPr>
          <w:rFonts w:ascii="Calibri" w:hAnsi="Calibri" w:cs="Calibri" w:eastAsia="Malgun Gothic"/>
          <w:b w:val="0"/>
          <w:i/>
          <w:color w:val="666666"/>
          <w:sz w:val="19"/>
        </w:rPr>
        <w:t>[와인이 짙은 향을 내며 졸아든다. 다비데가 육수를 한 국자 넣는다.]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이제 한 국자씩 넣으며 참을성 있게 저어요. 리조토는 서두름을 용서하지 않아요.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리조토는 계속 저어야 한다고 하지 않나요?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신화예요. 쌀이 전분을 내도록 가끔 저어요. 하지만 너무 휘저으면 망쳐요, 사랑처럼.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변호사를 정복하려는 남자로서 아주 현명한 관찰이네.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(얼굴이 빨개지며) 무슨 말인지 모르겠어.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다비데, 우리 왈츠 봤어요.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그건 사육제였어요. 다른 문제죠.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원하면 조언 하나 해 줄게요. 엘레나는 솔직함을 좋아하는 사람이에요.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솔직함? 한 여자가 왈츠 추는 걸 보고 잠을 못 이룬다고 말하는 것처럼?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비슷해요. 하지만 좀 더 단순한 말로요.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해 볼게요. 어쩌면 리조토 뒤에.</w:t>
      </w:r>
    </w:p>
    <w:p>
      <w:pPr>
        <w:spacing w:after="100" w:before="120"/>
      </w:pPr>
      <w:r>
        <w:rPr>
          <w:rFonts w:ascii="Calibri" w:hAnsi="Calibri" w:cs="Calibri" w:eastAsia="Malgun Gothic"/>
          <w:b w:val="0"/>
          <w:i/>
          <w:color w:val="666666"/>
          <w:sz w:val="19"/>
        </w:rPr>
        <w:t>[20분이 지난다. 리조토가 걸쭉해졌다. 다비데가 아스파라거스와 차가운 버터 한 조각을 넣는다.]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이건 만테카투라예요. 불을 끄고 버터와 파르미자노를 넣고 힘차게 저어요. 리조토는 '파도처럼' 흘러야 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파도처럼요? 무슨 뜻이에요?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접시를 기울이면 파도처럼 천천히 미끄러져야 한다는 뜻이야.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아름답네. 시적인 어휘까지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요리를 잘하는 사람은 시인이야. 못하는 사람은 로렌초고.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 다비데.</w:t>
      </w:r>
    </w:p>
    <w:p>
      <w:pPr>
        <w:spacing w:after="100" w:before="120"/>
      </w:pPr>
      <w:r>
        <w:rPr>
          <w:rFonts w:ascii="Calibri" w:hAnsi="Calibri" w:cs="Calibri" w:eastAsia="Malgun Gothic"/>
          <w:b w:val="0"/>
          <w:i/>
          <w:color w:val="666666"/>
          <w:sz w:val="19"/>
        </w:rPr>
        <w:t>[다비데가 접시 세 개를 낸다. 주방 탁자에 프란차코르타 잔 세 개와 함께 앉는다.]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향 좋다! 맛봐도 돼요?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드세요. 접시는 당신 거예요.</w:t>
      </w:r>
    </w:p>
    <w:p>
      <w:pPr>
        <w:spacing w:after="100" w:before="120"/>
      </w:pPr>
      <w:r>
        <w:rPr>
          <w:rFonts w:ascii="Calibri" w:hAnsi="Calibri" w:cs="Calibri" w:eastAsia="Malgun Gothic"/>
          <w:b w:val="0"/>
          <w:i/>
          <w:color w:val="666666"/>
          <w:sz w:val="19"/>
        </w:rPr>
        <w:t>[키아라가 맛본다. 잠시 눈을 감는다.]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 리조토 완벽해요. 크리미하면서도 낱알이 하나하나 살아 있고 아스파라거스는 아직 아삭해요.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고마워요. 기쁘네요. 로렌초, 와인은 어때?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 요리에는 산도와 신선함이 필요해. 프란차코르타 브뤼도 좋지만 난 마르케의 미네랄 노트를 가진 마텔리카 베르디키오를 시도해 보겠어.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베르디키오? 내 메뉴에? 생각해 본 적 없는데.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덜 뻔한 화이트야. 쌉쌀한 끝맛이 아스파라거스와 대화해. 의외지만 효과가 있는 페어링이지.</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제안을 적어 둘게. 하지만 정하기 전에 맛보고 싶어.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 선물로 한 병 가져다줄게.</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선물로? 그럼 받을게.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다비데, 궁금한 게 있어요. 당신과 로렌초는 어릴 때부터 알았어요?</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유치원 때부터. 난 친구들을 물었고, 로렌초는 그들을 보호했지.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낭만적인 버전이야. 사실 난 공을 지키고 있었어.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확실한 건 어떤 버전이든 공이 하나, 친구가 하나 있었다는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멋진 우정이네요. 서로 놀리는 모습에서 보여요.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우리가 아는 유일한 애정 표현이야.</w:t>
      </w:r>
    </w:p>
    <w:p>
      <w:pPr>
        <w:spacing w:after="100" w:before="120"/>
      </w:pPr>
      <w:r>
        <w:rPr>
          <w:rFonts w:ascii="Calibri" w:hAnsi="Calibri" w:cs="Calibri" w:eastAsia="Malgun Gothic"/>
          <w:b w:val="0"/>
          <w:i/>
          <w:color w:val="666666"/>
          <w:sz w:val="19"/>
        </w:rPr>
        <w:t>[식사가 끝나고 다비데가 일어나 주머니에서 전화기를 꺼낸다.]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그러고 보니 로렌초, 말해 주는 걸 잊었어.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말해.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지난 목요일에 네 아버지가 내게 전화하셨어.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우리 아버지? 왜?</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네가 어떻게 지내는지 물으셨어. 그러고는 아주 조심스럽게 네가 여자친구가 있다는 게 사실이냐고 물으셨지.</w:t>
      </w:r>
    </w:p>
    <w:p>
      <w:pPr>
        <w:spacing w:after="100" w:before="120"/>
      </w:pPr>
      <w:r>
        <w:rPr>
          <w:rFonts w:ascii="Calibri" w:hAnsi="Calibri" w:cs="Calibri" w:eastAsia="Malgun Gothic"/>
          <w:b w:val="0"/>
          <w:i/>
          <w:color w:val="666666"/>
          <w:sz w:val="19"/>
        </w:rPr>
        <w:t>[로렌초가 포크를 내려놓는다. 키아라가 가만히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뭐라고 답했어?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모른다고 했어. 너한테 물어보셔야 한다고.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 그런데 어떻게 아셨지? 가족 중 누구에게도 말 안 했는데.</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아다 부인이 어머니께 전화하신 것 같아. 그리고 어머니가 당연히 아버지께 말씀하셨겠지.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(한숨 쉬며) 아다 이모. 어머니 같은 레이더를 가졌어.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네 아버지가 나에 대해 아셔?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누군가 존재한다는 건 아셔. 네가 누군지, 나에게 어떤 사람인지는 몰라.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난 너에게 어떤 사람이야?</w:t>
      </w:r>
    </w:p>
    <w:p>
      <w:pPr>
        <w:spacing w:after="100" w:before="120"/>
      </w:pPr>
      <w:r>
        <w:rPr>
          <w:rFonts w:ascii="Calibri" w:hAnsi="Calibri" w:cs="Calibri" w:eastAsia="Malgun Gothic"/>
          <w:b w:val="0"/>
          <w:i/>
          <w:color w:val="666666"/>
          <w:sz w:val="19"/>
        </w:rPr>
        <w:t>[침묵이 흐른다. 다비데가 헛기침을 하고 갑자기 빠르게 접시를 치운다.]</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설거지하러 갈게. 주방에서.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 우린 이미 주방에 있어.</w:t>
      </w:r>
    </w:p>
    <w:p>
      <w:pPr>
        <w:tabs>
          <w:tab w:pos="1474" w:val="left"/>
        </w:tabs>
        <w:spacing w:after="80"/>
        <w:ind w:left="1474" w:hanging="1474"/>
      </w:pPr>
      <w:r>
        <w:rPr>
          <w:rFonts w:ascii="Calibri" w:hAnsi="Calibri" w:cs="Calibri" w:eastAsia="Malgun Gothic"/>
          <w:b/>
          <w:color w:val="B26A00"/>
          <w:sz w:val="20"/>
        </w:rPr>
        <w:t>다비데</w:t>
      </w:r>
      <w:r>
        <w:tab/>
      </w:r>
      <w:r>
        <w:rPr>
          <w:rFonts w:ascii="Calibri" w:hAnsi="Calibri" w:cs="Calibri" w:eastAsia="Malgun Gothic"/>
          <w:sz w:val="21"/>
        </w:rPr>
        <w:t>그럼 다른 주방에서 씻을게.</w:t>
      </w:r>
    </w:p>
    <w:p>
      <w:pPr>
        <w:spacing w:after="100" w:before="120"/>
      </w:pPr>
      <w:r>
        <w:rPr>
          <w:rFonts w:ascii="Calibri" w:hAnsi="Calibri" w:cs="Calibri" w:eastAsia="Malgun Gothic"/>
          <w:b w:val="0"/>
          <w:i/>
          <w:color w:val="666666"/>
          <w:sz w:val="19"/>
        </w:rPr>
        <w:t>[다비데가 접시 더미를 들고 나간다. 키아라와 로렌초가 탁자에 단둘이 남는다.]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질문에 대답 안 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답이 설거지 안 한 냄비 가득한 주방에서 나올 순 없으니까.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솔직하다면 주방에서도 나올 수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솔직해. 하지만 아름답기도 했으면 해. 기다려 줘, 부탁이야.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기다릴게. 하지만 영원히는 아니야.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영원히는 아니고. 몇 주만.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몇 주.</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brodo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육수, 국물</w:t>
            </w:r>
          </w:p>
        </w:tc>
        <w:tc>
          <w:tcPr>
            <w:tcW w:type="dxa" w:w="3742"/>
          </w:tcPr>
          <w:p>
            <w:pPr>
              <w:spacing w:after="20"/>
            </w:pPr>
            <w:r/>
            <w:r>
              <w:rPr>
                <w:rFonts w:ascii="Calibri" w:hAnsi="Calibri" w:cs="Calibri" w:eastAsia="Malgun Gothic"/>
                <w:sz w:val="19"/>
              </w:rPr>
              <w:t>Chiara, tu prepari il brodo.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soffritto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소프리토(볶은 채소 밑재료)</w:t>
            </w:r>
          </w:p>
        </w:tc>
        <w:tc>
          <w:tcPr>
            <w:tcW w:type="dxa" w:w="3742"/>
          </w:tcPr>
          <w:p>
            <w:pPr>
              <w:spacing w:after="20"/>
            </w:pPr>
            <w:r/>
            <w:r>
              <w:rPr>
                <w:rFonts w:ascii="Calibri" w:hAnsi="Calibri" w:cs="Calibri" w:eastAsia="Malgun Gothic"/>
                <w:sz w:val="19"/>
              </w:rPr>
              <w:t>Ora il soffritto.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mantecatura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만테카투라(버터·치즈를 섞어 마무리)</w:t>
            </w:r>
          </w:p>
        </w:tc>
        <w:tc>
          <w:tcPr>
            <w:tcW w:type="dxa" w:w="3742"/>
          </w:tcPr>
          <w:p>
            <w:pPr>
              <w:spacing w:after="20"/>
            </w:pPr>
            <w:r/>
            <w:r>
              <w:rPr>
                <w:rFonts w:ascii="Calibri" w:hAnsi="Calibri" w:cs="Calibri" w:eastAsia="Malgun Gothic"/>
                <w:sz w:val="19"/>
              </w:rPr>
              <w:t>Questa è la mantecatura.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tostatura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볶기, 토스트 처리</w:t>
            </w:r>
          </w:p>
        </w:tc>
        <w:tc>
          <w:tcPr>
            <w:tcW w:type="dxa" w:w="3742"/>
          </w:tcPr>
          <w:p>
            <w:pPr>
              <w:spacing w:after="20"/>
            </w:pPr>
            <w:r/>
            <w:r>
              <w:rPr>
                <w:rFonts w:ascii="Calibri" w:hAnsi="Calibri" w:cs="Calibri" w:eastAsia="Malgun Gothic"/>
                <w:sz w:val="19"/>
              </w:rPr>
              <w:t>Si dice «tostatura».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padella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프라이팬</w:t>
            </w:r>
          </w:p>
        </w:tc>
        <w:tc>
          <w:tcPr>
            <w:tcW w:type="dxa" w:w="3742"/>
          </w:tcPr>
          <w:p>
            <w:pPr>
              <w:spacing w:after="20"/>
            </w:pPr>
            <w:r/>
            <w:r>
              <w:rPr>
                <w:rFonts w:ascii="Calibri" w:hAnsi="Calibri" w:cs="Calibri" w:eastAsia="Malgun Gothic"/>
                <w:sz w:val="19"/>
              </w:rPr>
              <w:t>la padella</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mestolo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국자</w:t>
            </w:r>
          </w:p>
        </w:tc>
        <w:tc>
          <w:tcPr>
            <w:tcW w:type="dxa" w:w="3742"/>
          </w:tcPr>
          <w:p>
            <w:pPr>
              <w:spacing w:after="20"/>
            </w:pPr>
            <w:r/>
            <w:r>
              <w:rPr>
                <w:rFonts w:ascii="Calibri" w:hAnsi="Calibri" w:cs="Calibri" w:eastAsia="Malgun Gothic"/>
                <w:sz w:val="19"/>
              </w:rPr>
              <w:t>mestolo dopo mestolo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artiglio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발톱, 갈고리</w:t>
            </w:r>
          </w:p>
        </w:tc>
        <w:tc>
          <w:tcPr>
            <w:tcW w:type="dxa" w:w="3742"/>
          </w:tcPr>
          <w:p>
            <w:pPr>
              <w:spacing w:after="20"/>
            </w:pPr>
            <w:r/>
            <w:r>
              <w:rPr>
                <w:rFonts w:ascii="Calibri" w:hAnsi="Calibri" w:cs="Calibri" w:eastAsia="Malgun Gothic"/>
                <w:sz w:val="19"/>
              </w:rPr>
              <w:t>a forma di artiglio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nocche</w:t>
            </w:r>
          </w:p>
        </w:tc>
        <w:tc>
          <w:tcPr>
            <w:tcW w:type="dxa" w:w="794"/>
          </w:tcPr>
          <w:p>
            <w:pPr>
              <w:spacing w:after="20"/>
            </w:pPr>
            <w:r/>
            <w:r>
              <w:rPr>
                <w:rFonts w:ascii="Calibri" w:hAnsi="Calibri" w:cs="Calibri" w:eastAsia="Malgun Gothic"/>
                <w:sz w:val="19"/>
              </w:rPr>
              <w:t>n.f.pl.</w:t>
            </w:r>
          </w:p>
        </w:tc>
        <w:tc>
          <w:tcPr>
            <w:tcW w:type="dxa" w:w="2381"/>
          </w:tcPr>
          <w:p>
            <w:pPr>
              <w:spacing w:after="20"/>
            </w:pPr>
            <w:r/>
            <w:r>
              <w:rPr>
                <w:rFonts w:ascii="Calibri" w:hAnsi="Calibri" w:cs="Calibri" w:eastAsia="Malgun Gothic"/>
                <w:sz w:val="19"/>
              </w:rPr>
              <w:t>손가락 마디</w:t>
            </w:r>
          </w:p>
        </w:tc>
        <w:tc>
          <w:tcPr>
            <w:tcW w:type="dxa" w:w="3742"/>
          </w:tcPr>
          <w:p>
            <w:pPr>
              <w:spacing w:after="20"/>
            </w:pPr>
            <w:r/>
            <w:r>
              <w:rPr>
                <w:rFonts w:ascii="Calibri" w:hAnsi="Calibri" w:cs="Calibri" w:eastAsia="Malgun Gothic"/>
                <w:sz w:val="19"/>
              </w:rPr>
              <w:t>Le nocche guidano il coltello.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asparago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아스파라거스</w:t>
            </w:r>
          </w:p>
        </w:tc>
        <w:tc>
          <w:tcPr>
            <w:tcW w:type="dxa" w:w="3742"/>
          </w:tcPr>
          <w:p>
            <w:pPr>
              <w:spacing w:after="20"/>
            </w:pPr>
            <w:r/>
            <w:r>
              <w:rPr>
                <w:rFonts w:ascii="Calibri" w:hAnsi="Calibri" w:cs="Calibri" w:eastAsia="Malgun Gothic"/>
                <w:sz w:val="19"/>
              </w:rPr>
              <w:t>un risotto agli asparagi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chicco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낱알</w:t>
            </w:r>
          </w:p>
        </w:tc>
        <w:tc>
          <w:tcPr>
            <w:tcW w:type="dxa" w:w="3742"/>
          </w:tcPr>
          <w:p>
            <w:pPr>
              <w:spacing w:after="20"/>
            </w:pPr>
            <w:r/>
            <w:r>
              <w:rPr>
                <w:rFonts w:ascii="Calibri" w:hAnsi="Calibri" w:cs="Calibri" w:eastAsia="Malgun Gothic"/>
                <w:sz w:val="19"/>
              </w:rPr>
              <w:t>ogni chicco è distinto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amido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전분</w:t>
            </w:r>
          </w:p>
        </w:tc>
        <w:tc>
          <w:tcPr>
            <w:tcW w:type="dxa" w:w="3742"/>
          </w:tcPr>
          <w:p>
            <w:pPr>
              <w:spacing w:after="20"/>
            </w:pPr>
            <w:r/>
            <w:r>
              <w:rPr>
                <w:rFonts w:ascii="Calibri" w:hAnsi="Calibri" w:cs="Calibri" w:eastAsia="Malgun Gothic"/>
                <w:sz w:val="19"/>
              </w:rPr>
              <w:t>il riso rilasci l'amido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abbinamento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페어링, 어울림</w:t>
            </w:r>
          </w:p>
        </w:tc>
        <w:tc>
          <w:tcPr>
            <w:tcW w:type="dxa" w:w="3742"/>
          </w:tcPr>
          <w:p>
            <w:pPr>
              <w:spacing w:after="20"/>
            </w:pPr>
            <w:r/>
            <w:r>
              <w:rPr>
                <w:rFonts w:ascii="Calibri" w:hAnsi="Calibri" w:cs="Calibri" w:eastAsia="Malgun Gothic"/>
                <w:sz w:val="19"/>
              </w:rPr>
              <w:t>un abbinamento che sorprende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scontato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뻔한, 예상대로의</w:t>
            </w:r>
          </w:p>
        </w:tc>
        <w:tc>
          <w:tcPr>
            <w:tcW w:type="dxa" w:w="3742"/>
          </w:tcPr>
          <w:p>
            <w:pPr>
              <w:spacing w:after="20"/>
            </w:pPr>
            <w:r/>
            <w:r>
              <w:rPr>
                <w:rFonts w:ascii="Calibri" w:hAnsi="Calibri" w:cs="Calibri" w:eastAsia="Malgun Gothic"/>
                <w:sz w:val="19"/>
              </w:rPr>
              <w:t>un bianco meno scontato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amarognolo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쌉싸름한</w:t>
            </w:r>
          </w:p>
        </w:tc>
        <w:tc>
          <w:tcPr>
            <w:tcW w:type="dxa" w:w="3742"/>
          </w:tcPr>
          <w:p>
            <w:pPr>
              <w:spacing w:after="20"/>
            </w:pPr>
            <w:r/>
            <w:r>
              <w:rPr>
                <w:rFonts w:ascii="Calibri" w:hAnsi="Calibri" w:cs="Calibri" w:eastAsia="Malgun Gothic"/>
                <w:sz w:val="19"/>
              </w:rPr>
              <w:t>un finale amarognolo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omaggio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증정품, 선물</w:t>
            </w:r>
          </w:p>
        </w:tc>
        <w:tc>
          <w:tcPr>
            <w:tcW w:type="dxa" w:w="3742"/>
          </w:tcPr>
          <w:p>
            <w:pPr>
              <w:spacing w:after="20"/>
            </w:pPr>
            <w:r/>
            <w:r>
              <w:rPr>
                <w:rFonts w:ascii="Calibri" w:hAnsi="Calibri" w:cs="Calibri" w:eastAsia="Malgun Gothic"/>
                <w:sz w:val="19"/>
              </w:rPr>
              <w:t>in omaggio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cremoso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크리미한</w:t>
            </w:r>
          </w:p>
        </w:tc>
        <w:tc>
          <w:tcPr>
            <w:tcW w:type="dxa" w:w="3742"/>
          </w:tcPr>
          <w:p>
            <w:pPr>
              <w:spacing w:after="20"/>
            </w:pPr>
            <w:r/>
            <w:r>
              <w:rPr>
                <w:rFonts w:ascii="Calibri" w:hAnsi="Calibri" w:cs="Calibri" w:eastAsia="Malgun Gothic"/>
                <w:sz w:val="19"/>
              </w:rPr>
              <w:t>Cremoso, ma ogni chicco è distinto.</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명령법 (tu, voi): 요리 지시문 [A2~B1]</w:t>
      </w:r>
    </w:p>
    <w:p>
      <w:pPr>
        <w:spacing w:after="60"/>
        <w:ind w:left="170"/>
      </w:pPr>
      <w:r>
        <w:rPr>
          <w:rFonts w:ascii="Calibri" w:hAnsi="Calibri" w:cs="Calibri" w:eastAsia="Malgun Gothic"/>
          <w:i w:val="0"/>
          <w:sz w:val="21"/>
        </w:rPr>
        <w:t>• 친칭 단수: Taglia, Metti, Accendi, Mescola, Aggiungi, Lava, Pulisci.</w:t>
      </w:r>
    </w:p>
    <w:p>
      <w:pPr>
        <w:spacing w:after="60"/>
        <w:ind w:left="170"/>
      </w:pPr>
      <w:r>
        <w:rPr>
          <w:rFonts w:ascii="Calibri" w:hAnsi="Calibri" w:cs="Calibri" w:eastAsia="Malgun Gothic"/>
          <w:i w:val="0"/>
          <w:sz w:val="21"/>
        </w:rPr>
        <w:t>• 복수(voi): Tagliate, Mettete, Mescolate, Spegnete.</w:t>
      </w:r>
    </w:p>
    <w:p>
      <w:pPr>
        <w:spacing w:after="60"/>
        <w:ind w:left="170"/>
      </w:pPr>
      <w:r>
        <w:rPr>
          <w:rFonts w:ascii="Calibri" w:hAnsi="Calibri" w:cs="Calibri" w:eastAsia="Malgun Gothic"/>
          <w:i w:val="0"/>
          <w:sz w:val="21"/>
        </w:rPr>
        <w:t>• 부정 명령: Non tagliarti un dito! Non mescolare troppo.</w:t>
      </w:r>
    </w:p>
    <w:p>
      <w:pPr>
        <w:spacing w:after="60"/>
        <w:ind w:left="170"/>
      </w:pPr>
      <w:r>
        <w:rPr>
          <w:rFonts w:ascii="Calibri" w:hAnsi="Calibri" w:cs="Calibri" w:eastAsia="Malgun Gothic"/>
          <w:i w:val="0"/>
          <w:sz w:val="21"/>
        </w:rPr>
        <w:t>• 대명사 결합: Lavali bene. Mettilo lì. Taglialo sottile.</w:t>
      </w:r>
    </w:p>
    <w:p>
      <w:pPr>
        <w:pStyle w:val="Heading3"/>
      </w:pPr>
      <w:r>
        <w:t>② 비인칭 si와 일반 규칙 [B1~B2]</w:t>
      </w:r>
    </w:p>
    <w:p>
      <w:pPr>
        <w:spacing w:after="60"/>
        <w:ind w:left="170"/>
      </w:pPr>
      <w:r>
        <w:rPr>
          <w:rFonts w:ascii="Calibri" w:hAnsi="Calibri" w:cs="Calibri" w:eastAsia="Malgun Gothic"/>
          <w:i w:val="0"/>
          <w:sz w:val="21"/>
        </w:rPr>
        <w:t>• Si dice «tostatura». (비인칭 si: 일반적으로 ~라고 한다)</w:t>
      </w:r>
    </w:p>
    <w:p>
      <w:pPr>
        <w:spacing w:after="60"/>
        <w:ind w:left="170"/>
      </w:pPr>
      <w:r>
        <w:rPr>
          <w:rFonts w:ascii="Calibri" w:hAnsi="Calibri" w:cs="Calibri" w:eastAsia="Malgun Gothic"/>
          <w:i w:val="0"/>
          <w:sz w:val="21"/>
        </w:rPr>
        <w:t>• Si mescola ogni tanto. (수동 의미 si: 가끔 저어 준다)</w:t>
      </w:r>
    </w:p>
    <w:p>
      <w:pPr>
        <w:spacing w:after="60"/>
        <w:ind w:left="170"/>
      </w:pPr>
      <w:r>
        <w:rPr>
          <w:rFonts w:ascii="Calibri" w:hAnsi="Calibri" w:cs="Calibri" w:eastAsia="Malgun Gothic"/>
          <w:i w:val="0"/>
          <w:sz w:val="21"/>
        </w:rPr>
        <w:t>• Si trova ottimo vino. / Non si taglia così.</w:t>
      </w:r>
    </w:p>
    <w:p>
      <w:pPr>
        <w:spacing w:after="60"/>
        <w:ind w:left="170"/>
      </w:pPr>
      <w:r>
        <w:rPr>
          <w:rFonts w:ascii="Calibri" w:hAnsi="Calibri" w:cs="Calibri" w:eastAsia="Malgun Gothic"/>
          <w:i w:val="0"/>
          <w:sz w:val="21"/>
        </w:rPr>
        <w:t>• 레시피 지시에서 흔히 쓰임: Si aggiunge il sale. Si lascia cuocere.</w:t>
      </w:r>
    </w:p>
    <w:p>
      <w:pPr>
        <w:pStyle w:val="Heading3"/>
      </w:pPr>
      <w:r>
        <w:t>③ 접속법 현재와 목적절: affinché, perché + 접속법 [B2]</w:t>
      </w:r>
    </w:p>
    <w:p>
      <w:pPr>
        <w:spacing w:after="60"/>
        <w:ind w:left="170"/>
      </w:pPr>
      <w:r>
        <w:rPr>
          <w:rFonts w:ascii="Calibri" w:hAnsi="Calibri" w:cs="Calibri" w:eastAsia="Malgun Gothic"/>
          <w:i w:val="0"/>
          <w:sz w:val="21"/>
        </w:rPr>
        <w:t>• Si mescola ogni tanto, perché il riso rilasci l'amido. (perché + 접속법: 목적)</w:t>
      </w:r>
    </w:p>
    <w:p>
      <w:pPr>
        <w:spacing w:after="60"/>
        <w:ind w:left="170"/>
      </w:pPr>
      <w:r>
        <w:rPr>
          <w:rFonts w:ascii="Calibri" w:hAnsi="Calibri" w:cs="Calibri" w:eastAsia="Malgun Gothic"/>
          <w:i w:val="0"/>
          <w:sz w:val="21"/>
        </w:rPr>
        <w:t>• Credo che Ada abbia chiamato tua madre. (credo che + 접속법 완료)</w:t>
      </w:r>
    </w:p>
    <w:p>
      <w:pPr>
        <w:spacing w:after="60"/>
        <w:ind w:left="170"/>
      </w:pPr>
      <w:r>
        <w:rPr>
          <w:rFonts w:ascii="Calibri" w:hAnsi="Calibri" w:cs="Calibri" w:eastAsia="Malgun Gothic"/>
          <w:i w:val="0"/>
          <w:sz w:val="21"/>
        </w:rPr>
        <w:t>• 목적 접속사: affinché, perché, in modo che + 접속법.</w:t>
      </w:r>
    </w:p>
    <w:p>
      <w:pPr>
        <w:spacing w:after="60"/>
        <w:ind w:left="170"/>
      </w:pPr>
      <w:r>
        <w:rPr>
          <w:rFonts w:ascii="Calibri" w:hAnsi="Calibri" w:cs="Calibri" w:eastAsia="Malgun Gothic"/>
          <w:i w:val="0"/>
          <w:sz w:val="21"/>
        </w:rPr>
        <w:t>• 이유 접속사: perché + 직설법 (Cucino perché ho fame).</w:t>
      </w:r>
    </w:p>
    <w:p>
      <w:pPr>
        <w:pStyle w:val="Heading3"/>
      </w:pPr>
      <w:r>
        <w:t>④ 간접 의문문과 'se' [B1]</w:t>
      </w:r>
    </w:p>
    <w:p>
      <w:pPr>
        <w:spacing w:after="60"/>
        <w:ind w:left="170"/>
      </w:pPr>
      <w:r>
        <w:rPr>
          <w:rFonts w:ascii="Calibri" w:hAnsi="Calibri" w:cs="Calibri" w:eastAsia="Malgun Gothic"/>
          <w:i w:val="0"/>
          <w:sz w:val="21"/>
        </w:rPr>
        <w:t>• Mi ha chiesto come stavi. (간접 의문: 반과거 일치)</w:t>
      </w:r>
    </w:p>
    <w:p>
      <w:pPr>
        <w:spacing w:after="60"/>
        <w:ind w:left="170"/>
      </w:pPr>
      <w:r>
        <w:rPr>
          <w:rFonts w:ascii="Calibri" w:hAnsi="Calibri" w:cs="Calibri" w:eastAsia="Malgun Gothic"/>
          <w:i w:val="0"/>
          <w:sz w:val="21"/>
        </w:rPr>
        <w:t>• Mi ha chiesto se era vero che avevi una ragazza. (se: ~인지)</w:t>
      </w:r>
    </w:p>
    <w:p>
      <w:pPr>
        <w:spacing w:after="60"/>
        <w:ind w:left="170"/>
      </w:pPr>
      <w:r>
        <w:rPr>
          <w:rFonts w:ascii="Calibri" w:hAnsi="Calibri" w:cs="Calibri" w:eastAsia="Malgun Gothic"/>
          <w:i w:val="0"/>
          <w:sz w:val="21"/>
        </w:rPr>
        <w:t>• Non so di cosa parli. / Non so chi sei. / Non so cosa fai.</w:t>
      </w:r>
    </w:p>
    <w:p>
      <w:pPr>
        <w:spacing w:after="60"/>
        <w:ind w:left="170"/>
      </w:pPr>
      <w:r>
        <w:rPr>
          <w:rFonts w:ascii="Calibri" w:hAnsi="Calibri" w:cs="Calibri" w:eastAsia="Malgun Gothic"/>
          <w:i w:val="0"/>
          <w:sz w:val="21"/>
        </w:rPr>
        <w:t>• 의문사 + 직설법: 간접 의문에서는 접속법 대신 직설법이 흔함.</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un pericolo pubblico</w:t>
            </w:r>
          </w:p>
        </w:tc>
        <w:tc>
          <w:tcPr>
            <w:tcW w:type="dxa" w:w="2154"/>
          </w:tcPr>
          <w:p>
            <w:pPr>
              <w:spacing w:after="20"/>
            </w:pPr>
            <w:r/>
            <w:r>
              <w:rPr>
                <w:rFonts w:ascii="Calibri" w:hAnsi="Calibri" w:cs="Calibri" w:eastAsia="Malgun Gothic"/>
                <w:sz w:val="19"/>
              </w:rPr>
              <w:t>공공의 위험</w:t>
            </w:r>
          </w:p>
        </w:tc>
        <w:tc>
          <w:tcPr>
            <w:tcW w:type="dxa" w:w="4649"/>
          </w:tcPr>
          <w:p>
            <w:pPr>
              <w:spacing w:after="20"/>
            </w:pPr>
            <w:r/>
            <w:r>
              <w:rPr>
                <w:rFonts w:ascii="Calibri" w:hAnsi="Calibri" w:cs="Calibri" w:eastAsia="Malgun Gothic"/>
                <w:sz w:val="19"/>
              </w:rPr>
              <w:t>구어 과장 표현. 서툰 사람을 놀릴 때.</w:t>
            </w:r>
          </w:p>
        </w:tc>
      </w:tr>
      <w:tr>
        <w:tc>
          <w:tcPr>
            <w:tcW w:type="dxa" w:w="2608"/>
          </w:tcPr>
          <w:p>
            <w:pPr>
              <w:spacing w:after="20"/>
            </w:pPr>
            <w:r/>
            <w:r>
              <w:rPr>
                <w:rFonts w:ascii="Calibri" w:hAnsi="Calibri" w:cs="Calibri" w:eastAsia="Malgun Gothic"/>
                <w:sz w:val="19"/>
              </w:rPr>
              <w:t>Non parliamone.</w:t>
            </w:r>
          </w:p>
        </w:tc>
        <w:tc>
          <w:tcPr>
            <w:tcW w:type="dxa" w:w="2154"/>
          </w:tcPr>
          <w:p>
            <w:pPr>
              <w:spacing w:after="20"/>
            </w:pPr>
            <w:r/>
            <w:r>
              <w:rPr>
                <w:rFonts w:ascii="Calibri" w:hAnsi="Calibri" w:cs="Calibri" w:eastAsia="Malgun Gothic"/>
                <w:sz w:val="19"/>
              </w:rPr>
              <w:t>그 얘기는 하지 말자.</w:t>
            </w:r>
          </w:p>
        </w:tc>
        <w:tc>
          <w:tcPr>
            <w:tcW w:type="dxa" w:w="4649"/>
          </w:tcPr>
          <w:p>
            <w:pPr>
              <w:spacing w:after="20"/>
            </w:pPr>
            <w:r/>
            <w:r>
              <w:rPr>
                <w:rFonts w:ascii="Calibri" w:hAnsi="Calibri" w:cs="Calibri" w:eastAsia="Malgun Gothic"/>
                <w:sz w:val="19"/>
              </w:rPr>
              <w:t>불편한 주제를 피할 때.</w:t>
            </w:r>
          </w:p>
        </w:tc>
      </w:tr>
      <w:tr>
        <w:tc>
          <w:tcPr>
            <w:tcW w:type="dxa" w:w="2608"/>
          </w:tcPr>
          <w:p>
            <w:pPr>
              <w:spacing w:after="20"/>
            </w:pPr>
            <w:r/>
            <w:r>
              <w:rPr>
                <w:rFonts w:ascii="Calibri" w:hAnsi="Calibri" w:cs="Calibri" w:eastAsia="Malgun Gothic"/>
                <w:sz w:val="19"/>
              </w:rPr>
              <w:t>a testa</w:t>
            </w:r>
          </w:p>
        </w:tc>
        <w:tc>
          <w:tcPr>
            <w:tcW w:type="dxa" w:w="2154"/>
          </w:tcPr>
          <w:p>
            <w:pPr>
              <w:spacing w:after="20"/>
            </w:pPr>
            <w:r/>
            <w:r>
              <w:rPr>
                <w:rFonts w:ascii="Calibri" w:hAnsi="Calibri" w:cs="Calibri" w:eastAsia="Malgun Gothic"/>
                <w:sz w:val="19"/>
              </w:rPr>
              <w:t>1인당</w:t>
            </w:r>
          </w:p>
        </w:tc>
        <w:tc>
          <w:tcPr>
            <w:tcW w:type="dxa" w:w="4649"/>
          </w:tcPr>
          <w:p>
            <w:pPr>
              <w:spacing w:after="20"/>
            </w:pPr>
            <w:r/>
            <w:r>
              <w:rPr>
                <w:rFonts w:ascii="Calibri" w:hAnsi="Calibri" w:cs="Calibri" w:eastAsia="Malgun Gothic"/>
                <w:sz w:val="19"/>
              </w:rPr>
              <w:t>Ottanta a testa. = 한 사람당 80.</w:t>
            </w:r>
          </w:p>
        </w:tc>
      </w:tr>
      <w:tr>
        <w:tc>
          <w:tcPr>
            <w:tcW w:type="dxa" w:w="2608"/>
          </w:tcPr>
          <w:p>
            <w:pPr>
              <w:spacing w:after="20"/>
            </w:pPr>
            <w:r/>
            <w:r>
              <w:rPr>
                <w:rFonts w:ascii="Calibri" w:hAnsi="Calibri" w:cs="Calibri" w:eastAsia="Malgun Gothic"/>
                <w:sz w:val="19"/>
              </w:rPr>
              <w:t>all'onda</w:t>
            </w:r>
          </w:p>
        </w:tc>
        <w:tc>
          <w:tcPr>
            <w:tcW w:type="dxa" w:w="2154"/>
          </w:tcPr>
          <w:p>
            <w:pPr>
              <w:spacing w:after="20"/>
            </w:pPr>
            <w:r/>
            <w:r>
              <w:rPr>
                <w:rFonts w:ascii="Calibri" w:hAnsi="Calibri" w:cs="Calibri" w:eastAsia="Malgun Gothic"/>
                <w:sz w:val="19"/>
              </w:rPr>
              <w:t>파도처럼(리조토의 점도)</w:t>
            </w:r>
          </w:p>
        </w:tc>
        <w:tc>
          <w:tcPr>
            <w:tcW w:type="dxa" w:w="4649"/>
          </w:tcPr>
          <w:p>
            <w:pPr>
              <w:spacing w:after="20"/>
            </w:pPr>
            <w:r/>
            <w:r>
              <w:rPr>
                <w:rFonts w:ascii="Calibri" w:hAnsi="Calibri" w:cs="Calibri" w:eastAsia="Malgun Gothic"/>
                <w:sz w:val="19"/>
              </w:rPr>
              <w:t>리조토를 흐르듯 부드럽게 만든 상태.</w:t>
            </w:r>
          </w:p>
        </w:tc>
      </w:tr>
      <w:tr>
        <w:tc>
          <w:tcPr>
            <w:tcW w:type="dxa" w:w="2608"/>
          </w:tcPr>
          <w:p>
            <w:pPr>
              <w:spacing w:after="20"/>
            </w:pPr>
            <w:r/>
            <w:r>
              <w:rPr>
                <w:rFonts w:ascii="Calibri" w:hAnsi="Calibri" w:cs="Calibri" w:eastAsia="Malgun Gothic"/>
                <w:sz w:val="19"/>
              </w:rPr>
              <w:t>in omaggio</w:t>
            </w:r>
          </w:p>
        </w:tc>
        <w:tc>
          <w:tcPr>
            <w:tcW w:type="dxa" w:w="2154"/>
          </w:tcPr>
          <w:p>
            <w:pPr>
              <w:spacing w:after="20"/>
            </w:pPr>
            <w:r/>
            <w:r>
              <w:rPr>
                <w:rFonts w:ascii="Calibri" w:hAnsi="Calibri" w:cs="Calibri" w:eastAsia="Malgun Gothic"/>
                <w:sz w:val="19"/>
              </w:rPr>
              <w:t>선물로, 공짜 증정으로</w:t>
            </w:r>
          </w:p>
        </w:tc>
        <w:tc>
          <w:tcPr>
            <w:tcW w:type="dxa" w:w="4649"/>
          </w:tcPr>
          <w:p>
            <w:pPr>
              <w:spacing w:after="20"/>
            </w:pPr>
            <w:r/>
            <w:r>
              <w:rPr>
                <w:rFonts w:ascii="Calibri" w:hAnsi="Calibri" w:cs="Calibri" w:eastAsia="Malgun Gothic"/>
                <w:sz w:val="19"/>
              </w:rPr>
              <w:t>상점에서 덤을 줄 때.</w:t>
            </w:r>
          </w:p>
        </w:tc>
      </w:tr>
      <w:tr>
        <w:tc>
          <w:tcPr>
            <w:tcW w:type="dxa" w:w="2608"/>
          </w:tcPr>
          <w:p>
            <w:pPr>
              <w:spacing w:after="20"/>
            </w:pPr>
            <w:r/>
            <w:r>
              <w:rPr>
                <w:rFonts w:ascii="Calibri" w:hAnsi="Calibri" w:cs="Calibri" w:eastAsia="Malgun Gothic"/>
                <w:sz w:val="19"/>
              </w:rPr>
              <w:t>fare con calma</w:t>
            </w:r>
          </w:p>
        </w:tc>
        <w:tc>
          <w:tcPr>
            <w:tcW w:type="dxa" w:w="2154"/>
          </w:tcPr>
          <w:p>
            <w:pPr>
              <w:spacing w:after="20"/>
            </w:pPr>
            <w:r/>
            <w:r>
              <w:rPr>
                <w:rFonts w:ascii="Calibri" w:hAnsi="Calibri" w:cs="Calibri" w:eastAsia="Malgun Gothic"/>
                <w:sz w:val="19"/>
              </w:rPr>
              <w:t>천천히 하다</w:t>
            </w:r>
          </w:p>
        </w:tc>
        <w:tc>
          <w:tcPr>
            <w:tcW w:type="dxa" w:w="4649"/>
          </w:tcPr>
          <w:p>
            <w:pPr>
              <w:spacing w:after="20"/>
            </w:pPr>
            <w:r/>
            <w:r>
              <w:rPr>
                <w:rFonts w:ascii="Calibri" w:hAnsi="Calibri" w:cs="Calibri" w:eastAsia="Malgun Gothic"/>
                <w:sz w:val="19"/>
              </w:rPr>
              <w:t>이전 화들의 반복.</w:t>
            </w:r>
          </w:p>
        </w:tc>
      </w:tr>
      <w:tr>
        <w:tc>
          <w:tcPr>
            <w:tcW w:type="dxa" w:w="2608"/>
          </w:tcPr>
          <w:p>
            <w:pPr>
              <w:spacing w:after="20"/>
            </w:pPr>
            <w:r/>
            <w:r>
              <w:rPr>
                <w:rFonts w:ascii="Calibri" w:hAnsi="Calibri" w:cs="Calibri" w:eastAsia="Malgun Gothic"/>
                <w:sz w:val="19"/>
              </w:rPr>
              <w:t>dai tempi dell'asilo</w:t>
            </w:r>
          </w:p>
        </w:tc>
        <w:tc>
          <w:tcPr>
            <w:tcW w:type="dxa" w:w="2154"/>
          </w:tcPr>
          <w:p>
            <w:pPr>
              <w:spacing w:after="20"/>
            </w:pPr>
            <w:r/>
            <w:r>
              <w:rPr>
                <w:rFonts w:ascii="Calibri" w:hAnsi="Calibri" w:cs="Calibri" w:eastAsia="Malgun Gothic"/>
                <w:sz w:val="19"/>
              </w:rPr>
              <w:t>유치원 시절부터</w:t>
            </w:r>
          </w:p>
        </w:tc>
        <w:tc>
          <w:tcPr>
            <w:tcW w:type="dxa" w:w="4649"/>
          </w:tcPr>
          <w:p>
            <w:pPr>
              <w:spacing w:after="20"/>
            </w:pPr>
            <w:r/>
            <w:r>
              <w:rPr>
                <w:rFonts w:ascii="Calibri" w:hAnsi="Calibri" w:cs="Calibri" w:eastAsia="Malgun Gothic"/>
                <w:sz w:val="19"/>
              </w:rPr>
              <w:t>dai tempi di + 명사 = ~때부터.</w:t>
            </w:r>
          </w:p>
        </w:tc>
      </w:tr>
      <w:tr>
        <w:tc>
          <w:tcPr>
            <w:tcW w:type="dxa" w:w="2608"/>
          </w:tcPr>
          <w:p>
            <w:pPr>
              <w:spacing w:after="20"/>
            </w:pPr>
            <w:r/>
            <w:r>
              <w:rPr>
                <w:rFonts w:ascii="Calibri" w:hAnsi="Calibri" w:cs="Calibri" w:eastAsia="Malgun Gothic"/>
                <w:sz w:val="19"/>
              </w:rPr>
              <w:t>prendersi in giro</w:t>
            </w:r>
          </w:p>
        </w:tc>
        <w:tc>
          <w:tcPr>
            <w:tcW w:type="dxa" w:w="2154"/>
          </w:tcPr>
          <w:p>
            <w:pPr>
              <w:spacing w:after="20"/>
            </w:pPr>
            <w:r/>
            <w:r>
              <w:rPr>
                <w:rFonts w:ascii="Calibri" w:hAnsi="Calibri" w:cs="Calibri" w:eastAsia="Malgun Gothic"/>
                <w:sz w:val="19"/>
              </w:rPr>
              <w:t>서로 놀리다</w:t>
            </w:r>
          </w:p>
        </w:tc>
        <w:tc>
          <w:tcPr>
            <w:tcW w:type="dxa" w:w="4649"/>
          </w:tcPr>
          <w:p>
            <w:pPr>
              <w:spacing w:after="20"/>
            </w:pPr>
            <w:r/>
            <w:r>
              <w:rPr>
                <w:rFonts w:ascii="Calibri" w:hAnsi="Calibri" w:cs="Calibri" w:eastAsia="Malgun Gothic"/>
                <w:sz w:val="19"/>
              </w:rPr>
              <w:t>prendere in giro의 상호형.</w:t>
            </w:r>
          </w:p>
        </w:tc>
      </w:tr>
      <w:tr>
        <w:tc>
          <w:tcPr>
            <w:tcW w:type="dxa" w:w="2608"/>
          </w:tcPr>
          <w:p>
            <w:pPr>
              <w:spacing w:after="20"/>
            </w:pPr>
            <w:r/>
            <w:r>
              <w:rPr>
                <w:rFonts w:ascii="Calibri" w:hAnsi="Calibri" w:cs="Calibri" w:eastAsia="Malgun Gothic"/>
                <w:sz w:val="19"/>
              </w:rPr>
              <w:t>schiarirsi la voce</w:t>
            </w:r>
          </w:p>
        </w:tc>
        <w:tc>
          <w:tcPr>
            <w:tcW w:type="dxa" w:w="2154"/>
          </w:tcPr>
          <w:p>
            <w:pPr>
              <w:spacing w:after="20"/>
            </w:pPr>
            <w:r/>
            <w:r>
              <w:rPr>
                <w:rFonts w:ascii="Calibri" w:hAnsi="Calibri" w:cs="Calibri" w:eastAsia="Malgun Gothic"/>
                <w:sz w:val="19"/>
              </w:rPr>
              <w:t>헛기침하다</w:t>
            </w:r>
          </w:p>
        </w:tc>
        <w:tc>
          <w:tcPr>
            <w:tcW w:type="dxa" w:w="4649"/>
          </w:tcPr>
          <w:p>
            <w:pPr>
              <w:spacing w:after="20"/>
            </w:pPr>
            <w:r/>
            <w:r>
              <w:rPr>
                <w:rFonts w:ascii="Calibri" w:hAnsi="Calibri" w:cs="Calibri" w:eastAsia="Malgun Gothic"/>
                <w:sz w:val="19"/>
              </w:rPr>
              <w:t>어색한 순간에 쓰는 동작 표현.</w:t>
            </w:r>
          </w:p>
        </w:tc>
      </w:tr>
      <w:tr>
        <w:tc>
          <w:tcPr>
            <w:tcW w:type="dxa" w:w="2608"/>
          </w:tcPr>
          <w:p>
            <w:pPr>
              <w:spacing w:after="20"/>
            </w:pPr>
            <w:r/>
            <w:r>
              <w:rPr>
                <w:rFonts w:ascii="Calibri" w:hAnsi="Calibri" w:cs="Calibri" w:eastAsia="Malgun Gothic"/>
                <w:sz w:val="19"/>
              </w:rPr>
              <w:t>È l'unica forma di affetto che conosciamo.</w:t>
            </w:r>
          </w:p>
        </w:tc>
        <w:tc>
          <w:tcPr>
            <w:tcW w:type="dxa" w:w="2154"/>
          </w:tcPr>
          <w:p>
            <w:pPr>
              <w:spacing w:after="20"/>
            </w:pPr>
            <w:r/>
            <w:r>
              <w:rPr>
                <w:rFonts w:ascii="Calibri" w:hAnsi="Calibri" w:cs="Calibri" w:eastAsia="Malgun Gothic"/>
                <w:sz w:val="19"/>
              </w:rPr>
              <w:t>우리가 아는 유일한 애정 표현이야.</w:t>
            </w:r>
          </w:p>
        </w:tc>
        <w:tc>
          <w:tcPr>
            <w:tcW w:type="dxa" w:w="4649"/>
          </w:tcPr>
          <w:p>
            <w:pPr>
              <w:spacing w:after="20"/>
            </w:pPr>
            <w:r/>
            <w:r>
              <w:rPr>
                <w:rFonts w:ascii="Calibri" w:hAnsi="Calibri" w:cs="Calibri" w:eastAsia="Malgun Gothic"/>
                <w:sz w:val="19"/>
              </w:rPr>
              <w:t>농담 속 진심.</w:t>
            </w:r>
          </w:p>
        </w:tc>
      </w:tr>
      <w:tr>
        <w:tc>
          <w:tcPr>
            <w:tcW w:type="dxa" w:w="2608"/>
          </w:tcPr>
          <w:p>
            <w:pPr>
              <w:spacing w:after="20"/>
            </w:pPr>
            <w:r/>
            <w:r>
              <w:rPr>
                <w:rFonts w:ascii="Calibri" w:hAnsi="Calibri" w:cs="Calibri" w:eastAsia="Malgun Gothic"/>
                <w:sz w:val="19"/>
              </w:rPr>
              <w:t>Non per sempre.</w:t>
            </w:r>
          </w:p>
        </w:tc>
        <w:tc>
          <w:tcPr>
            <w:tcW w:type="dxa" w:w="2154"/>
          </w:tcPr>
          <w:p>
            <w:pPr>
              <w:spacing w:after="20"/>
            </w:pPr>
            <w:r/>
            <w:r>
              <w:rPr>
                <w:rFonts w:ascii="Calibri" w:hAnsi="Calibri" w:cs="Calibri" w:eastAsia="Malgun Gothic"/>
                <w:sz w:val="19"/>
              </w:rPr>
              <w:t>영원히는 아니야.</w:t>
            </w:r>
          </w:p>
        </w:tc>
        <w:tc>
          <w:tcPr>
            <w:tcW w:type="dxa" w:w="4649"/>
          </w:tcPr>
          <w:p>
            <w:pPr>
              <w:spacing w:after="20"/>
            </w:pPr>
            <w:r/>
            <w:r>
              <w:rPr>
                <w:rFonts w:ascii="Calibri" w:hAnsi="Calibri" w:cs="Calibri" w:eastAsia="Malgun Gothic"/>
                <w:sz w:val="19"/>
              </w:rPr>
              <w:t>기한을 두는 대답.</w:t>
            </w:r>
          </w:p>
        </w:tc>
      </w:tr>
    </w:tbl>
    <w:p>
      <w:pPr>
        <w:spacing w:after="40"/>
      </w:pPr>
    </w:p>
    <w:p>
      <w:pPr>
        <w:pStyle w:val="Heading2"/>
      </w:pPr>
      <w:r>
        <w:t>4. 와인·밀라노 문화 노트</w:t>
      </w:r>
    </w:p>
    <w:p>
      <w:r>
        <w:rPr>
          <w:rFonts w:ascii="Calibri" w:hAnsi="Calibri" w:cs="Calibri" w:eastAsia="Malgun Gothic"/>
          <w:i w:val="0"/>
          <w:sz w:val="21"/>
        </w:rPr>
        <w:t>리조토(risotto)는 쌀을 먼저 볶는 '토스타투라(tostatura)', 와인으로 향을 입히는 '스푸마투라(sfumatura)', 육수를 조금씩 넣으며 익히는 과정, 불을 끄고 버터와 치즈를 섞는 '만테카투라(mantecatura)'로 완성됩니다. 좋은 리조토는 접시를 기울였을 때 파도처럼 천천히 흘러야 하며(all'onda), 이는 롬바르디아·피에몬테 요리의 핵심 기준입니다. 아스파라거스 리조토에는 신선하고 약간 쌉쌀한 화이트(마르케의 베르디키오, 베네토의 소아베 등)가 잘 맞습니다. 이탈리아에서는 친구를 부엌에서 맞이하는 것이 환대의 표현이며, 함께 요리하는 일은 관계를 가깝게 만드는 방법입니다.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9</w:t>
            </w:r>
          </w:p>
        </w:tc>
        <w:tc>
          <w:tcPr>
            <w:tcW w:type="dxa" w:w="2268"/>
          </w:tcPr>
          <w:p>
            <w:pPr>
              <w:spacing w:after="20"/>
            </w:pPr>
            <w:r/>
            <w:r>
              <w:rPr>
                <w:rFonts w:ascii="Calibri" w:hAnsi="Calibri" w:cs="Calibri" w:eastAsia="Malgun Gothic"/>
                <w:sz w:val="19"/>
              </w:rPr>
              <w:t>9%</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75</w:t>
            </w:r>
          </w:p>
        </w:tc>
        <w:tc>
          <w:tcPr>
            <w:tcW w:type="dxa" w:w="2268"/>
          </w:tcPr>
          <w:p>
            <w:pPr>
              <w:spacing w:after="20"/>
            </w:pPr>
            <w:r/>
            <w:r>
              <w:rPr>
                <w:rFonts w:ascii="Calibri" w:hAnsi="Calibri" w:cs="Calibri" w:eastAsia="Malgun Gothic"/>
                <w:sz w:val="19"/>
              </w:rPr>
              <w:t>75%</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16</w:t>
            </w:r>
          </w:p>
        </w:tc>
        <w:tc>
          <w:tcPr>
            <w:tcW w:type="dxa" w:w="2268"/>
          </w:tcPr>
          <w:p>
            <w:pPr>
              <w:spacing w:after="20"/>
            </w:pPr>
            <w:r/>
            <w:r>
              <w:rPr>
                <w:rFonts w:ascii="Calibri" w:hAnsi="Calibri" w:cs="Calibri" w:eastAsia="Malgun Gothic"/>
                <w:sz w:val="19"/>
              </w:rPr>
              <w:t>16%</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10화 «San Valentino... forse»: 발렌타인데이를 피하려는 두 사람의 우스꽝스러운 소동이 벌어진다.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9화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