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제3부 La Primavera delle Prove · 제12화</w:t>
      </w:r>
    </w:p>
    <w:p>
      <w:pPr>
        <w:spacing w:after="40"/>
        <w:jc w:val="center"/>
      </w:pPr>
      <w:r>
        <w:rPr>
          <w:rFonts w:ascii="Calibri" w:hAnsi="Calibri" w:cs="Calibri" w:eastAsia="Malgun Gothic"/>
          <w:b/>
          <w:i w:val="0"/>
          <w:color w:val="1F3A5F"/>
          <w:sz w:val="52"/>
        </w:rPr>
        <w:t>Maggio, la decisione</w:t>
      </w:r>
    </w:p>
    <w:p>
      <w:pPr>
        <w:spacing w:after="280"/>
        <w:jc w:val="center"/>
      </w:pPr>
      <w:r>
        <w:rPr>
          <w:rFonts w:ascii="Calibri" w:hAnsi="Calibri" w:cs="Calibri" w:eastAsia="Malgun Gothic"/>
          <w:b w:val="0"/>
          <w:i w:val="0"/>
          <w:color w:val="666666"/>
          <w:sz w:val="26"/>
        </w:rPr>
        <w:t>5월, 결정</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밀라노 리바 사무소 · 에노테카 옥상 테라스 · 5월 마지막 금요일</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Chiara Valsecchi(키아라) / Riva(리바) / Federico Sartori(페데리코) / Marta Rinaldi(마르타) / Lorenzo Brambilla(로렌초) / Ada Colombo(아다 부인)</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5월 말 마감일, 키아라는 리바와 페데리코 앞에서 하이브리드 계약서에 서명하고 마르타의 승진도 확정된다. 이어 에노테카 옥상에서 두 사람은 환매 자금 마련의 마지막 소식과 미래 계획을 나누고, 아다 부인이 가게의 이름과 지분에 대한 뜻밖의 결정을 밝히며 3부가 마무리된다.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[Venerdì trenta maggio, ore dieci. La sala riunioni dello studio Riva, inondata di luce. Sul tavolo di cristallo: tre copie di un contratto, una penna stilografica, una bottiglia di spumante ancora sigillata. Riva, Federico e Marta aspettano. Chiara entra con una cartellina sotto il braccio.]</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Buongiorno, Chiara. Puntuale, come sempre.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Buongiorno, architetto. Federico, Marta.</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Ciao. Sembri tranquilla.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 sono. Mi sono accorta che le decisioni importanti, una volta prese, regalano una strana serenità.</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Allora procediamo. Il contratto riflette l'accordo che abbiamo discusso: direzione del progetto di Torino dalla sede di Milano, con due giorni a settimana in cantiere, per tre anni con possibilità di rinnovo.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Ho letto ogni articolo. Ho chiesto a mia sorella di rivederlo.</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Elena Valsecchi ha avuto la bontà di inviarci tre emendamenti. Li abbiamo accolti tutti.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(sorride) Non ne dubitavo.</w:t>
      </w:r>
    </w:p>
    <w:p>
      <w:pPr>
        <w:spacing w:after="100" w:before="120"/>
      </w:pPr>
      <w:r>
        <w:rPr>
          <w:rFonts w:ascii="Calibri" w:hAnsi="Calibri" w:cs="Calibri" w:eastAsia="Malgun Gothic"/>
          <w:b w:val="0"/>
          <w:i/>
          <w:color w:val="666666"/>
          <w:sz w:val="19"/>
        </w:rPr>
        <w:t>[Riva le porge la penna stilografica. Chiara la prende. Per un istante esita, guardando i tre fogli.]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Prima di firmare, vorrei dire una cosa, se mi è concesso.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Prego.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Questo contratto non è soltanto un accordo professionale. È la prova che si può costruire una carriera senza sacrificare la propria vita, a patto che qualcuno abbia il coraggio di immaginare una struttura diversa. Ringrazio Federico, che l'ha suggerita, e lei, architetto, che l'ha accettata.</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Non ringraziarmi, Chiara. Ho solo smesso di essere stupido.</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Un percorso notevole, Federico. Firmi, Chiara.</w:t>
      </w:r>
    </w:p>
    <w:p>
      <w:pPr>
        <w:spacing w:after="100" w:before="120"/>
      </w:pPr>
      <w:r>
        <w:rPr>
          <w:rFonts w:ascii="Calibri" w:hAnsi="Calibri" w:cs="Calibri" w:eastAsia="Malgun Gothic"/>
          <w:b w:val="0"/>
          <w:i/>
          <w:color w:val="666666"/>
          <w:sz w:val="19"/>
        </w:rPr>
        <w:t>[Chiara firma. Lentamente, con grafia chiara. Poi porge la penna a Riva e a Federico, che firmano a loro volta.]</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Fatto. Adesso, la seconda questione. Marta.</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Sì, architetto.</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Da settembre, sarai responsabile della sede di Milano. Un incarico di grande responsabilità, che mi aspetto onorerai con la tua solita solidità.</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Grazie, architetto. Cercherò di non deludere nessuno.</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Non ho dubbi. Una piccola cerimonia, allora.</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[Riva stappa lo spumante con un colpo secco. Versa quattro calici. Brindano.]</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A un nuovo studio, a un'amicizia ritrovata e a un'architettura che sappia ascoltare.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 un'architettura che sappia ascoltare.</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(sottovoce a Chiara) Hai fatto la scelta giusta.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(sottovoce) Lo so. Anche grazie a te.</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Non ho fatto niente. Ho solo smesso di fare la rivale.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già molto.</w:t>
      </w:r>
    </w:p>
    <w:p>
      <w:pPr>
        <w:spacing w:after="100" w:before="120"/>
      </w:pPr>
      <w:r>
        <w:rPr>
          <w:rFonts w:ascii="Calibri" w:hAnsi="Calibri" w:cs="Calibri" w:eastAsia="Malgun Gothic"/>
          <w:b w:val="0"/>
          <w:i/>
          <w:color w:val="666666"/>
          <w:sz w:val="19"/>
        </w:rPr>
        <w:t>[Venerdì pomeriggio, ore sedici. L'Enoteca. Lorenzo sistema delle bottiglie. La campanella suona. Entra Federico, senza giacca, con una cartellina e una bottiglia in mano.]</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Buon pomeriggio. Posso?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Signor Sartori. Prego.</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Chiamami Federico. Sono venuto a chiederti scusa.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ce n'è bisogno. Quello che è successo non è stato colpa tua.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In parte sì. Ho parlato di Torino senza sapere che tu non ne sapevi nulla. È stata una leggerezza.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errore umano. Ne ho fatti di peggiori.</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Tipo mandare un messaggio sbagliato?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(sorride) Chi te l'ha detto?</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Chiara. È una storia che ora racconta con affetto.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Mi fa piacere.</w:t>
      </w:r>
    </w:p>
    <w:p>
      <w:pPr>
        <w:spacing w:after="100" w:before="120"/>
      </w:pPr>
      <w:r>
        <w:rPr>
          <w:rFonts w:ascii="Calibri" w:hAnsi="Calibri" w:cs="Calibri" w:eastAsia="Malgun Gothic"/>
          <w:b w:val="0"/>
          <w:i/>
          <w:color w:val="666666"/>
          <w:sz w:val="19"/>
        </w:rPr>
        <w:t>[Federico posa la bottiglia sul bancone: un Barolo di un produttore piemontese.]</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È per te. E per il negozio. Un augurio.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Grazie. Non me l'aspettavo.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E vorrei iscrivermi al club dei soci. Ho letto il progetto: mi piace molto. Seimila euro, giusto?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Federico, non voglio che tu lo faccia per un senso di colpa.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Non è senso di colpa. È un riconoscimento: per una cosa che costruisce senza pretendere di possedere. È raro, ed è per questo che vale il mio investimento.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Allora accetto. Con piacere.</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Novantaquattresimo, mi pare.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Novantaquattresimo. Mancano sei.</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Ne troveremo altri. Ho tre amici a Torino che amano i vini del Nord.</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Dici sul serio?</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Serissimo. Ora ti saluto. Ho un treno.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Una cosa soltanto, Federico: l'ammirazione che hai per Chiara è la stessa che ho io. Per questo non ti sono ostile.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Lo so. Ed è per questo che ti stringo la mano, adesso.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Buon viaggio, Federico.</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Buona fortuna, Lorenzo. Ne avete bisogno meno di quanto pensiate.</w:t>
      </w:r>
    </w:p>
    <w:p>
      <w:pPr>
        <w:spacing w:after="100" w:before="120"/>
      </w:pPr>
      <w:r>
        <w:rPr>
          <w:rFonts w:ascii="Calibri" w:hAnsi="Calibri" w:cs="Calibri" w:eastAsia="Malgun Gothic"/>
          <w:b w:val="0"/>
          <w:i/>
          <w:color w:val="666666"/>
          <w:sz w:val="19"/>
        </w:rPr>
        <w:t>[Sera, ore diciotto. Il terrazzo sopra l'Enoteca, un piccolo spazio con una balaustra di ferro e vasi di gerani. Sullo sfondo, i tetti di Brera e la cupola della chiesa di San Marco. Lorenzo ha apparecchiato un tavolino con due calici, un cestino di pane e formaggi, una bottiglia di Franciacorta Satèn.]</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aperitivo sul tetto. Come facevi a sapere che ne avevo bisogno?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lo sapevo. Ma sapevo che dopo una giornata come questa avresti avuto voglia di aria.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Ho firmato, Lorenzo. Tre anni. Due giorni a settimana a Torino.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Lo so. Elena mi ha scritto. E come stai?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Leggera. Non pensavo che sarebbe stata una sensazione così.</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La leggerezza di chi ha scelto sé stessa.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tu? Come stai tu?</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Con un sacco di numeri in testa. Giovedì ho chiamato la banca: la pratica è stata riaperta e sembra tutto in regola. Elena è convinta che, entro il dieci giugno, saremo pronti al rogito.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Ce la faremo?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Ce la faremo. Mancano soltanto le firme finali.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il club dei soci?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Novantatré firme. Mancano sette.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Sette. Che numero ridicolmente piccolo, dopo tutto questo.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 ridicolmente grande, se non arrivano.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Arriveranno.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Brindiamo al numero cento.</w:t>
      </w:r>
    </w:p>
    <w:p>
      <w:pPr>
        <w:spacing w:after="100" w:before="120"/>
      </w:pPr>
      <w:r>
        <w:rPr>
          <w:rFonts w:ascii="Calibri" w:hAnsi="Calibri" w:cs="Calibri" w:eastAsia="Malgun Gothic"/>
          <w:b w:val="0"/>
          <w:i/>
          <w:color w:val="666666"/>
          <w:sz w:val="19"/>
        </w:rPr>
        <w:t>[Lorenzo versa il Satèn. I calici tintinnano. Il sole tramonta dietro la cupola di San Marco.]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il vino di tuo padre. Questo, non quello della bottiglia riservata a me.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Questo è per oggi. Quello riservato a te lo apriamo a giugno, in Franciacorta.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Giugno. A fine mese?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Il quattordici. Mio padre ha già prenotato la tavola per sedici persone.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Sedici? Chi altro viene?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Mia madre, i miei zii, mia sorella Silvia da Parma, i cugini. E noi.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Tutta la famiglia. Sono nervosa.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devi esserlo. Ti adoreranno.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se mi trovano troppo milanese?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Sei di Bergamo per metà. Un'anima tosta. Vai benissimo.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(ride) Grazie.</w:t>
      </w:r>
    </w:p>
    <w:p>
      <w:pPr>
        <w:spacing w:after="100" w:before="120"/>
      </w:pPr>
      <w:r>
        <w:rPr>
          <w:rFonts w:ascii="Calibri" w:hAnsi="Calibri" w:cs="Calibri" w:eastAsia="Malgun Gothic"/>
          <w:b w:val="0"/>
          <w:i/>
          <w:color w:val="666666"/>
          <w:sz w:val="19"/>
        </w:rPr>
        <w:t>[Una voce dalla scala interna: Ada si affaccia sul terrazzo con due taccuini e un'aria cospiratoria.]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Posso disturbare un attimo?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Zia, certo. Siediti.</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No, resto in piedi. Devo dirvi una cosa, e se mi siedo, perdo il coraggio.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Ada, sta bene?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Benissimo, cara. Ma ho preso una decisione importante, e voglio che siate i primi a saperlo.</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[Ada apre uno dei taccuini. Ne estrae un foglio piegato.]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Ho incontrato ieri il mio notaio. Ho disposto che, dopo il riscatto, la mia quota di proprietà sia divisa in parti uguali tra Lorenzo e Chiara. E che il negozio, d'ora in poi, porti tre nomi: Colombo, Brambilla, Valsecchi.</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Zia...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Ada, non posso accettare. È troppo.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Non è troppo. È giusto. Ho passato quarant'anni a credere che la proprietà fosse una questione di sangue. Poi ho capito che è una questione di cura.</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[Silenzio. Lorenzo si alza, abbraccia la zia. Chiara le prende le mani.]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so come ringraziarla. Ma prometto di curare questo posto con la stessa dedizione con cui Aldo e lei l'hanno costruito.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Lo so. È per questo che l'ho deciso.</w:t>
      </w:r>
    </w:p>
    <w:p>
      <w:pPr>
        <w:spacing w:after="100" w:before="120"/>
      </w:pPr>
      <w:r>
        <w:rPr>
          <w:rFonts w:ascii="Calibri" w:hAnsi="Calibri" w:cs="Calibri" w:eastAsia="Malgun Gothic"/>
          <w:b w:val="0"/>
          <w:i/>
          <w:color w:val="666666"/>
          <w:sz w:val="19"/>
        </w:rPr>
        <w:t>[Ada si asciuga gli occhi e sorride. Con aria da cospiratrice, abbassa la voce.]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E poi c'è l'ultima cosa. Non vi dico niente, ma preparatevi: per il quattordici giugno, a Erbusco, ci sarà una sorpresa.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Zia, quale sorpresa?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Non te lo dico. Se ve lo dicessi, che sorpresa sarebbe?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(ride) Ada, lei è incorreggibile.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Lo so. Piano piano... ma non troppo.</w:t>
      </w:r>
    </w:p>
    <w:p>
      <w:pPr>
        <w:spacing w:after="100" w:before="120"/>
      </w:pPr>
      <w:r>
        <w:rPr>
          <w:rFonts w:ascii="Calibri" w:hAnsi="Calibri" w:cs="Calibri" w:eastAsia="Malgun Gothic"/>
          <w:b w:val="0"/>
          <w:i/>
          <w:color w:val="666666"/>
          <w:sz w:val="19"/>
        </w:rPr>
        <w:t>[Ada scende le scale. Lorenzo e Chiara restano soli. Il cielo di Milano è arancione, con una sola stella visibile.]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Lorenzo...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Dopo tutto questo, sai cosa mi è chiaro?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Dimmelo.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Che le cose più importanti non si decidono: si riconoscono. Come un vino che sai già essere quello giusto, prima ancora di averlo assaggiato.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una bellissima frase.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Me l'hai insegnata tu.</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Allora ne rubo una anch'io: l'amore, come il vino, ha bisogno di tempo, di respiro e di qualcuno che lo apra con calma.</w:t>
      </w:r>
    </w:p>
    <w:p>
      <w:pPr>
        <w:spacing w:after="100" w:before="120"/>
      </w:pPr>
      <w:r>
        <w:rPr>
          <w:rFonts w:ascii="Calibri" w:hAnsi="Calibri" w:cs="Calibri" w:eastAsia="Malgun Gothic"/>
          <w:b w:val="0"/>
          <w:i/>
          <w:color w:val="666666"/>
          <w:sz w:val="19"/>
        </w:rPr>
        <w:t>[Si guardano. Si baciano. Sul terrazzo, la luce dell'ultimo sole si fonde con quella dei lampioni che si accendono. In basso, in strada, passa un tram, con i suoi fari gialli.]</w:t>
      </w:r>
    </w:p>
    <w:p>
      <w:r>
        <w:br w:type="page"/>
      </w:r>
    </w:p>
    <w:p>
      <w:pPr>
        <w:pStyle w:val="Heading1"/>
      </w:pPr>
      <w:r>
        <w:t>Ⅱ. 한글 해석</w:t>
      </w:r>
    </w:p>
    <w:p>
      <w:pPr>
        <w:spacing w:after="100" w:before="120"/>
      </w:pPr>
      <w:r>
        <w:rPr>
          <w:rFonts w:ascii="Calibri" w:hAnsi="Calibri" w:cs="Calibri" w:eastAsia="Malgun Gothic"/>
          <w:b w:val="0"/>
          <w:i/>
          <w:color w:val="666666"/>
          <w:sz w:val="19"/>
        </w:rPr>
        <w:t>[5월 30일 금요일 오전 10시. 햇빛이 가득한 리바 사무소 회의실. 유리 탁자 위에 계약서 세 부, 만년필, 아직 봉인된 스푸만테 한 병. 리바, 페데리코, 마르타가 기다린다. 키아라가 서류철을 끼고 들어온다.]</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좋은 아침, 키아라. 늘 그렇듯 정시군요.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안녕하세요, 건축가님. 페데리코, 마르타.</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안녕. 편안해 보여.</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응. 중요한 결정은 일단 내리고 나면 이상한 평온을 준다는 걸 알았어.</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그럼 진행하죠. 계약서는 우리가 논의한 합의를 반영합니다. 밀라노 사무소에서 토리노 프로젝트를 지휘하고 주 이틀 현장 근무, 3년 계약에 연장 가능.</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모든 조항을 읽었어요. 동생에게 검토도 부탁했어요.</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엘레나 발세키가 수정안 세 개를 친절하게 보내 줬어요. 모두 받아들였습니다.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(미소 지으며) 의심하지 않았어요.</w:t>
      </w:r>
    </w:p>
    <w:p>
      <w:pPr>
        <w:spacing w:after="100" w:before="120"/>
      </w:pPr>
      <w:r>
        <w:rPr>
          <w:rFonts w:ascii="Calibri" w:hAnsi="Calibri" w:cs="Calibri" w:eastAsia="Malgun Gothic"/>
          <w:b w:val="0"/>
          <w:i/>
          <w:color w:val="666666"/>
          <w:sz w:val="19"/>
        </w:rPr>
        <w:t>[리바가 만년필을 건넨다. 키아라가 받는다. 잠시 세 장의 종이를 보며 망설인다.]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서명하기 전에 말씀드릴 게 있습니다. 허락해 주신다면요.</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말씀하세요.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 계약은 단순한 직업적 합의가 아닙니다. 누군가 다른 구조를 상상할 용기만 있다면 삶을 희생하지 않고도 경력을 쌓을 수 있다는 증거입니다. 이를 제안한 페데리코와 받아들여 주신 건축가님께 감사드립니다.</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감사할 것 없어, 키아라. 난 어리석은 짓을 그만뒀을 뿐이야.</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훌륭한 변화입니다, 페데리코. 서명하세요, 키아라.</w:t>
      </w:r>
    </w:p>
    <w:p>
      <w:pPr>
        <w:spacing w:after="100" w:before="120"/>
      </w:pPr>
      <w:r>
        <w:rPr>
          <w:rFonts w:ascii="Calibri" w:hAnsi="Calibri" w:cs="Calibri" w:eastAsia="Malgun Gothic"/>
          <w:b w:val="0"/>
          <w:i/>
          <w:color w:val="666666"/>
          <w:sz w:val="19"/>
        </w:rPr>
        <w:t>[키아라가 서명한다. 천천히 또렷한 필체로. 그러고는 펜을 리바와 페데리코에게 건넨다. 그들도 차례로 서명한다.]</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끝났습니다. 이제 두 번째 문제. 마르타.</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네, 건축가님.</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9월부터 밀라노 사무소 책임자가 됩니다. 큰 책임이 따르는 직책인데, 평소의 견실함으로 해내리라 기대합니다.</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감사합니다, 건축가님. 누구도 실망시키지 않도록 노력하겠습니다.</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의심하지 않습니다. 그럼 작은 기념식을.</w:t>
      </w:r>
    </w:p>
    <w:p>
      <w:pPr>
        <w:spacing w:after="100" w:before="120"/>
      </w:pPr>
      <w:r>
        <w:rPr>
          <w:rFonts w:ascii="Calibri" w:hAnsi="Calibri" w:cs="Calibri" w:eastAsia="Malgun Gothic"/>
          <w:b w:val="0"/>
          <w:i/>
          <w:color w:val="666666"/>
          <w:sz w:val="19"/>
        </w:rPr>
        <w:t>[리바가 탁 소리가 나게 스푸만테를 딴다. 잔 네 개를 따른다. 건배한다.]</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새 사무소를, 되찾은 우정을, 그리고 귀 기울일 줄 아는 건축을 위하여.</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귀 기울일 줄 아는 건축을 위하여.</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(키아라에게 작은 소리로) 옳은 선택을 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(작은 소리로) 알아. 너 덕분이기도 해.</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난 아무것도 안 했어. 라이벌 노릇을 그만뒀을 뿐이야.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그것만으로도 많아.</w:t>
      </w:r>
    </w:p>
    <w:p>
      <w:pPr>
        <w:spacing w:after="100" w:before="120"/>
      </w:pPr>
      <w:r>
        <w:rPr>
          <w:rFonts w:ascii="Calibri" w:hAnsi="Calibri" w:cs="Calibri" w:eastAsia="Malgun Gothic"/>
          <w:b w:val="0"/>
          <w:i/>
          <w:color w:val="666666"/>
          <w:sz w:val="19"/>
        </w:rPr>
        <w:t>[금요일 오후 4시. 에노테카. 로렌초가 병을 정리한다. 종이 울린다. 재킷 없이 서류철과 병 하나를 든 페데리코가 들어온다.]</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안녕하세요. 들어가도 될까요?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사르토리 씨. 들어오세요.</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페데리코라고 불러. 사과하러 왔어.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그럴 필요 없어. 있었던 일은 네 탓이 아니었어.</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일부는 내 탓이야. 네가 전혀 모른다는 걸 모르고 토리노 얘기를 했어. 경솔했어.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사람이 할 수 있는 실수야. 더 큰 실수도 했어.</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예를 들면 잘못 보낸 문자 같은 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(미소 지으며) 누가 말했어?</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키아라. 지금은 애정을 담아 얘기하는 이야기야.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기쁘네.</w:t>
      </w:r>
    </w:p>
    <w:p>
      <w:pPr>
        <w:spacing w:after="100" w:before="120"/>
      </w:pPr>
      <w:r>
        <w:rPr>
          <w:rFonts w:ascii="Calibri" w:hAnsi="Calibri" w:cs="Calibri" w:eastAsia="Malgun Gothic"/>
          <w:b w:val="0"/>
          <w:i/>
          <w:color w:val="666666"/>
          <w:sz w:val="19"/>
        </w:rPr>
        <w:t>[페데리코가 계산대에 병을 내려놓는다. 피에몬테 생산자의 바롤로다.]</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너를 위해. 그리고 가게를 위해. 축원이야.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고마워. 예상 못 했어.</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그리고 회원 클럽에 가입하고 싶어. 프로젝트를 읽었는데 아주 마음에 들어. 6천 유로 맞지?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페데리코, 죄책감 때문에 하지는 않았으면 해.</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죄책감이 아니야. 소유하려 하지 않고 짓는 것에 대한 인정이야. 드문 일이고, 그래서 내 투자가 가치가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받아들일게. 기꺼이.</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94번째라고 하던데.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94번째. 여섯 명이 부족해.</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더 찾을 거야. 토리노에 북부 와인을 좋아하는 친구 셋이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진심이야?</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아주 진지해. 이제 인사할게. 기차가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한 가지만, 페데리코. 네가 키아라에게 가진 존경은 내가 가진 것과 같아. 그래서 널 적대하지 않아.</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알아. 그래서 지금 네 손을 잡는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좋은 여행 되길, 페데리코.</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행운을 빌어, 로렌초. 너희가 생각하는 것보다 덜 필요할 거야.</w:t>
      </w:r>
    </w:p>
    <w:p>
      <w:pPr>
        <w:spacing w:after="100" w:before="120"/>
      </w:pPr>
      <w:r>
        <w:rPr>
          <w:rFonts w:ascii="Calibri" w:hAnsi="Calibri" w:cs="Calibri" w:eastAsia="Malgun Gothic"/>
          <w:b w:val="0"/>
          <w:i/>
          <w:color w:val="666666"/>
          <w:sz w:val="19"/>
        </w:rPr>
        <w:t>[저녁 6시. 에노테카 위 옥상 테라스, 쇠 난간과 제라늄 화분이 있는 작은 공간. 배경으로 브레라 지붕들과 산 마르코 성당 돔. 로렌초가 잔 두 개, 빵과 치즈 바구니, 프란차코르타 사텐 한 병을 올린 작은 탁자를 차려 놓았다.]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옥상 아페리티보네. 내가 이게 필요하다는 걸 어떻게 알았어?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몰랐어. 하지만 오늘 같은 날 뒤엔 바람이 필요할 거라는 건 알았어.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서명했어, 로렌초. 3년. 주 이틀 토리노.</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알아. 엘레나가 문자로 알려 줬어. 기분은 어때?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가벼워. 이런 느낌일 줄은 몰랐어.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자신을 선택한 사람의 가벼움이야.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넌? 넌 어때?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머릿속에 숫자가 가득해. 목요일에 은행에 전화했는데 안건이 재개됐고 모든 게 정상으로 보여. 엘레나는 6월 10일까지 매매 증서를 준비할 수 있다고 확신해.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우리가 해낼까?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해낼 거야. 최종 서명만 남았어.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그리고 회원 클럽은?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서명 93명. 일곱 명이 부족해.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일곱. 이 모든 과정 뒤에 터무니없이 작은 숫자네.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그리고 오지 않는다면 터무니없이 크기도 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올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백 번째를 위해 건배하자.</w:t>
      </w:r>
    </w:p>
    <w:p>
      <w:pPr>
        <w:spacing w:after="100" w:before="120"/>
      </w:pPr>
      <w:r>
        <w:rPr>
          <w:rFonts w:ascii="Calibri" w:hAnsi="Calibri" w:cs="Calibri" w:eastAsia="Malgun Gothic"/>
          <w:b w:val="0"/>
          <w:i/>
          <w:color w:val="666666"/>
          <w:sz w:val="19"/>
        </w:rPr>
        <w:t>[로렌초가 사텐을 따른다. 잔이 부딪친다. 해가 산 마르코 돔 뒤로 진다.]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네 아버지 와인이네. 나를 위해 예약한 병이 아니라 이거.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이건 오늘 거야. 널 위해 예약한 건 6월에 프란차코르타에서 열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6월. 월말에?</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14일에. 아버지가 이미 열여섯 명 식탁을 예약했어.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열여섯? 또 누가 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어머니, 삼촌들, 파르마에서 오는 누나 실비아, 사촌들. 그리고 우리.</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온 가족이네. 긴장돼.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그럴 필요 없어. 널 좋아할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내가 너무 밀라노적이라고 생각하면?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넌 절반이 베르가모 사람이야. 억센 영혼. 아주 잘 어울려.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(웃으며) 고마워.</w:t>
      </w:r>
    </w:p>
    <w:p>
      <w:pPr>
        <w:spacing w:after="100" w:before="120"/>
      </w:pPr>
      <w:r>
        <w:rPr>
          <w:rFonts w:ascii="Calibri" w:hAnsi="Calibri" w:cs="Calibri" w:eastAsia="Malgun Gothic"/>
          <w:b w:val="0"/>
          <w:i/>
          <w:color w:val="666666"/>
          <w:sz w:val="19"/>
        </w:rPr>
        <w:t>[내부 계단에서 목소리가 난다. 아다가 수첩 두 권을 들고 공모자 같은 표정으로 옥상에 모습을 드러낸다.]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잠깐 방해해도 될까?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이모, 물론이죠. 앉으세요.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아니, 서 있을게. 너희에게 할 말이 있는데 앉으면 용기를 잃을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아다, 괜찮으세요?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아주 좋단다, 얘야. 하지만 중요한 결정을 했고 너희가 가장 먼저 알았으면 해.</w:t>
      </w:r>
    </w:p>
    <w:p>
      <w:pPr>
        <w:spacing w:after="100" w:before="120"/>
      </w:pPr>
      <w:r>
        <w:rPr>
          <w:rFonts w:ascii="Calibri" w:hAnsi="Calibri" w:cs="Calibri" w:eastAsia="Malgun Gothic"/>
          <w:b w:val="0"/>
          <w:i/>
          <w:color w:val="666666"/>
          <w:sz w:val="19"/>
        </w:rPr>
        <w:t>[아다가 수첩 하나를 펼친다. 접힌 종이 한 장을 꺼낸다.]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어제 공증인을 만났어. 환매 이후 내 소유 지분을 로렌초와 키아라에게 똑같이 나누도록 정리했어. 그리고 가게는 앞으로 세 이름을 갖게 될 거란다. 콜롬보, 브람빌라, 발세키.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이모...</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아다, 받을 수 없어요. 너무 큰 일이에요.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너무 큰 게 아니야. 옳은 거란다. 40년 동안 소유란 피의 문제라고 믿었어. 그러다 그게 돌봄의 문제라는 걸 깨달았지.</w:t>
      </w:r>
    </w:p>
    <w:p>
      <w:pPr>
        <w:spacing w:after="100" w:before="120"/>
      </w:pPr>
      <w:r>
        <w:rPr>
          <w:rFonts w:ascii="Calibri" w:hAnsi="Calibri" w:cs="Calibri" w:eastAsia="Malgun Gothic"/>
          <w:b w:val="0"/>
          <w:i/>
          <w:color w:val="666666"/>
          <w:sz w:val="19"/>
        </w:rPr>
        <w:t>[침묵. 로렌초가 일어나 이모를 껴안는다. 키아라가 그녀의 손을 잡는다.]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어떻게 감사해야 할지 모르겠어요. 하지만 알도 씨와 부인이 이곳을 일궈 낸 것과 같은 헌신으로 이곳을 돌보겠다고 약속할게요.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알아. 그래서 결정한 거야.</w:t>
      </w:r>
    </w:p>
    <w:p>
      <w:pPr>
        <w:spacing w:after="100" w:before="120"/>
      </w:pPr>
      <w:r>
        <w:rPr>
          <w:rFonts w:ascii="Calibri" w:hAnsi="Calibri" w:cs="Calibri" w:eastAsia="Malgun Gothic"/>
          <w:b w:val="0"/>
          <w:i/>
          <w:color w:val="666666"/>
          <w:sz w:val="19"/>
        </w:rPr>
        <w:t>[아다가 눈을 닦고 미소 짓는다. 공모자 같은 표정으로 목소리를 낮춘다.]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그리고 마지막 하나가 있어. 아무 말도 안 하겠지만 준비해. 6월 14일 에르부스코에 깜짝 선물이 있을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이모, 어떤 깜짝 선물이요?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말 안 해. 말해 주면 무슨 깜짝이겠니?</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(웃으며) 아다, 부인은 못 말려요.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알아. 피아노 피아노... 하지만 너무 천천히는 말고.</w:t>
      </w:r>
    </w:p>
    <w:p>
      <w:pPr>
        <w:spacing w:after="100" w:before="120"/>
      </w:pPr>
      <w:r>
        <w:rPr>
          <w:rFonts w:ascii="Calibri" w:hAnsi="Calibri" w:cs="Calibri" w:eastAsia="Malgun Gothic"/>
          <w:b w:val="0"/>
          <w:i/>
          <w:color w:val="666666"/>
          <w:sz w:val="19"/>
        </w:rPr>
        <w:t>[아다가 계단을 내려간다. 로렌초와 키아라만 남는다. 밀라노 하늘이 주황빛이고 별 하나만 보인다.]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응?</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 모든 일 뒤에 뭐가 분명해졌는지 알아?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말해 줘.</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가장 중요한 것들은 결정하는 게 아니라 알아보는 거라는 거. 맛보기도 전에 이미 맞는 와인이라는 걸 아는 것처럼.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아름다운 문장이네.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네가 가르쳐 줬어.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나도 하나 훔칠게. 사랑은 와인처럼 시간과 숨, 그리고 차분히 열어 줄 사람이 필요해.</w:t>
      </w:r>
    </w:p>
    <w:p>
      <w:pPr>
        <w:spacing w:after="100" w:before="120"/>
      </w:pPr>
      <w:r>
        <w:rPr>
          <w:rFonts w:ascii="Calibri" w:hAnsi="Calibri" w:cs="Calibri" w:eastAsia="Malgun Gothic"/>
          <w:b w:val="0"/>
          <w:i/>
          <w:color w:val="666666"/>
          <w:sz w:val="19"/>
        </w:rPr>
        <w:t>[서로를 바라본다. 키스한다. 옥상에서 마지막 햇빛이 켜지는 가로등 불빛과 섞인다. 아래 길에서는 노란 전조등을 켠 트램이 지나간다.]</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cartellina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서류철, 파일 폴더</w:t>
            </w:r>
          </w:p>
        </w:tc>
        <w:tc>
          <w:tcPr>
            <w:tcW w:type="dxa" w:w="3742"/>
          </w:tcPr>
          <w:p>
            <w:pPr>
              <w:spacing w:after="20"/>
            </w:pPr>
            <w:r/>
            <w:r>
              <w:rPr>
                <w:rFonts w:ascii="Calibri" w:hAnsi="Calibri" w:cs="Calibri" w:eastAsia="Malgun Gothic"/>
                <w:sz w:val="19"/>
              </w:rPr>
              <w:t>con una cartellina sotto il braccio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emendamento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수정안</w:t>
            </w:r>
          </w:p>
        </w:tc>
        <w:tc>
          <w:tcPr>
            <w:tcW w:type="dxa" w:w="3742"/>
          </w:tcPr>
          <w:p>
            <w:pPr>
              <w:spacing w:after="20"/>
            </w:pPr>
            <w:r/>
            <w:r>
              <w:rPr>
                <w:rFonts w:ascii="Calibri" w:hAnsi="Calibri" w:cs="Calibri" w:eastAsia="Malgun Gothic"/>
                <w:sz w:val="19"/>
              </w:rPr>
              <w:t>tre emendamenti</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rinnovo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갱신, 연장</w:t>
            </w:r>
          </w:p>
        </w:tc>
        <w:tc>
          <w:tcPr>
            <w:tcW w:type="dxa" w:w="3742"/>
          </w:tcPr>
          <w:p>
            <w:pPr>
              <w:spacing w:after="20"/>
            </w:pPr>
            <w:r/>
            <w:r>
              <w:rPr>
                <w:rFonts w:ascii="Calibri" w:hAnsi="Calibri" w:cs="Calibri" w:eastAsia="Malgun Gothic"/>
                <w:sz w:val="19"/>
              </w:rPr>
              <w:t>con possibilità di rinnovo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incarico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직책, 임무</w:t>
            </w:r>
          </w:p>
        </w:tc>
        <w:tc>
          <w:tcPr>
            <w:tcW w:type="dxa" w:w="3742"/>
          </w:tcPr>
          <w:p>
            <w:pPr>
              <w:spacing w:after="20"/>
            </w:pPr>
            <w:r/>
            <w:r>
              <w:rPr>
                <w:rFonts w:ascii="Calibri" w:hAnsi="Calibri" w:cs="Calibri" w:eastAsia="Malgun Gothic"/>
                <w:sz w:val="19"/>
              </w:rPr>
              <w:t>Un incarico di grande responsabilità</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solidità</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견실함</w:t>
            </w:r>
          </w:p>
        </w:tc>
        <w:tc>
          <w:tcPr>
            <w:tcW w:type="dxa" w:w="3742"/>
          </w:tcPr>
          <w:p>
            <w:pPr>
              <w:spacing w:after="20"/>
            </w:pPr>
            <w:r/>
            <w:r>
              <w:rPr>
                <w:rFonts w:ascii="Calibri" w:hAnsi="Calibri" w:cs="Calibri" w:eastAsia="Malgun Gothic"/>
                <w:sz w:val="19"/>
              </w:rPr>
              <w:t>con la tua solita solidità</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balaustra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난간</w:t>
            </w:r>
          </w:p>
        </w:tc>
        <w:tc>
          <w:tcPr>
            <w:tcW w:type="dxa" w:w="3742"/>
          </w:tcPr>
          <w:p>
            <w:pPr>
              <w:spacing w:after="20"/>
            </w:pPr>
            <w:r/>
            <w:r>
              <w:rPr>
                <w:rFonts w:ascii="Calibri" w:hAnsi="Calibri" w:cs="Calibri" w:eastAsia="Malgun Gothic"/>
                <w:sz w:val="19"/>
              </w:rPr>
              <w:t>una balaustra di ferro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geranio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제라늄</w:t>
            </w:r>
          </w:p>
        </w:tc>
        <w:tc>
          <w:tcPr>
            <w:tcW w:type="dxa" w:w="3742"/>
          </w:tcPr>
          <w:p>
            <w:pPr>
              <w:spacing w:after="20"/>
            </w:pPr>
            <w:r/>
            <w:r>
              <w:rPr>
                <w:rFonts w:ascii="Calibri" w:hAnsi="Calibri" w:cs="Calibri" w:eastAsia="Malgun Gothic"/>
                <w:sz w:val="19"/>
              </w:rPr>
              <w:t>vasi di gerani</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cospiratorio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음모를 꾸미는 듯한</w:t>
            </w:r>
          </w:p>
        </w:tc>
        <w:tc>
          <w:tcPr>
            <w:tcW w:type="dxa" w:w="3742"/>
          </w:tcPr>
          <w:p>
            <w:pPr>
              <w:spacing w:after="20"/>
            </w:pPr>
            <w:r/>
            <w:r>
              <w:rPr>
                <w:rFonts w:ascii="Calibri" w:hAnsi="Calibri" w:cs="Calibri" w:eastAsia="Malgun Gothic"/>
                <w:sz w:val="19"/>
              </w:rPr>
              <w:t>un'aria cospiratoria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notaio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공증인</w:t>
            </w:r>
          </w:p>
        </w:tc>
        <w:tc>
          <w:tcPr>
            <w:tcW w:type="dxa" w:w="3742"/>
          </w:tcPr>
          <w:p>
            <w:pPr>
              <w:spacing w:after="20"/>
            </w:pPr>
            <w:r/>
            <w:r>
              <w:rPr>
                <w:rFonts w:ascii="Calibri" w:hAnsi="Calibri" w:cs="Calibri" w:eastAsia="Malgun Gothic"/>
                <w:sz w:val="19"/>
              </w:rPr>
              <w:t>il mio notaio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quota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지분</w:t>
            </w:r>
          </w:p>
        </w:tc>
        <w:tc>
          <w:tcPr>
            <w:tcW w:type="dxa" w:w="3742"/>
          </w:tcPr>
          <w:p>
            <w:pPr>
              <w:spacing w:after="20"/>
            </w:pPr>
            <w:r/>
            <w:r>
              <w:rPr>
                <w:rFonts w:ascii="Calibri" w:hAnsi="Calibri" w:cs="Calibri" w:eastAsia="Malgun Gothic"/>
                <w:sz w:val="19"/>
              </w:rPr>
              <w:t>la mia quota di proprietà</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dedizione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헌신</w:t>
            </w:r>
          </w:p>
        </w:tc>
        <w:tc>
          <w:tcPr>
            <w:tcW w:type="dxa" w:w="3742"/>
          </w:tcPr>
          <w:p>
            <w:pPr>
              <w:spacing w:after="20"/>
            </w:pPr>
            <w:r/>
            <w:r>
              <w:rPr>
                <w:rFonts w:ascii="Calibri" w:hAnsi="Calibri" w:cs="Calibri" w:eastAsia="Malgun Gothic"/>
                <w:sz w:val="19"/>
              </w:rPr>
              <w:t>con la stessa dedizione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tintinnare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짤랑거리다</w:t>
            </w:r>
          </w:p>
        </w:tc>
        <w:tc>
          <w:tcPr>
            <w:tcW w:type="dxa" w:w="3742"/>
          </w:tcPr>
          <w:p>
            <w:pPr>
              <w:spacing w:after="20"/>
            </w:pPr>
            <w:r/>
            <w:r>
              <w:rPr>
                <w:rFonts w:ascii="Calibri" w:hAnsi="Calibri" w:cs="Calibri" w:eastAsia="Malgun Gothic"/>
                <w:sz w:val="19"/>
              </w:rPr>
              <w:t>I calici tintinnano.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cupola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돔</w:t>
            </w:r>
          </w:p>
        </w:tc>
        <w:tc>
          <w:tcPr>
            <w:tcW w:type="dxa" w:w="3742"/>
          </w:tcPr>
          <w:p>
            <w:pPr>
              <w:spacing w:after="20"/>
            </w:pPr>
            <w:r/>
            <w:r>
              <w:rPr>
                <w:rFonts w:ascii="Calibri" w:hAnsi="Calibri" w:cs="Calibri" w:eastAsia="Malgun Gothic"/>
                <w:sz w:val="19"/>
              </w:rPr>
              <w:t>la cupola di San Marco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serenità</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평온</w:t>
            </w:r>
          </w:p>
        </w:tc>
        <w:tc>
          <w:tcPr>
            <w:tcW w:type="dxa" w:w="3742"/>
          </w:tcPr>
          <w:p>
            <w:pPr>
              <w:spacing w:after="20"/>
            </w:pPr>
            <w:r/>
            <w:r>
              <w:rPr>
                <w:rFonts w:ascii="Calibri" w:hAnsi="Calibri" w:cs="Calibri" w:eastAsia="Malgun Gothic"/>
                <w:sz w:val="19"/>
              </w:rPr>
              <w:t>regalano una strana serenità</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leggerezza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가벼움</w:t>
            </w:r>
          </w:p>
        </w:tc>
        <w:tc>
          <w:tcPr>
            <w:tcW w:type="dxa" w:w="3742"/>
          </w:tcPr>
          <w:p>
            <w:pPr>
              <w:spacing w:after="20"/>
            </w:pPr>
            <w:r/>
            <w:r>
              <w:rPr>
                <w:rFonts w:ascii="Calibri" w:hAnsi="Calibri" w:cs="Calibri" w:eastAsia="Malgun Gothic"/>
                <w:sz w:val="19"/>
              </w:rPr>
              <w:t>La leggerezza di chi ha scelto sé stessa.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proprietà</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소유(권)</w:t>
            </w:r>
          </w:p>
        </w:tc>
        <w:tc>
          <w:tcPr>
            <w:tcW w:type="dxa" w:w="3742"/>
          </w:tcPr>
          <w:p>
            <w:pPr>
              <w:spacing w:after="20"/>
            </w:pPr>
            <w:r/>
            <w:r>
              <w:rPr>
                <w:rFonts w:ascii="Calibri" w:hAnsi="Calibri" w:cs="Calibri" w:eastAsia="Malgun Gothic"/>
                <w:sz w:val="19"/>
              </w:rPr>
              <w:t>la proprietà fosse una questione di sangue</w:t>
            </w:r>
          </w:p>
        </w:tc>
        <w:tc>
          <w:tcPr>
            <w:tcW w:type="dxa" w:w="907"/>
          </w:tcPr>
          <w:p>
            <w:pPr>
              <w:spacing w:after="20"/>
            </w:pPr>
            <w:r/>
            <w:r>
              <w:rPr>
                <w:rFonts w:ascii="Calibri" w:hAnsi="Calibri" w:cs="Calibri" w:eastAsia="Malgun Gothic"/>
                <w:sz w:val="19"/>
              </w:rPr>
              <w:t>B2</w:t>
            </w:r>
          </w:p>
        </w:tc>
      </w:tr>
    </w:tbl>
    <w:p>
      <w:pPr>
        <w:spacing w:after="40"/>
      </w:pPr>
    </w:p>
    <w:p>
      <w:pPr>
        <w:pStyle w:val="Heading2"/>
      </w:pPr>
      <w:r>
        <w:t>2. 문법 포인트</w:t>
      </w:r>
    </w:p>
    <w:p>
      <w:pPr>
        <w:pStyle w:val="Heading3"/>
      </w:pPr>
      <w:r>
        <w:t>① 접속법 반과거와 소망 [B2]</w:t>
      </w:r>
    </w:p>
    <w:p>
      <w:pPr>
        <w:spacing w:after="60"/>
        <w:ind w:left="170"/>
      </w:pPr>
      <w:r>
        <w:rPr>
          <w:rFonts w:ascii="Calibri" w:hAnsi="Calibri" w:cs="Calibri" w:eastAsia="Malgun Gothic"/>
          <w:i w:val="0"/>
          <w:sz w:val="21"/>
        </w:rPr>
        <w:t>• Ho disposto che la mia quota sia divisa in parti uguali. (disporre che + 접속법 현재)</w:t>
      </w:r>
    </w:p>
    <w:p>
      <w:pPr>
        <w:spacing w:after="60"/>
        <w:ind w:left="170"/>
      </w:pPr>
      <w:r>
        <w:rPr>
          <w:rFonts w:ascii="Calibri" w:hAnsi="Calibri" w:cs="Calibri" w:eastAsia="Malgun Gothic"/>
          <w:i w:val="0"/>
          <w:sz w:val="21"/>
        </w:rPr>
        <w:t>• Se ve lo dicessi, che sorpresa sarebbe? (se + 접속법 반과거 + 조건법)</w:t>
      </w:r>
    </w:p>
    <w:p>
      <w:pPr>
        <w:spacing w:after="60"/>
        <w:ind w:left="170"/>
      </w:pPr>
      <w:r>
        <w:rPr>
          <w:rFonts w:ascii="Calibri" w:hAnsi="Calibri" w:cs="Calibri" w:eastAsia="Malgun Gothic"/>
          <w:i w:val="0"/>
          <w:sz w:val="21"/>
        </w:rPr>
        <w:t>• Un'architettura che sappia ascoltare. (불확정 대상에 접속법 현재)</w:t>
      </w:r>
    </w:p>
    <w:p>
      <w:pPr>
        <w:spacing w:after="60"/>
        <w:ind w:left="170"/>
      </w:pPr>
      <w:r>
        <w:rPr>
          <w:rFonts w:ascii="Calibri" w:hAnsi="Calibri" w:cs="Calibri" w:eastAsia="Malgun Gothic"/>
          <w:i w:val="0"/>
          <w:sz w:val="21"/>
        </w:rPr>
        <w:t>• 확신: Elena è convinta che saremo pronti. (확신 형용사 + 직설법 미래)</w:t>
      </w:r>
    </w:p>
    <w:p>
      <w:pPr>
        <w:pStyle w:val="Heading3"/>
      </w:pPr>
      <w:r>
        <w:t>② 격식체: 계약과 공증 어휘 [B2~C1]</w:t>
      </w:r>
    </w:p>
    <w:p>
      <w:pPr>
        <w:spacing w:after="60"/>
        <w:ind w:left="170"/>
      </w:pPr>
      <w:r>
        <w:rPr>
          <w:rFonts w:ascii="Calibri" w:hAnsi="Calibri" w:cs="Calibri" w:eastAsia="Malgun Gothic"/>
          <w:i w:val="0"/>
          <w:sz w:val="21"/>
        </w:rPr>
        <w:t>• Il contratto riflette l'accordo che abbiamo discusso. (격식 어휘)</w:t>
      </w:r>
    </w:p>
    <w:p>
      <w:pPr>
        <w:spacing w:after="60"/>
        <w:ind w:left="170"/>
      </w:pPr>
      <w:r>
        <w:rPr>
          <w:rFonts w:ascii="Calibri" w:hAnsi="Calibri" w:cs="Calibri" w:eastAsia="Malgun Gothic"/>
          <w:i w:val="0"/>
          <w:sz w:val="21"/>
        </w:rPr>
        <w:t>• Ho avuto la bontà di inviare... (avere la bontà di = 친절하게 ~하다)</w:t>
      </w:r>
    </w:p>
    <w:p>
      <w:pPr>
        <w:spacing w:after="60"/>
        <w:ind w:left="170"/>
      </w:pPr>
      <w:r>
        <w:rPr>
          <w:rFonts w:ascii="Calibri" w:hAnsi="Calibri" w:cs="Calibri" w:eastAsia="Malgun Gothic"/>
          <w:i w:val="0"/>
          <w:sz w:val="21"/>
        </w:rPr>
        <w:t>• a patto che + 접속법: a patto che qualcuno abbia il coraggio...</w:t>
      </w:r>
    </w:p>
    <w:p>
      <w:pPr>
        <w:spacing w:after="60"/>
        <w:ind w:left="170"/>
      </w:pPr>
      <w:r>
        <w:rPr>
          <w:rFonts w:ascii="Calibri" w:hAnsi="Calibri" w:cs="Calibri" w:eastAsia="Malgun Gothic"/>
          <w:i w:val="0"/>
          <w:sz w:val="21"/>
        </w:rPr>
        <w:t>• 계약 표현: firmare, rinnovare, emendamento, clausola, quota.</w:t>
      </w:r>
    </w:p>
    <w:p>
      <w:pPr>
        <w:pStyle w:val="Heading3"/>
      </w:pPr>
      <w:r>
        <w:t>③ 미래형: 약속과 확신 [B1]</w:t>
      </w:r>
    </w:p>
    <w:p>
      <w:pPr>
        <w:spacing w:after="60"/>
        <w:ind w:left="170"/>
      </w:pPr>
      <w:r>
        <w:rPr>
          <w:rFonts w:ascii="Calibri" w:hAnsi="Calibri" w:cs="Calibri" w:eastAsia="Malgun Gothic"/>
          <w:i w:val="0"/>
          <w:sz w:val="21"/>
        </w:rPr>
        <w:t>• Arriveranno. / Ce la faremo. / Ti adoreranno.</w:t>
      </w:r>
    </w:p>
    <w:p>
      <w:pPr>
        <w:spacing w:after="60"/>
        <w:ind w:left="170"/>
      </w:pPr>
      <w:r>
        <w:rPr>
          <w:rFonts w:ascii="Calibri" w:hAnsi="Calibri" w:cs="Calibri" w:eastAsia="Malgun Gothic"/>
          <w:i w:val="0"/>
          <w:sz w:val="21"/>
        </w:rPr>
        <w:t>• Mi aspetto che onorerai... (aspettarsi che + 미래/접속법)</w:t>
      </w:r>
    </w:p>
    <w:p>
      <w:pPr>
        <w:spacing w:after="60"/>
        <w:ind w:left="170"/>
      </w:pPr>
      <w:r>
        <w:rPr>
          <w:rFonts w:ascii="Calibri" w:hAnsi="Calibri" w:cs="Calibri" w:eastAsia="Malgun Gothic"/>
          <w:i w:val="0"/>
          <w:sz w:val="21"/>
        </w:rPr>
        <w:t>• Per il quattordici giugno ci sarà una sorpresa. (미래형)</w:t>
      </w:r>
    </w:p>
    <w:p>
      <w:pPr>
        <w:spacing w:after="60"/>
        <w:ind w:left="170"/>
      </w:pPr>
      <w:r>
        <w:rPr>
          <w:rFonts w:ascii="Calibri" w:hAnsi="Calibri" w:cs="Calibri" w:eastAsia="Malgun Gothic"/>
          <w:i w:val="0"/>
          <w:sz w:val="21"/>
        </w:rPr>
        <w:t>• 확신: Sarà. / Ce la farà. / Vedrai.</w:t>
      </w:r>
    </w:p>
    <w:p>
      <w:pPr>
        <w:pStyle w:val="Heading3"/>
      </w:pPr>
      <w:r>
        <w:t>④ 강조의 비교: 'ridicolmente', 부사 만들기 [B2]</w:t>
      </w:r>
    </w:p>
    <w:p>
      <w:pPr>
        <w:spacing w:after="60"/>
        <w:ind w:left="170"/>
      </w:pPr>
      <w:r>
        <w:rPr>
          <w:rFonts w:ascii="Calibri" w:hAnsi="Calibri" w:cs="Calibri" w:eastAsia="Malgun Gothic"/>
          <w:i w:val="0"/>
          <w:sz w:val="21"/>
        </w:rPr>
        <w:t>• ridicolmente piccolo, ridicolmente grande (형용사 + -mente 부사)</w:t>
      </w:r>
    </w:p>
    <w:p>
      <w:pPr>
        <w:spacing w:after="60"/>
        <w:ind w:left="170"/>
      </w:pPr>
      <w:r>
        <w:rPr>
          <w:rFonts w:ascii="Calibri" w:hAnsi="Calibri" w:cs="Calibri" w:eastAsia="Malgun Gothic"/>
          <w:i w:val="0"/>
          <w:sz w:val="21"/>
        </w:rPr>
        <w:t>• lentamente, chiaramente, tranquillamente, serenamente</w:t>
      </w:r>
    </w:p>
    <w:p>
      <w:pPr>
        <w:spacing w:after="60"/>
        <w:ind w:left="170"/>
      </w:pPr>
      <w:r>
        <w:rPr>
          <w:rFonts w:ascii="Calibri" w:hAnsi="Calibri" w:cs="Calibri" w:eastAsia="Malgun Gothic"/>
          <w:i w:val="0"/>
          <w:sz w:val="21"/>
        </w:rPr>
        <w:t>• 형용사 여성형 + mente: chiara → chiaramente / veloce → velocemente.</w:t>
      </w:r>
    </w:p>
    <w:p>
      <w:pPr>
        <w:spacing w:after="60"/>
        <w:ind w:left="170"/>
      </w:pPr>
      <w:r>
        <w:rPr>
          <w:rFonts w:ascii="Calibri" w:hAnsi="Calibri" w:cs="Calibri" w:eastAsia="Malgun Gothic"/>
          <w:i w:val="0"/>
          <w:sz w:val="21"/>
        </w:rPr>
        <w:t>• 예외: benevolo → benevolmente / facile → facilmente.</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Procediamo.</w:t>
            </w:r>
          </w:p>
        </w:tc>
        <w:tc>
          <w:tcPr>
            <w:tcW w:type="dxa" w:w="2154"/>
          </w:tcPr>
          <w:p>
            <w:pPr>
              <w:spacing w:after="20"/>
            </w:pPr>
            <w:r/>
            <w:r>
              <w:rPr>
                <w:rFonts w:ascii="Calibri" w:hAnsi="Calibri" w:cs="Calibri" w:eastAsia="Malgun Gothic"/>
                <w:sz w:val="19"/>
              </w:rPr>
              <w:t>진행하죠.</w:t>
            </w:r>
          </w:p>
        </w:tc>
        <w:tc>
          <w:tcPr>
            <w:tcW w:type="dxa" w:w="4649"/>
          </w:tcPr>
          <w:p>
            <w:pPr>
              <w:spacing w:after="20"/>
            </w:pPr>
            <w:r/>
            <w:r>
              <w:rPr>
                <w:rFonts w:ascii="Calibri" w:hAnsi="Calibri" w:cs="Calibri" w:eastAsia="Malgun Gothic"/>
                <w:sz w:val="19"/>
              </w:rPr>
              <w:t>회의·계약 절차에서 쓰는 격식 있는 말.</w:t>
            </w:r>
          </w:p>
        </w:tc>
      </w:tr>
      <w:tr>
        <w:tc>
          <w:tcPr>
            <w:tcW w:type="dxa" w:w="2608"/>
          </w:tcPr>
          <w:p>
            <w:pPr>
              <w:spacing w:after="20"/>
            </w:pPr>
            <w:r/>
            <w:r>
              <w:rPr>
                <w:rFonts w:ascii="Calibri" w:hAnsi="Calibri" w:cs="Calibri" w:eastAsia="Malgun Gothic"/>
                <w:sz w:val="19"/>
              </w:rPr>
              <w:t>se mi è concesso</w:t>
            </w:r>
          </w:p>
        </w:tc>
        <w:tc>
          <w:tcPr>
            <w:tcW w:type="dxa" w:w="2154"/>
          </w:tcPr>
          <w:p>
            <w:pPr>
              <w:spacing w:after="20"/>
            </w:pPr>
            <w:r/>
            <w:r>
              <w:rPr>
                <w:rFonts w:ascii="Calibri" w:hAnsi="Calibri" w:cs="Calibri" w:eastAsia="Malgun Gothic"/>
                <w:sz w:val="19"/>
              </w:rPr>
              <w:t>허락하신다면</w:t>
            </w:r>
          </w:p>
        </w:tc>
        <w:tc>
          <w:tcPr>
            <w:tcW w:type="dxa" w:w="4649"/>
          </w:tcPr>
          <w:p>
            <w:pPr>
              <w:spacing w:after="20"/>
            </w:pPr>
            <w:r/>
            <w:r>
              <w:rPr>
                <w:rFonts w:ascii="Calibri" w:hAnsi="Calibri" w:cs="Calibri" w:eastAsia="Malgun Gothic"/>
                <w:sz w:val="19"/>
              </w:rPr>
              <w:t>격식 있는 양해 표현.</w:t>
            </w:r>
          </w:p>
        </w:tc>
      </w:tr>
      <w:tr>
        <w:tc>
          <w:tcPr>
            <w:tcW w:type="dxa" w:w="2608"/>
          </w:tcPr>
          <w:p>
            <w:pPr>
              <w:spacing w:after="20"/>
            </w:pPr>
            <w:r/>
            <w:r>
              <w:rPr>
                <w:rFonts w:ascii="Calibri" w:hAnsi="Calibri" w:cs="Calibri" w:eastAsia="Malgun Gothic"/>
                <w:sz w:val="19"/>
              </w:rPr>
              <w:t>a patto che</w:t>
            </w:r>
          </w:p>
        </w:tc>
        <w:tc>
          <w:tcPr>
            <w:tcW w:type="dxa" w:w="2154"/>
          </w:tcPr>
          <w:p>
            <w:pPr>
              <w:spacing w:after="20"/>
            </w:pPr>
            <w:r/>
            <w:r>
              <w:rPr>
                <w:rFonts w:ascii="Calibri" w:hAnsi="Calibri" w:cs="Calibri" w:eastAsia="Malgun Gothic"/>
                <w:sz w:val="19"/>
              </w:rPr>
              <w:t>~라는 조건으로</w:t>
            </w:r>
          </w:p>
        </w:tc>
        <w:tc>
          <w:tcPr>
            <w:tcW w:type="dxa" w:w="4649"/>
          </w:tcPr>
          <w:p>
            <w:pPr>
              <w:spacing w:after="20"/>
            </w:pPr>
            <w:r/>
            <w:r>
              <w:rPr>
                <w:rFonts w:ascii="Calibri" w:hAnsi="Calibri" w:cs="Calibri" w:eastAsia="Malgun Gothic"/>
                <w:sz w:val="19"/>
              </w:rPr>
              <w:t>a patto che + 접속법.</w:t>
            </w:r>
          </w:p>
        </w:tc>
      </w:tr>
      <w:tr>
        <w:tc>
          <w:tcPr>
            <w:tcW w:type="dxa" w:w="2608"/>
          </w:tcPr>
          <w:p>
            <w:pPr>
              <w:spacing w:after="20"/>
            </w:pPr>
            <w:r/>
            <w:r>
              <w:rPr>
                <w:rFonts w:ascii="Calibri" w:hAnsi="Calibri" w:cs="Calibri" w:eastAsia="Malgun Gothic"/>
                <w:sz w:val="19"/>
              </w:rPr>
              <w:t>d'ora in poi</w:t>
            </w:r>
          </w:p>
        </w:tc>
        <w:tc>
          <w:tcPr>
            <w:tcW w:type="dxa" w:w="2154"/>
          </w:tcPr>
          <w:p>
            <w:pPr>
              <w:spacing w:after="20"/>
            </w:pPr>
            <w:r/>
            <w:r>
              <w:rPr>
                <w:rFonts w:ascii="Calibri" w:hAnsi="Calibri" w:cs="Calibri" w:eastAsia="Malgun Gothic"/>
                <w:sz w:val="19"/>
              </w:rPr>
              <w:t>지금부터는</w:t>
            </w:r>
          </w:p>
        </w:tc>
        <w:tc>
          <w:tcPr>
            <w:tcW w:type="dxa" w:w="4649"/>
          </w:tcPr>
          <w:p>
            <w:pPr>
              <w:spacing w:after="20"/>
            </w:pPr>
            <w:r/>
            <w:r>
              <w:rPr>
                <w:rFonts w:ascii="Calibri" w:hAnsi="Calibri" w:cs="Calibri" w:eastAsia="Malgun Gothic"/>
                <w:sz w:val="19"/>
              </w:rPr>
              <w:t>d'ora in poi = from now on.</w:t>
            </w:r>
          </w:p>
        </w:tc>
      </w:tr>
      <w:tr>
        <w:tc>
          <w:tcPr>
            <w:tcW w:type="dxa" w:w="2608"/>
          </w:tcPr>
          <w:p>
            <w:pPr>
              <w:spacing w:after="20"/>
            </w:pPr>
            <w:r/>
            <w:r>
              <w:rPr>
                <w:rFonts w:ascii="Calibri" w:hAnsi="Calibri" w:cs="Calibri" w:eastAsia="Malgun Gothic"/>
                <w:sz w:val="19"/>
              </w:rPr>
              <w:t>Piano piano... ma non troppo.</w:t>
            </w:r>
          </w:p>
        </w:tc>
        <w:tc>
          <w:tcPr>
            <w:tcW w:type="dxa" w:w="2154"/>
          </w:tcPr>
          <w:p>
            <w:pPr>
              <w:spacing w:after="20"/>
            </w:pPr>
            <w:r/>
            <w:r>
              <w:rPr>
                <w:rFonts w:ascii="Calibri" w:hAnsi="Calibri" w:cs="Calibri" w:eastAsia="Malgun Gothic"/>
                <w:sz w:val="19"/>
              </w:rPr>
              <w:t>천천히... 하지만 너무 천천히는 말고.</w:t>
            </w:r>
          </w:p>
        </w:tc>
        <w:tc>
          <w:tcPr>
            <w:tcW w:type="dxa" w:w="4649"/>
          </w:tcPr>
          <w:p>
            <w:pPr>
              <w:spacing w:after="20"/>
            </w:pPr>
            <w:r/>
            <w:r>
              <w:rPr>
                <w:rFonts w:ascii="Calibri" w:hAnsi="Calibri" w:cs="Calibri" w:eastAsia="Malgun Gothic"/>
                <w:sz w:val="19"/>
              </w:rPr>
              <w:t>아다의 입버릇이 3부 마지막까지 이어짐.</w:t>
            </w:r>
          </w:p>
        </w:tc>
      </w:tr>
      <w:tr>
        <w:tc>
          <w:tcPr>
            <w:tcW w:type="dxa" w:w="2608"/>
          </w:tcPr>
          <w:p>
            <w:pPr>
              <w:spacing w:after="20"/>
            </w:pPr>
            <w:r/>
            <w:r>
              <w:rPr>
                <w:rFonts w:ascii="Calibri" w:hAnsi="Calibri" w:cs="Calibri" w:eastAsia="Malgun Gothic"/>
                <w:sz w:val="19"/>
              </w:rPr>
              <w:t>Non ne dubitavo.</w:t>
            </w:r>
          </w:p>
        </w:tc>
        <w:tc>
          <w:tcPr>
            <w:tcW w:type="dxa" w:w="2154"/>
          </w:tcPr>
          <w:p>
            <w:pPr>
              <w:spacing w:after="20"/>
            </w:pPr>
            <w:r/>
            <w:r>
              <w:rPr>
                <w:rFonts w:ascii="Calibri" w:hAnsi="Calibri" w:cs="Calibri" w:eastAsia="Malgun Gothic"/>
                <w:sz w:val="19"/>
              </w:rPr>
              <w:t>의심하지 않았어.</w:t>
            </w:r>
          </w:p>
        </w:tc>
        <w:tc>
          <w:tcPr>
            <w:tcW w:type="dxa" w:w="4649"/>
          </w:tcPr>
          <w:p>
            <w:pPr>
              <w:spacing w:after="20"/>
            </w:pPr>
            <w:r/>
            <w:r>
              <w:rPr>
                <w:rFonts w:ascii="Calibri" w:hAnsi="Calibri" w:cs="Calibri" w:eastAsia="Malgun Gothic"/>
                <w:sz w:val="19"/>
              </w:rPr>
              <w:t>dubitare di + 명사/대명사.</w:t>
            </w:r>
          </w:p>
        </w:tc>
      </w:tr>
      <w:tr>
        <w:tc>
          <w:tcPr>
            <w:tcW w:type="dxa" w:w="2608"/>
          </w:tcPr>
          <w:p>
            <w:pPr>
              <w:spacing w:after="20"/>
            </w:pPr>
            <w:r/>
            <w:r>
              <w:rPr>
                <w:rFonts w:ascii="Calibri" w:hAnsi="Calibri" w:cs="Calibri" w:eastAsia="Malgun Gothic"/>
                <w:sz w:val="19"/>
              </w:rPr>
              <w:t>Ce la faremo.</w:t>
            </w:r>
          </w:p>
        </w:tc>
        <w:tc>
          <w:tcPr>
            <w:tcW w:type="dxa" w:w="2154"/>
          </w:tcPr>
          <w:p>
            <w:pPr>
              <w:spacing w:after="20"/>
            </w:pPr>
            <w:r/>
            <w:r>
              <w:rPr>
                <w:rFonts w:ascii="Calibri" w:hAnsi="Calibri" w:cs="Calibri" w:eastAsia="Malgun Gothic"/>
                <w:sz w:val="19"/>
              </w:rPr>
              <w:t>해낼 거야.</w:t>
            </w:r>
          </w:p>
        </w:tc>
        <w:tc>
          <w:tcPr>
            <w:tcW w:type="dxa" w:w="4649"/>
          </w:tcPr>
          <w:p>
            <w:pPr>
              <w:spacing w:after="20"/>
            </w:pPr>
            <w:r/>
            <w:r>
              <w:rPr>
                <w:rFonts w:ascii="Calibri" w:hAnsi="Calibri" w:cs="Calibri" w:eastAsia="Malgun Gothic"/>
                <w:sz w:val="19"/>
              </w:rPr>
              <w:t>farcela의 미래형.</w:t>
            </w:r>
          </w:p>
        </w:tc>
      </w:tr>
      <w:tr>
        <w:tc>
          <w:tcPr>
            <w:tcW w:type="dxa" w:w="2608"/>
          </w:tcPr>
          <w:p>
            <w:pPr>
              <w:spacing w:after="20"/>
            </w:pPr>
            <w:r/>
            <w:r>
              <w:rPr>
                <w:rFonts w:ascii="Calibri" w:hAnsi="Calibri" w:cs="Calibri" w:eastAsia="Malgun Gothic"/>
                <w:sz w:val="19"/>
              </w:rPr>
              <w:t>perdere il coraggio</w:t>
            </w:r>
          </w:p>
        </w:tc>
        <w:tc>
          <w:tcPr>
            <w:tcW w:type="dxa" w:w="2154"/>
          </w:tcPr>
          <w:p>
            <w:pPr>
              <w:spacing w:after="20"/>
            </w:pPr>
            <w:r/>
            <w:r>
              <w:rPr>
                <w:rFonts w:ascii="Calibri" w:hAnsi="Calibri" w:cs="Calibri" w:eastAsia="Malgun Gothic"/>
                <w:sz w:val="19"/>
              </w:rPr>
              <w:t>용기를 잃다</w:t>
            </w:r>
          </w:p>
        </w:tc>
        <w:tc>
          <w:tcPr>
            <w:tcW w:type="dxa" w:w="4649"/>
          </w:tcPr>
          <w:p>
            <w:pPr>
              <w:spacing w:after="20"/>
            </w:pPr>
            <w:r/>
            <w:r>
              <w:rPr>
                <w:rFonts w:ascii="Calibri" w:hAnsi="Calibri" w:cs="Calibri" w:eastAsia="Malgun Gothic"/>
                <w:sz w:val="19"/>
              </w:rPr>
              <w:t>Se mi siedo, perdo il coraggio.</w:t>
            </w:r>
          </w:p>
        </w:tc>
      </w:tr>
      <w:tr>
        <w:tc>
          <w:tcPr>
            <w:tcW w:type="dxa" w:w="2608"/>
          </w:tcPr>
          <w:p>
            <w:pPr>
              <w:spacing w:after="20"/>
            </w:pPr>
            <w:r/>
            <w:r>
              <w:rPr>
                <w:rFonts w:ascii="Calibri" w:hAnsi="Calibri" w:cs="Calibri" w:eastAsia="Malgun Gothic"/>
                <w:sz w:val="19"/>
              </w:rPr>
              <w:t>una questione di cura</w:t>
            </w:r>
          </w:p>
        </w:tc>
        <w:tc>
          <w:tcPr>
            <w:tcW w:type="dxa" w:w="2154"/>
          </w:tcPr>
          <w:p>
            <w:pPr>
              <w:spacing w:after="20"/>
            </w:pPr>
            <w:r/>
            <w:r>
              <w:rPr>
                <w:rFonts w:ascii="Calibri" w:hAnsi="Calibri" w:cs="Calibri" w:eastAsia="Malgun Gothic"/>
                <w:sz w:val="19"/>
              </w:rPr>
              <w:t>돌봄의 문제</w:t>
            </w:r>
          </w:p>
        </w:tc>
        <w:tc>
          <w:tcPr>
            <w:tcW w:type="dxa" w:w="4649"/>
          </w:tcPr>
          <w:p>
            <w:pPr>
              <w:spacing w:after="20"/>
            </w:pPr>
            <w:r/>
            <w:r>
              <w:rPr>
                <w:rFonts w:ascii="Calibri" w:hAnsi="Calibri" w:cs="Calibri" w:eastAsia="Malgun Gothic"/>
                <w:sz w:val="19"/>
              </w:rPr>
              <w:t>소유 개념의 전환을 나타내는 아다의 말.</w:t>
            </w:r>
          </w:p>
        </w:tc>
      </w:tr>
      <w:tr>
        <w:tc>
          <w:tcPr>
            <w:tcW w:type="dxa" w:w="2608"/>
          </w:tcPr>
          <w:p>
            <w:pPr>
              <w:spacing w:after="20"/>
            </w:pPr>
            <w:r/>
            <w:r>
              <w:rPr>
                <w:rFonts w:ascii="Calibri" w:hAnsi="Calibri" w:cs="Calibri" w:eastAsia="Malgun Gothic"/>
                <w:sz w:val="19"/>
              </w:rPr>
              <w:t>Le cose più importanti non si decidono: si riconoscono.</w:t>
            </w:r>
          </w:p>
        </w:tc>
        <w:tc>
          <w:tcPr>
            <w:tcW w:type="dxa" w:w="2154"/>
          </w:tcPr>
          <w:p>
            <w:pPr>
              <w:spacing w:after="20"/>
            </w:pPr>
            <w:r/>
            <w:r>
              <w:rPr>
                <w:rFonts w:ascii="Calibri" w:hAnsi="Calibri" w:cs="Calibri" w:eastAsia="Malgun Gothic"/>
                <w:sz w:val="19"/>
              </w:rPr>
              <w:t>가장 중요한 것은 결정하는 것이 아니라 알아보는 것이다.</w:t>
            </w:r>
          </w:p>
        </w:tc>
        <w:tc>
          <w:tcPr>
            <w:tcW w:type="dxa" w:w="4649"/>
          </w:tcPr>
          <w:p>
            <w:pPr>
              <w:spacing w:after="20"/>
            </w:pPr>
            <w:r/>
            <w:r>
              <w:rPr>
                <w:rFonts w:ascii="Calibri" w:hAnsi="Calibri" w:cs="Calibri" w:eastAsia="Malgun Gothic"/>
                <w:sz w:val="19"/>
              </w:rPr>
              <w:t>3부 마지막의 키아라의 금언.</w:t>
            </w:r>
          </w:p>
        </w:tc>
      </w:tr>
      <w:tr>
        <w:tc>
          <w:tcPr>
            <w:tcW w:type="dxa" w:w="2608"/>
          </w:tcPr>
          <w:p>
            <w:pPr>
              <w:spacing w:after="20"/>
            </w:pPr>
            <w:r/>
            <w:r>
              <w:rPr>
                <w:rFonts w:ascii="Calibri" w:hAnsi="Calibri" w:cs="Calibri" w:eastAsia="Malgun Gothic"/>
                <w:sz w:val="19"/>
              </w:rPr>
              <w:t>aria da cospiratrice</w:t>
            </w:r>
          </w:p>
        </w:tc>
        <w:tc>
          <w:tcPr>
            <w:tcW w:type="dxa" w:w="2154"/>
          </w:tcPr>
          <w:p>
            <w:pPr>
              <w:spacing w:after="20"/>
            </w:pPr>
            <w:r/>
            <w:r>
              <w:rPr>
                <w:rFonts w:ascii="Calibri" w:hAnsi="Calibri" w:cs="Calibri" w:eastAsia="Malgun Gothic"/>
                <w:sz w:val="19"/>
              </w:rPr>
              <w:t>공모자 같은 표정</w:t>
            </w:r>
          </w:p>
        </w:tc>
        <w:tc>
          <w:tcPr>
            <w:tcW w:type="dxa" w:w="4649"/>
          </w:tcPr>
          <w:p>
            <w:pPr>
              <w:spacing w:after="20"/>
            </w:pPr>
            <w:r/>
            <w:r>
              <w:rPr>
                <w:rFonts w:ascii="Calibri" w:hAnsi="Calibri" w:cs="Calibri" w:eastAsia="Malgun Gothic"/>
                <w:sz w:val="19"/>
              </w:rPr>
              <w:t>aria = 분위기, 표정. avere l'aria di + 명사.</w:t>
            </w:r>
          </w:p>
        </w:tc>
      </w:tr>
    </w:tbl>
    <w:p>
      <w:pPr>
        <w:spacing w:after="40"/>
      </w:pPr>
    </w:p>
    <w:p>
      <w:pPr>
        <w:pStyle w:val="Heading2"/>
      </w:pPr>
      <w:r>
        <w:t>4. 와인·밀라노 문화 노트</w:t>
      </w:r>
    </w:p>
    <w:p>
      <w:r>
        <w:rPr>
          <w:rFonts w:ascii="Calibri" w:hAnsi="Calibri" w:cs="Calibri" w:eastAsia="Malgun Gothic"/>
          <w:i w:val="0"/>
          <w:sz w:val="21"/>
        </w:rPr>
        <w:t>이탈리아에서 가게나 건물의 소유와 명칭을 바꾸는 일은 공증인(notaio)의 서류로 이루어지며, 가족이 아닌 사람이 지분을 받을 때는 '양도(donazione)' 또는 '유증(lascito)'의 형태가 일반적입니다. 이탈리아 건축 사무소에서 파트너가 함께 사무소를 이끌 때는 'socio'라고 부르고 사무소 이름에 이름을 병기합니다. 옥상 테라스(terrazzo)에서의 아페리티보는 도시 생활의 작은 호사이며 제라늄과 올리브 화분이 이탈리아 도심 옥상의 전형적 풍경입니다. 이 에피소드로 3부 '시험의 봄'이 끝나고, 4부 '사랑의 수확'이 시작됩니다.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71</w:t>
            </w:r>
          </w:p>
        </w:tc>
        <w:tc>
          <w:tcPr>
            <w:tcW w:type="dxa" w:w="2268"/>
          </w:tcPr>
          <w:p>
            <w:pPr>
              <w:spacing w:after="20"/>
            </w:pPr>
            <w:r/>
            <w:r>
              <w:rPr>
                <w:rFonts w:ascii="Calibri" w:hAnsi="Calibri" w:cs="Calibri" w:eastAsia="Malgun Gothic"/>
                <w:sz w:val="19"/>
              </w:rPr>
              <w:t>71%</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22</w:t>
            </w:r>
          </w:p>
        </w:tc>
        <w:tc>
          <w:tcPr>
            <w:tcW w:type="dxa" w:w="2268"/>
          </w:tcPr>
          <w:p>
            <w:pPr>
              <w:spacing w:after="20"/>
            </w:pPr>
            <w:r/>
            <w:r>
              <w:rPr>
                <w:rFonts w:ascii="Calibri" w:hAnsi="Calibri" w:cs="Calibri" w:eastAsia="Malgun Gothic"/>
                <w:sz w:val="19"/>
              </w:rPr>
              <w:t>22%</w:t>
            </w:r>
          </w:p>
        </w:tc>
      </w:tr>
      <w:tr>
        <w:tc>
          <w:tcPr>
            <w:tcW w:type="dxa" w:w="2268"/>
          </w:tcPr>
          <w:p>
            <w:pPr>
              <w:spacing w:after="20"/>
            </w:pPr>
            <w:r/>
            <w:r>
              <w:rPr>
                <w:rFonts w:ascii="Calibri" w:hAnsi="Calibri" w:cs="Calibri" w:eastAsia="Malgun Gothic"/>
                <w:sz w:val="19"/>
              </w:rPr>
              <w:t>C1</w:t>
            </w:r>
          </w:p>
        </w:tc>
        <w:tc>
          <w:tcPr>
            <w:tcW w:type="dxa" w:w="2268"/>
          </w:tcPr>
          <w:p>
            <w:pPr>
              <w:spacing w:after="20"/>
            </w:pPr>
            <w:r/>
            <w:r>
              <w:rPr>
                <w:rFonts w:ascii="Calibri" w:hAnsi="Calibri" w:cs="Calibri" w:eastAsia="Malgun Gothic"/>
                <w:sz w:val="19"/>
              </w:rPr>
              <w:t>7</w:t>
            </w:r>
          </w:p>
        </w:tc>
        <w:tc>
          <w:tcPr>
            <w:tcW w:type="dxa" w:w="2268"/>
          </w:tcPr>
          <w:p>
            <w:pPr>
              <w:spacing w:after="20"/>
            </w:pPr>
            <w:r/>
            <w:r>
              <w:rPr>
                <w:rFonts w:ascii="Calibri" w:hAnsi="Calibri" w:cs="Calibri" w:eastAsia="Malgun Gothic"/>
                <w:sz w:val="19"/>
              </w:rPr>
              <w:t>7%</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4부 1화 «Verso la Franciacorta» (사랑의 수확): 6월, 키아라가 처음으로 로렌초의 가족 와이너리를 방문한다.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3부 12화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