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cs="Calibri" w:eastAsia="Malgun Gothic"/>
          <w:b/>
          <w:i w:val="0"/>
          <w:color w:val="7A1F3D"/>
          <w:sz w:val="22"/>
        </w:rPr>
        <w:t>UN CALICE A MILANO</w:t>
      </w:r>
    </w:p>
    <w:p>
      <w:pPr>
        <w:spacing w:after="200"/>
        <w:jc w:val="center"/>
      </w:pPr>
      <w:r>
        <w:rPr>
          <w:rFonts w:ascii="Calibri" w:hAnsi="Calibri" w:cs="Calibri" w:eastAsia="Malgun Gothic"/>
          <w:b w:val="0"/>
          <w:i w:val="0"/>
          <w:color w:val="666666"/>
          <w:sz w:val="22"/>
        </w:rPr>
        <w:t>제3부 La Primavera delle Prove · 제8화</w:t>
      </w:r>
    </w:p>
    <w:p>
      <w:pPr>
        <w:spacing w:after="40"/>
        <w:jc w:val="center"/>
      </w:pPr>
      <w:r>
        <w:rPr>
          <w:rFonts w:ascii="Calibri" w:hAnsi="Calibri" w:cs="Calibri" w:eastAsia="Malgun Gothic"/>
          <w:b/>
          <w:i w:val="0"/>
          <w:color w:val="1F3A5F"/>
          <w:sz w:val="52"/>
        </w:rPr>
        <w:t>Lettera di Giorgio</w:t>
      </w:r>
    </w:p>
    <w:p>
      <w:pPr>
        <w:spacing w:after="280"/>
        <w:jc w:val="center"/>
      </w:pPr>
      <w:r>
        <w:rPr>
          <w:rFonts w:ascii="Calibri" w:hAnsi="Calibri" w:cs="Calibri" w:eastAsia="Malgun Gothic"/>
          <w:b w:val="0"/>
          <w:i w:val="0"/>
          <w:color w:val="666666"/>
          <w:sz w:val="26"/>
        </w:rPr>
        <w:t>조르조의 편지</w:t>
      </w:r>
    </w:p>
    <w:tbl>
      <w:tblPr>
        <w:tblStyle w:val="TableGrid"/>
        <w:tblW w:type="auto" w:w="0"/>
        <w:jc w:val="center"/>
        <w:tblLayout w:type="fixed"/>
        <w:tblLook w:firstColumn="1" w:firstRow="1" w:lastColumn="0" w:lastRow="0" w:noHBand="0" w:noVBand="1" w:val="04A0"/>
        <w:tblLayout w:type="fixed"/>
      </w:tblPr>
      <w:tblGrid>
        <w:gridCol w:w="1814"/>
        <w:gridCol w:w="7597"/>
      </w:tblGrid>
      <w:tr>
        <w:trPr>
          <w:tblHeader w:val="true"/>
        </w:trPr>
        <w:tc>
          <w:tcPr>
            <w:tcW w:type="dxa" w:w="1814"/>
            <w:shd w:val="clear" w:color="auto" w:fill="1F3A5F"/>
          </w:tcPr>
          <w:p>
            <w:r/>
            <w:r>
              <w:rPr>
                <w:rFonts w:ascii="Calibri" w:hAnsi="Calibri" w:cs="Calibri" w:eastAsia="Malgun Gothic"/>
                <w:b/>
                <w:color w:val="FFFFFF"/>
                <w:sz w:val="19"/>
              </w:rPr>
              <w:t>항목</w:t>
            </w:r>
          </w:p>
        </w:tc>
        <w:tc>
          <w:tcPr>
            <w:tcW w:type="dxa" w:w="7597"/>
            <w:shd w:val="clear" w:color="auto" w:fill="1F3A5F"/>
          </w:tcPr>
          <w:p>
            <w:r/>
            <w:r>
              <w:rPr>
                <w:rFonts w:ascii="Calibri" w:hAnsi="Calibri" w:cs="Calibri" w:eastAsia="Malgun Gothic"/>
                <w:b/>
                <w:color w:val="FFFFFF"/>
                <w:sz w:val="19"/>
              </w:rPr>
              <w:t>내용</w:t>
            </w:r>
          </w:p>
        </w:tc>
      </w:tr>
      <w:tr>
        <w:tc>
          <w:tcPr>
            <w:tcW w:type="dxa" w:w="1814"/>
          </w:tcPr>
          <w:p>
            <w:pPr>
              <w:spacing w:after="20"/>
            </w:pPr>
            <w:r/>
            <w:r>
              <w:rPr>
                <w:rFonts w:ascii="Calibri" w:hAnsi="Calibri" w:cs="Calibri" w:eastAsia="Malgun Gothic"/>
                <w:sz w:val="19"/>
              </w:rPr>
              <w:t>장소·시간</w:t>
            </w:r>
          </w:p>
        </w:tc>
        <w:tc>
          <w:tcPr>
            <w:tcW w:type="dxa" w:w="7597"/>
          </w:tcPr>
          <w:p>
            <w:pPr>
              <w:spacing w:after="20"/>
            </w:pPr>
            <w:r/>
            <w:r>
              <w:rPr>
                <w:rFonts w:ascii="Calibri" w:hAnsi="Calibri" w:cs="Calibri" w:eastAsia="Malgun Gothic"/>
                <w:sz w:val="19"/>
              </w:rPr>
              <w:t>밀라노 브레라 · Enoteca Ca' Vecchia · 수요일 오후와 저녁</w:t>
            </w:r>
          </w:p>
        </w:tc>
      </w:tr>
      <w:tr>
        <w:tc>
          <w:tcPr>
            <w:tcW w:type="dxa" w:w="1814"/>
          </w:tcPr>
          <w:p>
            <w:pPr>
              <w:spacing w:after="20"/>
            </w:pPr>
            <w:r/>
            <w:r>
              <w:rPr>
                <w:rFonts w:ascii="Calibri" w:hAnsi="Calibri" w:cs="Calibri" w:eastAsia="Malgun Gothic"/>
                <w:sz w:val="19"/>
              </w:rPr>
              <w:t>등장인물</w:t>
            </w:r>
          </w:p>
        </w:tc>
        <w:tc>
          <w:tcPr>
            <w:tcW w:type="dxa" w:w="7597"/>
          </w:tcPr>
          <w:p>
            <w:pPr>
              <w:spacing w:after="20"/>
            </w:pPr>
            <w:r/>
            <w:r>
              <w:rPr>
                <w:rFonts w:ascii="Calibri" w:hAnsi="Calibri" w:cs="Calibri" w:eastAsia="Malgun Gothic"/>
                <w:sz w:val="19"/>
              </w:rPr>
              <w:t>Lorenzo Brambilla(로렌초) / Ada Colombo(아다 부인) / Teresa(테레사)</w:t>
            </w:r>
          </w:p>
        </w:tc>
      </w:tr>
      <w:tr>
        <w:tc>
          <w:tcPr>
            <w:tcW w:type="dxa" w:w="1814"/>
          </w:tcPr>
          <w:p>
            <w:pPr>
              <w:spacing w:after="20"/>
            </w:pPr>
            <w:r/>
            <w:r>
              <w:rPr>
                <w:rFonts w:ascii="Calibri" w:hAnsi="Calibri" w:cs="Calibri" w:eastAsia="Malgun Gothic"/>
                <w:sz w:val="19"/>
              </w:rPr>
              <w:t>줄거리</w:t>
            </w:r>
          </w:p>
        </w:tc>
        <w:tc>
          <w:tcPr>
            <w:tcW w:type="dxa" w:w="7597"/>
          </w:tcPr>
          <w:p>
            <w:pPr>
              <w:spacing w:after="20"/>
            </w:pPr>
            <w:r/>
            <w:r>
              <w:rPr>
                <w:rFonts w:ascii="Calibri" w:hAnsi="Calibri" w:cs="Calibri" w:eastAsia="Malgun Gothic"/>
                <w:sz w:val="19"/>
              </w:rPr>
              <w:t>아버지 조르조에게서 직접 쓴 종이 편지가 도착한다. 편지에는 가문의 역사, 포도밭에 대한 철학, 그리고 4월에 가벼운 심근경색을 겪고도 알리지 않았다는 고백이 담겨 있다. 로렌초는 어머니에게 전화해 따지고, 아다와 함께 토요일 프란차코르타행을 결심한다.</w:t>
            </w:r>
          </w:p>
        </w:tc>
      </w:tr>
      <w:tr>
        <w:tc>
          <w:tcPr>
            <w:tcW w:type="dxa" w:w="1814"/>
          </w:tcPr>
          <w:p>
            <w:pPr>
              <w:spacing w:after="20"/>
            </w:pPr>
            <w:r/>
            <w:r>
              <w:rPr>
                <w:rFonts w:ascii="Calibri" w:hAnsi="Calibri" w:cs="Calibri" w:eastAsia="Malgun Gothic"/>
                <w:sz w:val="19"/>
              </w:rPr>
              <w:t>분량</w:t>
            </w:r>
          </w:p>
        </w:tc>
        <w:tc>
          <w:tcPr>
            <w:tcW w:type="dxa" w:w="7597"/>
          </w:tcPr>
          <w:p>
            <w:pPr>
              <w:spacing w:after="20"/>
            </w:pPr>
            <w:r/>
            <w:r>
              <w:rPr>
                <w:rFonts w:ascii="Calibri" w:hAnsi="Calibri" w:cs="Calibri" w:eastAsia="Malgun Gothic"/>
                <w:sz w:val="19"/>
              </w:rPr>
              <w:t>100턴 (턴 번호 미표기)</w:t>
            </w:r>
          </w:p>
        </w:tc>
      </w:tr>
      <w:tr>
        <w:tc>
          <w:tcPr>
            <w:tcW w:type="dxa" w:w="1814"/>
          </w:tcPr>
          <w:p>
            <w:pPr>
              <w:spacing w:after="20"/>
            </w:pPr>
            <w:r/>
            <w:r>
              <w:rPr>
                <w:rFonts w:ascii="Calibri" w:hAnsi="Calibri" w:cs="Calibri" w:eastAsia="Malgun Gothic"/>
                <w:sz w:val="19"/>
              </w:rPr>
              <w:t>난이도</w:t>
            </w:r>
          </w:p>
        </w:tc>
        <w:tc>
          <w:tcPr>
            <w:tcW w:type="dxa" w:w="7597"/>
          </w:tcPr>
          <w:p>
            <w:pPr>
              <w:spacing w:after="20"/>
            </w:pPr>
            <w:r/>
            <w:r>
              <w:rPr>
                <w:rFonts w:ascii="Calibri" w:hAnsi="Calibri" w:cs="Calibri" w:eastAsia="Malgun Gothic"/>
                <w:sz w:val="19"/>
              </w:rPr>
              <w:t>A2 · B1 · B2 · C1 혼합 (분포는 마지막 장 참조)</w:t>
            </w:r>
          </w:p>
        </w:tc>
      </w:tr>
      <w:tr>
        <w:tc>
          <w:tcPr>
            <w:tcW w:type="dxa" w:w="1814"/>
          </w:tcPr>
          <w:p>
            <w:pPr>
              <w:spacing w:after="20"/>
            </w:pPr>
            <w:r/>
            <w:r>
              <w:rPr>
                <w:rFonts w:ascii="Calibri" w:hAnsi="Calibri" w:cs="Calibri" w:eastAsia="Malgun Gothic"/>
                <w:sz w:val="19"/>
              </w:rPr>
              <w:t>구성</w:t>
            </w:r>
          </w:p>
        </w:tc>
        <w:tc>
          <w:tcPr>
            <w:tcW w:type="dxa" w:w="7597"/>
          </w:tcPr>
          <w:p>
            <w:pPr>
              <w:spacing w:after="20"/>
            </w:pPr>
            <w:r/>
            <w:r>
              <w:rPr>
                <w:rFonts w:ascii="Calibri" w:hAnsi="Calibri" w:cs="Calibri" w:eastAsia="Malgun Gothic"/>
                <w:sz w:val="19"/>
              </w:rPr>
              <w:t>Ⅰ 대화문 → Ⅱ 한글 해석 → Ⅲ 해설(단어·문법·표현·문화)</w:t>
            </w:r>
          </w:p>
        </w:tc>
      </w:tr>
    </w:tbl>
    <w:p>
      <w:pPr>
        <w:spacing w:after="40"/>
      </w:pPr>
    </w:p>
    <w:p>
      <w:r>
        <w:br w:type="page"/>
      </w:r>
    </w:p>
    <w:p>
      <w:pPr>
        <w:pStyle w:val="Heading1"/>
      </w:pPr>
      <w:r>
        <w:t>Ⅰ. 대화문 (Dialogo)</w:t>
      </w:r>
    </w:p>
    <w:p>
      <w:r>
        <w:rPr>
          <w:rFonts w:ascii="Calibri" w:hAnsi="Calibri" w:cs="Calibri" w:eastAsia="Malgun Gothic"/>
          <w:b w:val="0"/>
          <w:i/>
          <w:color w:val="666666"/>
          <w:sz w:val="18"/>
        </w:rPr>
        <w:t>※ [B2] 표시는 해당 대사가 B2 이상 난이도임을 뜻합니다. 표시 없는 대사는 A2~B1입니다.</w:t>
      </w:r>
    </w:p>
    <w:p>
      <w:pPr>
        <w:spacing w:after="100" w:before="120"/>
      </w:pPr>
      <w:r>
        <w:rPr>
          <w:rFonts w:ascii="Calibri" w:hAnsi="Calibri" w:cs="Calibri" w:eastAsia="Malgun Gothic"/>
          <w:b w:val="0"/>
          <w:i/>
          <w:color w:val="666666"/>
          <w:sz w:val="19"/>
        </w:rPr>
        <w:t>[Mercoledì mattina, ore dieci. Una filiale di banca in Via Brera. Una scrivania lucida, due poltrone, un funzionario con la cravatta troppo stretta. Ada e Lorenzo siedono di fronte a lui.]</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Signora Colombo, ho esaminato la vostra richiesta di finanziamento. Due milioni e trecentomila euro sono una cifra considerevole.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Lo so. Ma il negozio ha quarant'anni di storia.</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La storia, purtroppo, non è una garanzia bancaria. Il fatturato annuo dell'enoteca è di centottantamila euro.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Con i nuovi lavori, abbiamo aumentato le vendite del trenta per cento.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Un risultato notevole. Ma non basta.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Cosa servirebbe?</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Una garanzia patrimoniale di valore adeguato, ad esempio un immobile o terreni liberi da ipoteche. Senza questa, non possiamo procedere.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Non ho immobili. Ho solo il negozio.</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Mi dispiace, signora. Senza garanzie, la banca non può concedere il prestito.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 se trovassimo una garanzia terza?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Se la garanzia è reale e di valore sufficiente, potremmo riaprire la pratica.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Quanto tempo abbiamo?</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Per riaprire la pratica, due settimane. Ma i tempi dell'istruttoria sono lunghi.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Capisco. La ringrazio.</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Mi creda, vorrei potervi aiutare di più.</w:t>
      </w:r>
    </w:p>
    <w:p>
      <w:pPr>
        <w:spacing w:after="100" w:before="120"/>
      </w:pPr>
      <w:r>
        <w:rPr>
          <w:rFonts w:ascii="Calibri" w:hAnsi="Calibri" w:cs="Calibri" w:eastAsia="Malgun Gothic"/>
          <w:b w:val="0"/>
          <w:i/>
          <w:color w:val="666666"/>
          <w:sz w:val="19"/>
        </w:rPr>
        <w:t>[Fuori dalla banca, sul marciapiede. Ada si appoggia al muro, stanca. Lorenzo le prende il braccio.]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Non ce la faremo, Lorenzo.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Zia, non dire così. Troveremo una soluzione.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Quale? Non abbiamo né terreni né immobili.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Ancora non lo so. Ma non siamo soli.</w:t>
      </w:r>
    </w:p>
    <w:p>
      <w:pPr>
        <w:spacing w:after="100" w:before="120"/>
      </w:pPr>
      <w:r>
        <w:rPr>
          <w:rFonts w:ascii="Calibri" w:hAnsi="Calibri" w:cs="Calibri" w:eastAsia="Malgun Gothic"/>
          <w:b w:val="0"/>
          <w:i/>
          <w:color w:val="666666"/>
          <w:sz w:val="19"/>
        </w:rPr>
        <w:t>[Mercoledì pomeriggio, ore quattordici. L'Enoteca è tranquilla. Il postino entra con un plico di lettere e una busta spessa, color avorio. Ada firma la ricevuta con la sua calligrafia ordinata.]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Lorenzo, c'è una raccomandata per te. Da Erbusco.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Da Erbusco? Da mio padre?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La calligrafia è la sua. Una vera lettera, non un messaggio.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Mio padre non scrive lettere da vent'anni.</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Allora dev'essere qualcosa di importante. Siediti, caro.</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[Lorenzo prende la busta. La rigira tra le mani, esitante. Poi la apre con un tagliacarte e ne estrae quattro fogli fitti di scrittura a penna stilografica.]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Sono quattro pagine. Da mio padre. Non ha mai scritto più di due righe nella vita.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Leggi. Ad alta voce, se vuoi.</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«Caro Lorenzo. Ti scrivo perché le parole scritte hanno un vantaggio su quelle dette: non possono essere interrotte.»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Giorgio. Parla già come un notaio.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«Ho riflettuto a lungo. Dall'ultima volta in cui ci siamo parlati, ho capito che il mio modo di chiederti di tornare è stato sbagliato. Ti ho chiesto di prendere la mia azienda come se fosse la tua eredità. Invece era il mio bisogno.»</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[Lorenzo si ferma. Ha la voce incerta.]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l'ho mai sentito parlare così.</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Continua.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«L'azienda è mia perché l'ho costruita io, ma la terra non lo è. Mio padre Ernesto mi diceva sempre che nessuno possiede la terra: la si ha in prestito dai figli. Io, per quarant'anni, ho dimenticato la seconda parte della frase.»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Una frase bellissima. Ernesto era un uomo di poche parole, ma sapeva dove metterle.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«Perciò, dopo averci pensato a lungo, ho deciso quanto segue. Primo: ti affido due ettari di vigna, i più vecchi, a Erbusco, con piena libertà di gestione. Non ti darò consigli, a meno che tu non me li chieda.»</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[Lorenzo alza gli occhi. Gli brillano.]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Due ettari. Mi dà due ettari.</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Lo avevi chiesto.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«Secondo: se tua zia Ada ha davvero bisogno di capitali per salvare il negozio, posso garantire un prestito, usando come garanzia una parte dei terreni. Terzo: voglio che tu sappia una cosa, e ti prego di non arrabbiarti con tua madre per non avertelo detto prima.»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Cosa c'è, adesso?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 fine marzo, durante la potatura, ho avuto un malore. Un infarto lieve, dicono i medici. Sono stato ricoverato tre giorni. Tua madre ha voluto avvisarti, ma io mi sono opposto. Non volevo che tu tornassi per pietà.»</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[Lorenzo smette di leggere. Le sue mani tremano. La lettera cade sul tavolo.]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Un infarto. A fine marzo. E nessuno me l'ha detto.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Lorenzo, respira.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Zia, non respirare è l'ultima cosa che mi preoccupa in questo momento. Mio padre ha rischiato di morire, e io ero qui a litigare con Chiara per una questione di orgoglio.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Non potevi saperlo.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Eppure avrei dovuto accorgermene. La voce di mio padre, al telefono, domenica scorsa... Era stanca. Pensavo fosse un'impressione.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Finisci la lettera. Poi decidi cosa fare.</w:t>
      </w:r>
    </w:p>
    <w:p>
      <w:pPr>
        <w:spacing w:after="100" w:before="120"/>
      </w:pPr>
      <w:r>
        <w:rPr>
          <w:rFonts w:ascii="Calibri" w:hAnsi="Calibri" w:cs="Calibri" w:eastAsia="Malgun Gothic"/>
          <w:b w:val="0"/>
          <w:i/>
          <w:color w:val="666666"/>
          <w:sz w:val="19"/>
        </w:rPr>
        <w:t>[Lorenzo raccoglie i fogli. Respira. Riprende a leggere, più piano.]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«Quarto: ho capito che, per anni, ti ho chiesto di essere me. Ora ti chiedo di essere te stesso, e di lasciarmi essere, per la prima volta, soltanto tuo padre.»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(si asciuga gli occhi) Giorgio ha scritto la lettera più bella della sua vita.</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«Ti aspetto, quando potrai. Non ti chiedo di restare. Ti chiedo di tornare ogni tanto. Un abbraccio, tuo padre. P.S.: Salutami Chiara, che non conosco. Digle che la prima bottiglia di Satèn della vendemmia di quest'anno è già sua.»</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[Lorenzo posa la lettera. Per qualche secondo nessuno parla.]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Una bottiglia di Satèn, già riservata a una persona che non ha mai incontrato.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È... il modo di mio padre di dire «benvenuta in famiglia».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Lo so. Teresa me l'aveva anticipato.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Quindi anche tu sapevi. Tutti sapevano, tranne me.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Non dell'infarto. Quello, davvero, non lo sapevo. Sapevo della lettera.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Ho bisogno di chiamare mia madre. Subito.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Vai. Usa pure la stanza sul retro.</w:t>
      </w:r>
    </w:p>
    <w:p>
      <w:pPr>
        <w:spacing w:after="100" w:before="120"/>
      </w:pPr>
      <w:r>
        <w:rPr>
          <w:rFonts w:ascii="Calibri" w:hAnsi="Calibri" w:cs="Calibri" w:eastAsia="Malgun Gothic"/>
          <w:b w:val="0"/>
          <w:i/>
          <w:color w:val="666666"/>
          <w:sz w:val="19"/>
        </w:rPr>
        <w:t>[Retro del negozio. Una piccola stanza con una scrivania, una lampada, un vecchio telefono fisso. Lorenzo digita il numero con dita rigide.]</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Pronto? Lorenzo?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Mamma. Ho ricevuto la lettera di papà.</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Ah. Ti ha scritto davvero.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Perché non me l'hai detto? Un infarto, mamma. Tre giorni in ospedale.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Tuo padre me lo ha vietato. Mi ha fatto promettere. Ho obbedito perché... non sapevo cosa fare.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Avresti dovuto dirmelo comunque. Avrei lasciato tutto.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Appunto per questo. Tuo padre non voleva che lasciassi tutto per lui. Voleva che tornassi per te, non per senso di colpa.</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Ma è stato ingiusto.</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Lo so. Ma è tuo padre. E ha il carattere che ha.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Come sta, adesso?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Bene. Prende le medicine, ha cambiato la dieta, e io lo faccio camminare ogni mattina. Ma i medici hanno detto che deve evitare lo stress.</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E io che gli ho dato lo stress della mia assenza.</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Non è solo tua responsabilità. Anche lui ha contribuito, per anni.</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Mamma, vengo sabato. Anzi, vorrei venire sabato.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Con Chiara?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Non so ancora. Domenica devo parlarle. Poi, forse, la porto con me, quando vorrà venire.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Va bene. Sabato ti aspetto da solo. Ho già pronta la camera.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Grazie, mamma. E mi dispiace per prima. Non volevo alzare la voce.</w:t>
      </w:r>
    </w:p>
    <w:p>
      <w:pPr>
        <w:tabs>
          <w:tab w:pos="1474" w:val="left"/>
        </w:tabs>
        <w:spacing w:after="80"/>
        <w:ind w:left="1474" w:hanging="1474"/>
      </w:pPr>
      <w:r>
        <w:rPr>
          <w:rFonts w:ascii="Calibri" w:hAnsi="Calibri" w:cs="Calibri" w:eastAsia="Malgun Gothic"/>
          <w:b/>
          <w:color w:val="AD1457"/>
          <w:sz w:val="20"/>
        </w:rPr>
        <w:t>TERESA</w:t>
      </w:r>
      <w:r>
        <w:tab/>
      </w:r>
      <w:r>
        <w:rPr>
          <w:rFonts w:ascii="Calibri" w:hAnsi="Calibri" w:cs="Calibri" w:eastAsia="Malgun Gothic"/>
          <w:sz w:val="21"/>
        </w:rPr>
        <w:t>Non scusarti. Io avrei fatto lo stesso.</w:t>
      </w:r>
    </w:p>
    <w:p>
      <w:pPr>
        <w:spacing w:after="100" w:before="120"/>
      </w:pPr>
      <w:r>
        <w:rPr>
          <w:rFonts w:ascii="Calibri" w:hAnsi="Calibri" w:cs="Calibri" w:eastAsia="Malgun Gothic"/>
          <w:b w:val="0"/>
          <w:i/>
          <w:color w:val="666666"/>
          <w:sz w:val="19"/>
        </w:rPr>
        <w:t>[Lorenzo posa il telefono. Torna in negozio. Ada è dietro il bancone, con una tazza di tè fumante.]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Come sta?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Meglio. Ma non bene. Vado sabato.</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Fai bene. E Chiara?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Domenica ho un appuntamento con lei. Il punto è che, alla luce della lettera, non so più cosa le devo chiedere.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Perché?</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Perché mio padre mi ha insegnato, con una lettera, una cosa che ho faticato a capire in trentasette anni: che chiedere a qualcuno di restare non significa possederlo, ma riconoscere il suo valore.</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Allora sai cosa dirle.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Sì. E ho paura che sia troppo semplice.</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Le cose più importanti, caro, sono sempre troppo semplici. Per questo è così difficile dirle.</w:t>
      </w:r>
      <w:r>
        <w:rPr>
          <w:rFonts w:ascii="Calibri" w:hAnsi="Calibri" w:cs="Calibri" w:eastAsia="Malgun Gothic"/>
          <w:b/>
          <w:color w:val="666666"/>
          <w:sz w:val="16"/>
        </w:rPr>
        <w:t xml:space="preserve">  [B2]</w:t>
      </w:r>
    </w:p>
    <w:p>
      <w:pPr>
        <w:spacing w:after="100" w:before="120"/>
      </w:pPr>
      <w:r>
        <w:rPr>
          <w:rFonts w:ascii="Calibri" w:hAnsi="Calibri" w:cs="Calibri" w:eastAsia="Malgun Gothic"/>
          <w:b w:val="0"/>
          <w:i/>
          <w:color w:val="666666"/>
          <w:sz w:val="19"/>
        </w:rPr>
        <w:t>[Lorenzo prende la lettera e la ripone con cura nella busta, come un oggetto di valore. La infila nella tasca interna della giacca.]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La tieni con te?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Fino a domenica, sì.</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Bene. Ora va' a fare il tuo lavoro. Arriva un cliente.</w:t>
      </w:r>
    </w:p>
    <w:p>
      <w:pPr>
        <w:spacing w:after="100" w:before="120"/>
      </w:pPr>
      <w:r>
        <w:rPr>
          <w:rFonts w:ascii="Calibri" w:hAnsi="Calibri" w:cs="Calibri" w:eastAsia="Malgun Gothic"/>
          <w:b w:val="0"/>
          <w:i/>
          <w:color w:val="666666"/>
          <w:sz w:val="19"/>
        </w:rPr>
        <w:t>[La campanella suona. Entra un cliente. Lorenzo si ricompone e va verso di lui. Ada lo segue con lo sguardo, con il tè in mano e gli occhi lucidi.]</w:t>
      </w:r>
    </w:p>
    <w:p>
      <w:pPr>
        <w:spacing w:after="100" w:before="120"/>
      </w:pPr>
      <w:r>
        <w:rPr>
          <w:rFonts w:ascii="Calibri" w:hAnsi="Calibri" w:cs="Calibri" w:eastAsia="Malgun Gothic"/>
          <w:b w:val="0"/>
          <w:i/>
          <w:color w:val="666666"/>
          <w:sz w:val="19"/>
        </w:rPr>
        <w:t>[Giovedì mattina, ore nove. Lorenzo, nel negozio, telefona alla banca. Stringe la lettera di suo padre nell'altra mano.]</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Filiale di Brera, buongiorno.</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Buongiorno. Sono Lorenzo Brambilla. Ieri ero in banca con la signora Colombo.</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Certamente. Come posso aiutarla?</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Abbiamo trovato una garanzia terza. Un produttore vinicolo, proprietario di terreni a Erbusco, disposto a garantire parte del finanziamento.</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Interessante. I terreni sono liberi da ipoteche?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Credo di sì. Posso verificare e farle sapere.</w:t>
      </w:r>
    </w:p>
    <w:p>
      <w:pPr>
        <w:tabs>
          <w:tab w:pos="1474" w:val="left"/>
        </w:tabs>
        <w:spacing w:after="80"/>
        <w:ind w:left="1474" w:hanging="1474"/>
      </w:pPr>
      <w:r>
        <w:rPr>
          <w:rFonts w:ascii="Calibri" w:hAnsi="Calibri" w:cs="Calibri" w:eastAsia="Malgun Gothic"/>
          <w:b/>
          <w:color w:val="666666"/>
          <w:sz w:val="20"/>
        </w:rPr>
        <w:t>SPEAKER</w:t>
      </w:r>
      <w:r>
        <w:tab/>
      </w:r>
      <w:r>
        <w:rPr>
          <w:rFonts w:ascii="Calibri" w:hAnsi="Calibri" w:cs="Calibri" w:eastAsia="Malgun Gothic"/>
          <w:sz w:val="21"/>
        </w:rPr>
        <w:t>La prego di mandarmi la documentazione appena possibile.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Domani stesso. Grazie mille.</w:t>
      </w:r>
    </w:p>
    <w:p>
      <w:pPr>
        <w:spacing w:after="100" w:before="120"/>
      </w:pPr>
      <w:r>
        <w:rPr>
          <w:rFonts w:ascii="Calibri" w:hAnsi="Calibri" w:cs="Calibri" w:eastAsia="Malgun Gothic"/>
          <w:b w:val="0"/>
          <w:i/>
          <w:color w:val="666666"/>
          <w:sz w:val="19"/>
        </w:rPr>
        <w:t>[Ada, dal retro, ha ascoltato tutto. Si avvicina con gli occhi lucidi.]</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Tuo padre è disposto a fare questo per me?</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Per te, per il negozio, e per me. Ma soprattutto per ricostruire qualcosa che avevamo lasciato rompere.</w:t>
      </w:r>
      <w:r>
        <w:rPr>
          <w:rFonts w:ascii="Calibri" w:hAnsi="Calibri" w:cs="Calibri" w:eastAsia="Malgun Gothic"/>
          <w:b/>
          <w:color w:val="666666"/>
          <w:sz w:val="16"/>
        </w:rPr>
        <w:t xml:space="preserve">  [B2]</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Non so come ringraziare un uomo con cui ho litigato per trent'anni.</w:t>
      </w:r>
      <w:r>
        <w:rPr>
          <w:rFonts w:ascii="Calibri" w:hAnsi="Calibri" w:cs="Calibri" w:eastAsia="Malgun Gothic"/>
          <w:b/>
          <w:color w:val="666666"/>
          <w:sz w:val="16"/>
        </w:rPr>
        <w:t xml:space="preserve">  [C1]</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Con una bottiglia?</w:t>
      </w:r>
    </w:p>
    <w:p>
      <w:pPr>
        <w:tabs>
          <w:tab w:pos="1474" w:val="left"/>
        </w:tabs>
        <w:spacing w:after="80"/>
        <w:ind w:left="1474" w:hanging="1474"/>
      </w:pPr>
      <w:r>
        <w:rPr>
          <w:rFonts w:ascii="Calibri" w:hAnsi="Calibri" w:cs="Calibri" w:eastAsia="Malgun Gothic"/>
          <w:b/>
          <w:color w:val="2E7D32"/>
          <w:sz w:val="20"/>
        </w:rPr>
        <w:t>ADA</w:t>
      </w:r>
      <w:r>
        <w:tab/>
      </w:r>
      <w:r>
        <w:rPr>
          <w:rFonts w:ascii="Calibri" w:hAnsi="Calibri" w:cs="Calibri" w:eastAsia="Malgun Gothic"/>
          <w:sz w:val="21"/>
        </w:rPr>
        <w:t>Con la migliore che abbiamo. Ma gliela porti tu.</w:t>
      </w:r>
    </w:p>
    <w:p>
      <w:pPr>
        <w:tabs>
          <w:tab w:pos="1474" w:val="left"/>
        </w:tabs>
        <w:spacing w:after="80"/>
        <w:ind w:left="1474" w:hanging="1474"/>
      </w:pPr>
      <w:r>
        <w:rPr>
          <w:rFonts w:ascii="Calibri" w:hAnsi="Calibri" w:cs="Calibri" w:eastAsia="Malgun Gothic"/>
          <w:b/>
          <w:color w:val="7A1F3D"/>
          <w:sz w:val="20"/>
        </w:rPr>
        <w:t>LORENZO</w:t>
      </w:r>
      <w:r>
        <w:tab/>
      </w:r>
      <w:r>
        <w:rPr>
          <w:rFonts w:ascii="Calibri" w:hAnsi="Calibri" w:cs="Calibri" w:eastAsia="Malgun Gothic"/>
          <w:sz w:val="21"/>
        </w:rPr>
        <w:t>Sabato. Gliela porto sabato.</w:t>
      </w:r>
    </w:p>
    <w:p>
      <w:r>
        <w:br w:type="page"/>
      </w:r>
    </w:p>
    <w:p>
      <w:pPr>
        <w:pStyle w:val="Heading1"/>
      </w:pPr>
      <w:r>
        <w:t>Ⅱ. 한글 해석</w:t>
      </w:r>
    </w:p>
    <w:p>
      <w:pPr>
        <w:spacing w:after="100" w:before="120"/>
      </w:pPr>
      <w:r>
        <w:rPr>
          <w:rFonts w:ascii="Calibri" w:hAnsi="Calibri" w:cs="Calibri" w:eastAsia="Malgun Gothic"/>
          <w:b w:val="0"/>
          <w:i/>
          <w:color w:val="666666"/>
          <w:sz w:val="19"/>
        </w:rPr>
        <w:t>[수요일 오전 10시. 브레라 거리의 은행 지점. 윤이 나는 책상, 의자 두 개, 넥타이를 너무 조여 맨 직원. 아다와 로렌초가 그 앞에 앉아 있다.]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콜롬보 부인, 대출 신청을 검토했습니다. 230만 유로는 상당한 금액입니다.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알아요. 하지만 가게는 40년의 역사가 있어요.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유감스럽게도 역사는 은행 담보가 아닙니다. 에노테카의 연 매출은 18만 유로입니다.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새 공사 이후 매출이 30퍼센트 늘었어요.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주목할 만한 성과지만 충분하지 않습니다.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뭐가 필요할까요?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적정 가치의 자산 담보가 필요합니다. 예를 들어 저당 없는 부동산이나 토지요. 이것 없이는 진행할 수 없습니다.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부동산은 없어요. 가게뿐이에요.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죄송합니다, 부인. 담보 없이는 은행이 대출을 해 줄 수 없습니다.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제3자 보증을 찾는다면요?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보증이 실질적이고 충분한 가치가 있다면 안건을 다시 열 수 있습니다.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시간은 얼마나 있나요?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안건 재개에는 2주. 하지만 심사 기간은 깁니다.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알겠습니다. 감사합니다.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믿어 주세요, 더 도와 드리고 싶습니다.</w:t>
      </w:r>
    </w:p>
    <w:p>
      <w:pPr>
        <w:spacing w:after="100" w:before="120"/>
      </w:pPr>
      <w:r>
        <w:rPr>
          <w:rFonts w:ascii="Calibri" w:hAnsi="Calibri" w:cs="Calibri" w:eastAsia="Malgun Gothic"/>
          <w:b w:val="0"/>
          <w:i/>
          <w:color w:val="666666"/>
          <w:sz w:val="19"/>
        </w:rPr>
        <w:t>[은행 밖 보도에서. 아다가 지친 모습으로 벽에 기댄다. 로렌초가 그녀의 팔을 잡는다.]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우린 해내지 못할 거야, 로렌초.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 그렇게 말하지 마세요. 해결책을 찾을 거예요.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어떤? 땅도 부동산도 없잖니.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아직 몰라요. 하지만 우린 혼자가 아니에요.</w:t>
      </w:r>
    </w:p>
    <w:p>
      <w:pPr>
        <w:spacing w:after="100" w:before="120"/>
      </w:pPr>
      <w:r>
        <w:rPr>
          <w:rFonts w:ascii="Calibri" w:hAnsi="Calibri" w:cs="Calibri" w:eastAsia="Malgun Gothic"/>
          <w:b w:val="0"/>
          <w:i/>
          <w:color w:val="666666"/>
          <w:sz w:val="19"/>
        </w:rPr>
        <w:t>[수요일 오후 2시. 에노테카는 조용하다. 우편배달부가 편지 다발과 두꺼운 상아색 봉투를 들고 들어온다. 아다가 단정한 필체로 수령증에 서명한다.]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로렌초, 네 앞으로 등기가 왔어. 에르부스코에서.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에르부스코에서? 아버지한테서요?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필체가 그의 것이야. 메시지가 아니라 진짜 편지구나.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아버지는 20년 동안 편지를 안 쓰셨어요.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그럼 중요한 일일 거야. 앉아라, 얘야.</w:t>
      </w:r>
    </w:p>
    <w:p>
      <w:pPr>
        <w:spacing w:after="100" w:before="120"/>
      </w:pPr>
      <w:r>
        <w:rPr>
          <w:rFonts w:ascii="Calibri" w:hAnsi="Calibri" w:cs="Calibri" w:eastAsia="Malgun Gothic"/>
          <w:b w:val="0"/>
          <w:i/>
          <w:color w:val="666666"/>
          <w:sz w:val="19"/>
        </w:rPr>
        <w:t>[로렌초가 봉투를 집어 망설이며 돌려 본다. 이윽고 페이퍼 나이프로 열어 만년필로 빽빽하게 쓴 종이 네 장을 꺼낸다.]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네 장이에요. 아버지가. 평생 두 줄 넘게 쓴 적이 없는데.</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읽어라. 원하면 소리 내서.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'사랑하는 로렌초. 네게 편지를 쓰는 건 쓰인 말이 말해진 말보다 유리하기 때문이다. 끊을 수 없으니까.'</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조르조. 벌써 공증인처럼 말하네.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'오래 생각했다. 마지막으로 얘기한 뒤로 네게 돌아오라고 부탁한 내 방식이 틀렸음을 깨달았다. 내 회사를 네 유산처럼 받으라고 요구했는데 사실 그건 내 필요였다.'</w:t>
      </w:r>
    </w:p>
    <w:p>
      <w:pPr>
        <w:spacing w:after="100" w:before="120"/>
      </w:pPr>
      <w:r>
        <w:rPr>
          <w:rFonts w:ascii="Calibri" w:hAnsi="Calibri" w:cs="Calibri" w:eastAsia="Malgun Gothic"/>
          <w:b w:val="0"/>
          <w:i/>
          <w:color w:val="666666"/>
          <w:sz w:val="19"/>
        </w:rPr>
        <w:t>[로렌초가 멈춘다. 목소리가 불안하다.]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아버지가 이렇게 말하는 건 처음 들어요.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계속해.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'회사는 내가 일궜기에 내 것이지만 땅은 아니다. 아버지 에르네스토는 땅을 소유하는 사람은 없고 자식들에게서 빌린 것이라 늘 말씀하셨다. 난 40년 동안 그 문장의 두 번째 부분을 잊고 살았다.'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아름다운 문장이야. 에르네스토는 말이 적었지만 어디에 둬야 할지 알았지.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'그래서 오래 생각한 끝에 다음과 같이 결정했다. 첫째, 에르부스코의 가장 오래된 포도밭 2헥타르를 네게 맡긴다. 완전한 운영의 자유와 함께. 네가 청하지 않는 한 조언하지 않겠다.'</w:t>
      </w:r>
    </w:p>
    <w:p>
      <w:pPr>
        <w:spacing w:after="100" w:before="120"/>
      </w:pPr>
      <w:r>
        <w:rPr>
          <w:rFonts w:ascii="Calibri" w:hAnsi="Calibri" w:cs="Calibri" w:eastAsia="Malgun Gothic"/>
          <w:b w:val="0"/>
          <w:i/>
          <w:color w:val="666666"/>
          <w:sz w:val="19"/>
        </w:rPr>
        <w:t>[로렌초가 고개를 든다. 눈이 반짝인다.]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2헥타르. 2헥타르를 준다고요.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네가 요청했잖니.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'둘째, 아다 이모가 정말 가게를 살릴 자본이 필요하다면 땅 일부를 담보로 대출 보증을 설 수 있다. 셋째, 네가 알았으면 하는 것이 하나 있는데, 네 어머니가 미리 말하지 않았다고 화내지 말기를 부탁한다.'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이제 뭐가 나오니?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'3월 말 가지치기 중에 몸이 안 좋아졌다. 의사들은 가벼운 심근경색이라 했다. 사흘 입원했다. 네 어머니가 알리려 했지만 내가 반대했다. 네가 연민 때문에 돌아오길 원치 않았다.'</w:t>
      </w:r>
    </w:p>
    <w:p>
      <w:pPr>
        <w:spacing w:after="100" w:before="120"/>
      </w:pPr>
      <w:r>
        <w:rPr>
          <w:rFonts w:ascii="Calibri" w:hAnsi="Calibri" w:cs="Calibri" w:eastAsia="Malgun Gothic"/>
          <w:b w:val="0"/>
          <w:i/>
          <w:color w:val="666666"/>
          <w:sz w:val="19"/>
        </w:rPr>
        <w:t>[로렌초가 읽기를 멈춘다. 손이 떨린다. 편지가 탁자에 떨어진다.]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심근경색. 3월 말에. 그리고 아무도 내게 말하지 않았어요.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로렌초, 숨 쉬어라.</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 숨 쉬는 건 지금 가장 걱정이 안 되는 일이에요. 아버지가 죽을 뻔했는데 난 여기서 자존심 문제로 키아라와 다투고 있었어요.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네가 알 수 없었어.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그래도 알아챘어야 했어요. 지난 일요일 전화에서 아버지 목소리가... 지쳐 있었어요. 기분 탓이라 생각했죠.</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편지를 끝까지 읽어라. 그러고 나서 뭘 할지 정해.</w:t>
      </w:r>
    </w:p>
    <w:p>
      <w:pPr>
        <w:spacing w:after="100" w:before="120"/>
      </w:pPr>
      <w:r>
        <w:rPr>
          <w:rFonts w:ascii="Calibri" w:hAnsi="Calibri" w:cs="Calibri" w:eastAsia="Malgun Gothic"/>
          <w:b w:val="0"/>
          <w:i/>
          <w:color w:val="666666"/>
          <w:sz w:val="19"/>
        </w:rPr>
        <w:t>[로렌초가 종이를 집는다. 숨을 쉰다. 더 천천히 다시 읽는다.]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'넷째, 몇 년 동안 난 네게 나가 되라고 요구했다는 걸 알았다. 이제 네가 너 자신이 되기를 청하고, 내가 처음으로 오직 네 아버지로만 있게 해 주길 청한다.'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(눈가를 닦으며) 조르조가 평생 가장 아름다운 편지를 썼구나.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'올 수 있을 때 와라. 남으라고 하지 않는다. 가끔 돌아오라고 청한다. 포옹을 보내며, 아버지가. 추신. 내가 모르는 키아라에게 안부를 전해라. 올해 수확분 사텐 첫 병은 이미 그녀의 것이라고 말해 주렴.'</w:t>
      </w:r>
    </w:p>
    <w:p>
      <w:pPr>
        <w:spacing w:after="100" w:before="120"/>
      </w:pPr>
      <w:r>
        <w:rPr>
          <w:rFonts w:ascii="Calibri" w:hAnsi="Calibri" w:cs="Calibri" w:eastAsia="Malgun Gothic"/>
          <w:b w:val="0"/>
          <w:i/>
          <w:color w:val="666666"/>
          <w:sz w:val="19"/>
        </w:rPr>
        <w:t>[로렌초가 편지를 내려놓는다. 몇 초 동안 아무도 말하지 않는다.]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한 번도 만난 적 없는 사람을 위해 이미 예약된 사텐 한 병.</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그게... 아버지가 '가족이 된 걸 환영한다'고 말하는 방식이에요.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알아. 테레사가 미리 말해 줬어.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이모도 아셨어요. 저만 빼고 모두 알았네요.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심근경색은 아니야. 그건 정말 몰랐어. 편지만 알았지.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엄마한테 전화해야 해요. 지금 당장.</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가라. 뒤쪽 방을 써도 돼.</w:t>
      </w:r>
    </w:p>
    <w:p>
      <w:pPr>
        <w:spacing w:after="100" w:before="120"/>
      </w:pPr>
      <w:r>
        <w:rPr>
          <w:rFonts w:ascii="Calibri" w:hAnsi="Calibri" w:cs="Calibri" w:eastAsia="Malgun Gothic"/>
          <w:b w:val="0"/>
          <w:i/>
          <w:color w:val="666666"/>
          <w:sz w:val="19"/>
        </w:rPr>
        <w:t>[가게 뒤쪽. 책상, 램프, 오래된 유선 전화가 있는 작은 방. 로렌초가 굳은 손가락으로 번호를 누른다.]</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여보세요? 로렌초?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엄마. 아빠의 편지를 받았어요.</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아. 정말 썼구나.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왜 말 안 했어요? 심근경색이에요, 엄마. 사흘 입원했는데.</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아버지가 금했어. 약속하게 했지. 어찌할 바를 몰라서 따랐다.</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그래도 말했어야죠. 난 모든 걸 놓고 왔을 거예요.</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그래서야. 아버지는 네가 자신을 위해 모든 걸 놓길 원치 않았어. 죄책감이 아니라 널 위해 돌아오길 바랐지.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하지만 불공평했어요.</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알아. 하지만 네 아버지야. 그리고 그런 성격이지.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지금은 어때요?</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좋아. 약도 먹고 식단도 바꿨고 내가 매일 아침 걷게 해. 하지만 의사들이 스트레스를 피하라고 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그런데 난 내 부재의 스트레스를 줬네요.</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네 책임만이 아니야. 그도 수년간 일조했어.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엄마, 토요일에 갈게요. 아니, 토요일에 오고 싶어요.</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키아라와 함께?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아직 몰라요. 일요일에 그녀와 얘기해야 해요. 그러고 나서 그녀가 오고 싶어 할 때 데려갈지도.</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좋아. 토요일에 혼자 오는 널 기다릴게. 방은 이미 준비해 놨어.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고마워요, 엄마. 그리고 아까 미안해요. 목소리를 높이려던 건 아니었어요.</w:t>
      </w:r>
    </w:p>
    <w:p>
      <w:pPr>
        <w:tabs>
          <w:tab w:pos="1474" w:val="left"/>
        </w:tabs>
        <w:spacing w:after="80"/>
        <w:ind w:left="1474" w:hanging="1474"/>
      </w:pPr>
      <w:r>
        <w:rPr>
          <w:rFonts w:ascii="Calibri" w:hAnsi="Calibri" w:cs="Calibri" w:eastAsia="Malgun Gothic"/>
          <w:b/>
          <w:color w:val="AD1457"/>
          <w:sz w:val="20"/>
        </w:rPr>
        <w:t>테레사</w:t>
      </w:r>
      <w:r>
        <w:tab/>
      </w:r>
      <w:r>
        <w:rPr>
          <w:rFonts w:ascii="Calibri" w:hAnsi="Calibri" w:cs="Calibri" w:eastAsia="Malgun Gothic"/>
          <w:sz w:val="21"/>
        </w:rPr>
        <w:t>사과하지 마. 나라도 그랬을 거야.</w:t>
      </w:r>
    </w:p>
    <w:p>
      <w:pPr>
        <w:spacing w:after="100" w:before="120"/>
      </w:pPr>
      <w:r>
        <w:rPr>
          <w:rFonts w:ascii="Calibri" w:hAnsi="Calibri" w:cs="Calibri" w:eastAsia="Malgun Gothic"/>
          <w:b w:val="0"/>
          <w:i/>
          <w:color w:val="666666"/>
          <w:sz w:val="19"/>
        </w:rPr>
        <w:t>[로렌초가 전화를 내려놓고 가게로 돌아온다. 아다가 김 나는 찻잔을 들고 계산대 뒤에 서 있다.]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어떠시대?</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나아졌대요. 하지만 좋진 않아요. 토요일에 가요.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잘하는 거야. 그리고 키아라는?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일요일에 만나요. 문제는 편지를 읽고 나니 그녀에게 뭘 부탁해야 하는지 더는 모르겠다는 거예요.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왜?</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아버지가 편지로 서른일곱 해 동안 이해하기 어려웠던 걸 가르쳐 줬거든요. 누군가에게 남아 달라고 부탁하는 건 그를 소유하는 게 아니라 그의 가치를 인정하는 거라는 걸.</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그럼 뭐라고 말할지 알겠구나.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네. 그리고 너무 단순할까 봐 걱정돼요.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가장 중요한 것들은 늘 너무 단순하단다, 얘야. 그래서 말하기가 이렇게 어려운 거고.</w:t>
      </w:r>
    </w:p>
    <w:p>
      <w:pPr>
        <w:spacing w:after="100" w:before="120"/>
      </w:pPr>
      <w:r>
        <w:rPr>
          <w:rFonts w:ascii="Calibri" w:hAnsi="Calibri" w:cs="Calibri" w:eastAsia="Malgun Gothic"/>
          <w:b w:val="0"/>
          <w:i/>
          <w:color w:val="666666"/>
          <w:sz w:val="19"/>
        </w:rPr>
        <w:t>[로렌초가 편지를 소중한 물건처럼 조심스럽게 봉투에 넣는다. 재킷 안주머니에 넣는다.]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지니고 다니려고?</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일요일까지는요.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좋아. 이제 일해라. 손님이 오네.</w:t>
      </w:r>
    </w:p>
    <w:p>
      <w:pPr>
        <w:spacing w:after="100" w:before="120"/>
      </w:pPr>
      <w:r>
        <w:rPr>
          <w:rFonts w:ascii="Calibri" w:hAnsi="Calibri" w:cs="Calibri" w:eastAsia="Malgun Gothic"/>
          <w:b w:val="0"/>
          <w:i/>
          <w:color w:val="666666"/>
          <w:sz w:val="19"/>
        </w:rPr>
        <w:t>[종이 울린다. 손님이 들어온다. 로렌초가 마음을 가다듬고 그에게 간다. 아다가 찻잔을 든 채 촉촉한 눈으로 그를 지켜본다.]</w:t>
      </w:r>
    </w:p>
    <w:p>
      <w:pPr>
        <w:spacing w:after="100" w:before="120"/>
      </w:pPr>
      <w:r>
        <w:rPr>
          <w:rFonts w:ascii="Calibri" w:hAnsi="Calibri" w:cs="Calibri" w:eastAsia="Malgun Gothic"/>
          <w:b w:val="0"/>
          <w:i/>
          <w:color w:val="666666"/>
          <w:sz w:val="19"/>
        </w:rPr>
        <w:t>[목요일 오전 9시. 가게에서 로렌초가 은행에 전화한다. 다른 손에는 아버지의 편지를 쥐고 있다.]</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브레라 지점입니다, 안녕하세요.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안녕하세요. 로렌초 브람빌라입니다. 어제 콜롬보 부인과 은행에 있었어요.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물론입니다. 무엇을 도와드릴까요?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제3자 보증을 찾았습니다. 에르부스코에 땅을 가진 와인 생산자가 대출 일부를 보증할 의향이 있어요.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흥미롭네요. 땅은 저당이 없습니까?</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그렇다고 생각합니다. 확인해서 알려 드릴 수 있어요.</w:t>
      </w:r>
    </w:p>
    <w:p>
      <w:pPr>
        <w:tabs>
          <w:tab w:pos="1474" w:val="left"/>
        </w:tabs>
        <w:spacing w:after="80"/>
        <w:ind w:left="1474" w:hanging="1474"/>
      </w:pPr>
      <w:r>
        <w:rPr>
          <w:rFonts w:ascii="Calibri" w:hAnsi="Calibri" w:cs="Calibri" w:eastAsia="Malgun Gothic"/>
          <w:b/>
          <w:color w:val="666666"/>
          <w:sz w:val="20"/>
        </w:rPr>
        <w:t>화자</w:t>
      </w:r>
      <w:r>
        <w:tab/>
      </w:r>
      <w:r>
        <w:rPr>
          <w:rFonts w:ascii="Calibri" w:hAnsi="Calibri" w:cs="Calibri" w:eastAsia="Malgun Gothic"/>
          <w:sz w:val="21"/>
        </w:rPr>
        <w:t>가능한 한 빨리 서류를 보내 주세요.</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내일 바로 보내겠습니다. 정말 감사합니다.</w:t>
      </w:r>
    </w:p>
    <w:p>
      <w:pPr>
        <w:spacing w:after="100" w:before="120"/>
      </w:pPr>
      <w:r>
        <w:rPr>
          <w:rFonts w:ascii="Calibri" w:hAnsi="Calibri" w:cs="Calibri" w:eastAsia="Malgun Gothic"/>
          <w:b w:val="0"/>
          <w:i/>
          <w:color w:val="666666"/>
          <w:sz w:val="19"/>
        </w:rPr>
        <w:t>[아다가 안쪽에서 모든 걸 들었다. 촉촉한 눈으로 다가온다.]</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네 아버지가 날 위해 이렇게까지 하겠다는 거니?</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이모를 위해, 가게를 위해, 나를 위해서요. 하지만 무엇보다 우리가 깨지게 둔 걸 다시 세우기 위해서예요.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30년 동안 다퉜던 사람에게 어떻게 감사해야 할지 모르겠구나.</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와인 한 병으로요?</w:t>
      </w:r>
    </w:p>
    <w:p>
      <w:pPr>
        <w:tabs>
          <w:tab w:pos="1474" w:val="left"/>
        </w:tabs>
        <w:spacing w:after="80"/>
        <w:ind w:left="1474" w:hanging="1474"/>
      </w:pPr>
      <w:r>
        <w:rPr>
          <w:rFonts w:ascii="Calibri" w:hAnsi="Calibri" w:cs="Calibri" w:eastAsia="Malgun Gothic"/>
          <w:b/>
          <w:color w:val="2E7D32"/>
          <w:sz w:val="20"/>
        </w:rPr>
        <w:t>아다</w:t>
      </w:r>
      <w:r>
        <w:tab/>
      </w:r>
      <w:r>
        <w:rPr>
          <w:rFonts w:ascii="Calibri" w:hAnsi="Calibri" w:cs="Calibri" w:eastAsia="Malgun Gothic"/>
          <w:sz w:val="21"/>
        </w:rPr>
        <w:t>우리가 가진 최고의 병으로. 하지만 네가 가져가렴.</w:t>
      </w:r>
    </w:p>
    <w:p>
      <w:pPr>
        <w:tabs>
          <w:tab w:pos="1474" w:val="left"/>
        </w:tabs>
        <w:spacing w:after="80"/>
        <w:ind w:left="1474" w:hanging="1474"/>
      </w:pPr>
      <w:r>
        <w:rPr>
          <w:rFonts w:ascii="Calibri" w:hAnsi="Calibri" w:cs="Calibri" w:eastAsia="Malgun Gothic"/>
          <w:b/>
          <w:color w:val="7A1F3D"/>
          <w:sz w:val="20"/>
        </w:rPr>
        <w:t>로렌초</w:t>
      </w:r>
      <w:r>
        <w:tab/>
      </w:r>
      <w:r>
        <w:rPr>
          <w:rFonts w:ascii="Calibri" w:hAnsi="Calibri" w:cs="Calibri" w:eastAsia="Malgun Gothic"/>
          <w:sz w:val="21"/>
        </w:rPr>
        <w:t>토요일에요. 토요일에 가져갈게요.</w:t>
      </w:r>
    </w:p>
    <w:p>
      <w:r>
        <w:br w:type="page"/>
      </w:r>
    </w:p>
    <w:p>
      <w:pPr>
        <w:pStyle w:val="Heading1"/>
      </w:pPr>
      <w:r>
        <w:t>Ⅲ. 해설</w:t>
      </w:r>
    </w:p>
    <w:p>
      <w:pPr>
        <w:pStyle w:val="Heading2"/>
      </w:pPr>
      <w:r>
        <w:t>1. 주요 단어</w:t>
      </w:r>
    </w:p>
    <w:tbl>
      <w:tblPr>
        <w:tblStyle w:val="TableGrid"/>
        <w:tblW w:type="auto" w:w="0"/>
        <w:jc w:val="center"/>
        <w:tblLayout w:type="fixed"/>
        <w:tblLook w:firstColumn="1" w:firstRow="1" w:lastColumn="0" w:lastRow="0" w:noHBand="0" w:noVBand="1" w:val="04A0"/>
        <w:tblLayout w:type="fixed"/>
      </w:tblPr>
      <w:tblGrid>
        <w:gridCol w:w="1587"/>
        <w:gridCol w:w="794"/>
        <w:gridCol w:w="2381"/>
        <w:gridCol w:w="3742"/>
        <w:gridCol w:w="907"/>
      </w:tblGrid>
      <w:tr>
        <w:trPr>
          <w:tblHeader w:val="true"/>
        </w:trPr>
        <w:tc>
          <w:tcPr>
            <w:tcW w:type="dxa" w:w="1587"/>
            <w:shd w:val="clear" w:color="auto" w:fill="1F3A5F"/>
          </w:tcPr>
          <w:p>
            <w:r/>
            <w:r>
              <w:rPr>
                <w:rFonts w:ascii="Calibri" w:hAnsi="Calibri" w:cs="Calibri" w:eastAsia="Malgun Gothic"/>
                <w:b/>
                <w:color w:val="FFFFFF"/>
                <w:sz w:val="19"/>
              </w:rPr>
              <w:t>단어</w:t>
            </w:r>
          </w:p>
        </w:tc>
        <w:tc>
          <w:tcPr>
            <w:tcW w:type="dxa" w:w="794"/>
            <w:shd w:val="clear" w:color="auto" w:fill="1F3A5F"/>
          </w:tcPr>
          <w:p>
            <w:r/>
            <w:r>
              <w:rPr>
                <w:rFonts w:ascii="Calibri" w:hAnsi="Calibri" w:cs="Calibri" w:eastAsia="Malgun Gothic"/>
                <w:b/>
                <w:color w:val="FFFFFF"/>
                <w:sz w:val="19"/>
              </w:rPr>
              <w:t>품사</w:t>
            </w:r>
          </w:p>
        </w:tc>
        <w:tc>
          <w:tcPr>
            <w:tcW w:type="dxa" w:w="2381"/>
            <w:shd w:val="clear" w:color="auto" w:fill="1F3A5F"/>
          </w:tcPr>
          <w:p>
            <w:r/>
            <w:r>
              <w:rPr>
                <w:rFonts w:ascii="Calibri" w:hAnsi="Calibri" w:cs="Calibri" w:eastAsia="Malgun Gothic"/>
                <w:b/>
                <w:color w:val="FFFFFF"/>
                <w:sz w:val="19"/>
              </w:rPr>
              <w:t>뜻</w:t>
            </w:r>
          </w:p>
        </w:tc>
        <w:tc>
          <w:tcPr>
            <w:tcW w:type="dxa" w:w="3742"/>
            <w:shd w:val="clear" w:color="auto" w:fill="1F3A5F"/>
          </w:tcPr>
          <w:p>
            <w:r/>
            <w:r>
              <w:rPr>
                <w:rFonts w:ascii="Calibri" w:hAnsi="Calibri" w:cs="Calibri" w:eastAsia="Malgun Gothic"/>
                <w:b/>
                <w:color w:val="FFFFFF"/>
                <w:sz w:val="19"/>
              </w:rPr>
              <w:t>대화문 속 예</w:t>
            </w:r>
          </w:p>
        </w:tc>
        <w:tc>
          <w:tcPr>
            <w:tcW w:type="dxa" w:w="907"/>
            <w:shd w:val="clear" w:color="auto" w:fill="1F3A5F"/>
          </w:tcPr>
          <w:p>
            <w:r/>
            <w:r>
              <w:rPr>
                <w:rFonts w:ascii="Calibri" w:hAnsi="Calibri" w:cs="Calibri" w:eastAsia="Malgun Gothic"/>
                <w:b/>
                <w:color w:val="FFFFFF"/>
                <w:sz w:val="19"/>
              </w:rPr>
              <w:t>레벨</w:t>
            </w:r>
          </w:p>
        </w:tc>
      </w:tr>
      <w:tr>
        <w:tc>
          <w:tcPr>
            <w:tcW w:type="dxa" w:w="1587"/>
          </w:tcPr>
          <w:p>
            <w:pPr>
              <w:spacing w:after="20"/>
            </w:pPr>
            <w:r/>
            <w:r>
              <w:rPr>
                <w:rFonts w:ascii="Calibri" w:hAnsi="Calibri" w:cs="Calibri" w:eastAsia="Malgun Gothic"/>
                <w:sz w:val="19"/>
              </w:rPr>
              <w:t>plico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우편 다발</w:t>
            </w:r>
          </w:p>
        </w:tc>
        <w:tc>
          <w:tcPr>
            <w:tcW w:type="dxa" w:w="3742"/>
          </w:tcPr>
          <w:p>
            <w:pPr>
              <w:spacing w:after="20"/>
            </w:pPr>
            <w:r/>
            <w:r>
              <w:rPr>
                <w:rFonts w:ascii="Calibri" w:hAnsi="Calibri" w:cs="Calibri" w:eastAsia="Malgun Gothic"/>
                <w:sz w:val="19"/>
              </w:rPr>
              <w:t>un plico di lettere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avorio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상아(색)</w:t>
            </w:r>
          </w:p>
        </w:tc>
        <w:tc>
          <w:tcPr>
            <w:tcW w:type="dxa" w:w="3742"/>
          </w:tcPr>
          <w:p>
            <w:pPr>
              <w:spacing w:after="20"/>
            </w:pPr>
            <w:r/>
            <w:r>
              <w:rPr>
                <w:rFonts w:ascii="Calibri" w:hAnsi="Calibri" w:cs="Calibri" w:eastAsia="Malgun Gothic"/>
                <w:sz w:val="19"/>
              </w:rPr>
              <w:t>una busta color avorio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calligrafia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필체</w:t>
            </w:r>
          </w:p>
        </w:tc>
        <w:tc>
          <w:tcPr>
            <w:tcW w:type="dxa" w:w="3742"/>
          </w:tcPr>
          <w:p>
            <w:pPr>
              <w:spacing w:after="20"/>
            </w:pPr>
            <w:r/>
            <w:r>
              <w:rPr>
                <w:rFonts w:ascii="Calibri" w:hAnsi="Calibri" w:cs="Calibri" w:eastAsia="Malgun Gothic"/>
                <w:sz w:val="19"/>
              </w:rPr>
              <w:t>la sua calligrafia ordinata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tagliacarte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페이퍼 나이프</w:t>
            </w:r>
          </w:p>
        </w:tc>
        <w:tc>
          <w:tcPr>
            <w:tcW w:type="dxa" w:w="3742"/>
          </w:tcPr>
          <w:p>
            <w:pPr>
              <w:spacing w:after="20"/>
            </w:pPr>
            <w:r/>
            <w:r>
              <w:rPr>
                <w:rFonts w:ascii="Calibri" w:hAnsi="Calibri" w:cs="Calibri" w:eastAsia="Malgun Gothic"/>
                <w:sz w:val="19"/>
              </w:rPr>
              <w:t>con un tagliacarte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penna stilografica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만년필</w:t>
            </w:r>
          </w:p>
        </w:tc>
        <w:tc>
          <w:tcPr>
            <w:tcW w:type="dxa" w:w="3742"/>
          </w:tcPr>
          <w:p>
            <w:pPr>
              <w:spacing w:after="20"/>
            </w:pPr>
            <w:r/>
            <w:r>
              <w:rPr>
                <w:rFonts w:ascii="Calibri" w:hAnsi="Calibri" w:cs="Calibri" w:eastAsia="Malgun Gothic"/>
                <w:sz w:val="19"/>
              </w:rPr>
              <w:t>a penna stilografica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notaio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공증인</w:t>
            </w:r>
          </w:p>
        </w:tc>
        <w:tc>
          <w:tcPr>
            <w:tcW w:type="dxa" w:w="3742"/>
          </w:tcPr>
          <w:p>
            <w:pPr>
              <w:spacing w:after="20"/>
            </w:pPr>
            <w:r/>
            <w:r>
              <w:rPr>
                <w:rFonts w:ascii="Calibri" w:hAnsi="Calibri" w:cs="Calibri" w:eastAsia="Malgun Gothic"/>
                <w:sz w:val="19"/>
              </w:rPr>
              <w:t>come un notaio</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eredità</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유산</w:t>
            </w:r>
          </w:p>
        </w:tc>
        <w:tc>
          <w:tcPr>
            <w:tcW w:type="dxa" w:w="3742"/>
          </w:tcPr>
          <w:p>
            <w:pPr>
              <w:spacing w:after="20"/>
            </w:pPr>
            <w:r/>
            <w:r>
              <w:rPr>
                <w:rFonts w:ascii="Calibri" w:hAnsi="Calibri" w:cs="Calibri" w:eastAsia="Malgun Gothic"/>
                <w:sz w:val="19"/>
              </w:rPr>
              <w:t>come se fosse la tua eredità</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potatura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가지치기</w:t>
            </w:r>
          </w:p>
        </w:tc>
        <w:tc>
          <w:tcPr>
            <w:tcW w:type="dxa" w:w="3742"/>
          </w:tcPr>
          <w:p>
            <w:pPr>
              <w:spacing w:after="20"/>
            </w:pPr>
            <w:r/>
            <w:r>
              <w:rPr>
                <w:rFonts w:ascii="Calibri" w:hAnsi="Calibri" w:cs="Calibri" w:eastAsia="Malgun Gothic"/>
                <w:sz w:val="19"/>
              </w:rPr>
              <w:t>durante la potatura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malore</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(갑작스런) 몸 상태 악화</w:t>
            </w:r>
          </w:p>
        </w:tc>
        <w:tc>
          <w:tcPr>
            <w:tcW w:type="dxa" w:w="3742"/>
          </w:tcPr>
          <w:p>
            <w:pPr>
              <w:spacing w:after="20"/>
            </w:pPr>
            <w:r/>
            <w:r>
              <w:rPr>
                <w:rFonts w:ascii="Calibri" w:hAnsi="Calibri" w:cs="Calibri" w:eastAsia="Malgun Gothic"/>
                <w:sz w:val="19"/>
              </w:rPr>
              <w:t>ho avuto un malore</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infarto</w:t>
            </w:r>
          </w:p>
        </w:tc>
        <w:tc>
          <w:tcPr>
            <w:tcW w:type="dxa" w:w="794"/>
          </w:tcPr>
          <w:p>
            <w:pPr>
              <w:spacing w:after="20"/>
            </w:pPr>
            <w:r/>
            <w:r>
              <w:rPr>
                <w:rFonts w:ascii="Calibri" w:hAnsi="Calibri" w:cs="Calibri" w:eastAsia="Malgun Gothic"/>
                <w:sz w:val="19"/>
              </w:rPr>
              <w:t>n.m.</w:t>
            </w:r>
          </w:p>
        </w:tc>
        <w:tc>
          <w:tcPr>
            <w:tcW w:type="dxa" w:w="2381"/>
          </w:tcPr>
          <w:p>
            <w:pPr>
              <w:spacing w:after="20"/>
            </w:pPr>
            <w:r/>
            <w:r>
              <w:rPr>
                <w:rFonts w:ascii="Calibri" w:hAnsi="Calibri" w:cs="Calibri" w:eastAsia="Malgun Gothic"/>
                <w:sz w:val="19"/>
              </w:rPr>
              <w:t>심근경색</w:t>
            </w:r>
          </w:p>
        </w:tc>
        <w:tc>
          <w:tcPr>
            <w:tcW w:type="dxa" w:w="3742"/>
          </w:tcPr>
          <w:p>
            <w:pPr>
              <w:spacing w:after="20"/>
            </w:pPr>
            <w:r/>
            <w:r>
              <w:rPr>
                <w:rFonts w:ascii="Calibri" w:hAnsi="Calibri" w:cs="Calibri" w:eastAsia="Malgun Gothic"/>
                <w:sz w:val="19"/>
              </w:rPr>
              <w:t>Un infarto lieve</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ricoverare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입원시키다</w:t>
            </w:r>
          </w:p>
        </w:tc>
        <w:tc>
          <w:tcPr>
            <w:tcW w:type="dxa" w:w="3742"/>
          </w:tcPr>
          <w:p>
            <w:pPr>
              <w:spacing w:after="20"/>
            </w:pPr>
            <w:r/>
            <w:r>
              <w:rPr>
                <w:rFonts w:ascii="Calibri" w:hAnsi="Calibri" w:cs="Calibri" w:eastAsia="Malgun Gothic"/>
                <w:sz w:val="19"/>
              </w:rPr>
              <w:t>Sono stato ricoverato tre giorni.</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pietà</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연민</w:t>
            </w:r>
          </w:p>
        </w:tc>
        <w:tc>
          <w:tcPr>
            <w:tcW w:type="dxa" w:w="3742"/>
          </w:tcPr>
          <w:p>
            <w:pPr>
              <w:spacing w:after="20"/>
            </w:pPr>
            <w:r/>
            <w:r>
              <w:rPr>
                <w:rFonts w:ascii="Calibri" w:hAnsi="Calibri" w:cs="Calibri" w:eastAsia="Malgun Gothic"/>
                <w:sz w:val="19"/>
              </w:rPr>
              <w:t>per pietà</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garanzia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보증, 담보</w:t>
            </w:r>
          </w:p>
        </w:tc>
        <w:tc>
          <w:tcPr>
            <w:tcW w:type="dxa" w:w="3742"/>
          </w:tcPr>
          <w:p>
            <w:pPr>
              <w:spacing w:after="20"/>
            </w:pPr>
            <w:r/>
            <w:r>
              <w:rPr>
                <w:rFonts w:ascii="Calibri" w:hAnsi="Calibri" w:cs="Calibri" w:eastAsia="Malgun Gothic"/>
                <w:sz w:val="19"/>
              </w:rPr>
              <w:t>come garanzia</w:t>
            </w:r>
          </w:p>
        </w:tc>
        <w:tc>
          <w:tcPr>
            <w:tcW w:type="dxa" w:w="907"/>
          </w:tcPr>
          <w:p>
            <w:pPr>
              <w:spacing w:after="20"/>
            </w:pPr>
            <w:r/>
            <w:r>
              <w:rPr>
                <w:rFonts w:ascii="Calibri" w:hAnsi="Calibri" w:cs="Calibri" w:eastAsia="Malgun Gothic"/>
                <w:sz w:val="19"/>
              </w:rPr>
              <w:t>B2</w:t>
            </w:r>
          </w:p>
        </w:tc>
      </w:tr>
      <w:tr>
        <w:tc>
          <w:tcPr>
            <w:tcW w:type="dxa" w:w="1587"/>
          </w:tcPr>
          <w:p>
            <w:pPr>
              <w:spacing w:after="20"/>
            </w:pPr>
            <w:r/>
            <w:r>
              <w:rPr>
                <w:rFonts w:ascii="Calibri" w:hAnsi="Calibri" w:cs="Calibri" w:eastAsia="Malgun Gothic"/>
                <w:sz w:val="19"/>
              </w:rPr>
              <w:t>vendemmia</w:t>
            </w:r>
          </w:p>
        </w:tc>
        <w:tc>
          <w:tcPr>
            <w:tcW w:type="dxa" w:w="794"/>
          </w:tcPr>
          <w:p>
            <w:pPr>
              <w:spacing w:after="20"/>
            </w:pPr>
            <w:r/>
            <w:r>
              <w:rPr>
                <w:rFonts w:ascii="Calibri" w:hAnsi="Calibri" w:cs="Calibri" w:eastAsia="Malgun Gothic"/>
                <w:sz w:val="19"/>
              </w:rPr>
              <w:t>n.f.</w:t>
            </w:r>
          </w:p>
        </w:tc>
        <w:tc>
          <w:tcPr>
            <w:tcW w:type="dxa" w:w="2381"/>
          </w:tcPr>
          <w:p>
            <w:pPr>
              <w:spacing w:after="20"/>
            </w:pPr>
            <w:r/>
            <w:r>
              <w:rPr>
                <w:rFonts w:ascii="Calibri" w:hAnsi="Calibri" w:cs="Calibri" w:eastAsia="Malgun Gothic"/>
                <w:sz w:val="19"/>
              </w:rPr>
              <w:t>포도 수확</w:t>
            </w:r>
          </w:p>
        </w:tc>
        <w:tc>
          <w:tcPr>
            <w:tcW w:type="dxa" w:w="3742"/>
          </w:tcPr>
          <w:p>
            <w:pPr>
              <w:spacing w:after="20"/>
            </w:pPr>
            <w:r/>
            <w:r>
              <w:rPr>
                <w:rFonts w:ascii="Calibri" w:hAnsi="Calibri" w:cs="Calibri" w:eastAsia="Malgun Gothic"/>
                <w:sz w:val="19"/>
              </w:rPr>
              <w:t>la vendemmia di quest'anno</w:t>
            </w:r>
          </w:p>
        </w:tc>
        <w:tc>
          <w:tcPr>
            <w:tcW w:type="dxa" w:w="907"/>
          </w:tcPr>
          <w:p>
            <w:pPr>
              <w:spacing w:after="20"/>
            </w:pPr>
            <w:r/>
            <w:r>
              <w:rPr>
                <w:rFonts w:ascii="Calibri" w:hAnsi="Calibri" w:cs="Calibri" w:eastAsia="Malgun Gothic"/>
                <w:sz w:val="19"/>
              </w:rPr>
              <w:t>B1</w:t>
            </w:r>
          </w:p>
        </w:tc>
      </w:tr>
      <w:tr>
        <w:tc>
          <w:tcPr>
            <w:tcW w:type="dxa" w:w="1587"/>
          </w:tcPr>
          <w:p>
            <w:pPr>
              <w:spacing w:after="20"/>
            </w:pPr>
            <w:r/>
            <w:r>
              <w:rPr>
                <w:rFonts w:ascii="Calibri" w:hAnsi="Calibri" w:cs="Calibri" w:eastAsia="Malgun Gothic"/>
                <w:sz w:val="19"/>
              </w:rPr>
              <w:t>stilografica</w:t>
            </w:r>
          </w:p>
        </w:tc>
        <w:tc>
          <w:tcPr>
            <w:tcW w:type="dxa" w:w="794"/>
          </w:tcPr>
          <w:p>
            <w:pPr>
              <w:spacing w:after="20"/>
            </w:pPr>
            <w:r/>
            <w:r>
              <w:rPr>
                <w:rFonts w:ascii="Calibri" w:hAnsi="Calibri" w:cs="Calibri" w:eastAsia="Malgun Gothic"/>
                <w:sz w:val="19"/>
              </w:rPr>
              <w:t>agg.</w:t>
            </w:r>
          </w:p>
        </w:tc>
        <w:tc>
          <w:tcPr>
            <w:tcW w:type="dxa" w:w="2381"/>
          </w:tcPr>
          <w:p>
            <w:pPr>
              <w:spacing w:after="20"/>
            </w:pPr>
            <w:r/>
            <w:r>
              <w:rPr>
                <w:rFonts w:ascii="Calibri" w:hAnsi="Calibri" w:cs="Calibri" w:eastAsia="Malgun Gothic"/>
                <w:sz w:val="19"/>
              </w:rPr>
              <w:t>(만년필의)</w:t>
            </w:r>
          </w:p>
        </w:tc>
        <w:tc>
          <w:tcPr>
            <w:tcW w:type="dxa" w:w="3742"/>
          </w:tcPr>
          <w:p>
            <w:pPr>
              <w:spacing w:after="20"/>
            </w:pPr>
            <w:r/>
            <w:r>
              <w:rPr>
                <w:rFonts w:ascii="Calibri" w:hAnsi="Calibri" w:cs="Calibri" w:eastAsia="Malgun Gothic"/>
                <w:sz w:val="19"/>
              </w:rPr>
              <w:t>penna stilografica</w:t>
            </w:r>
          </w:p>
        </w:tc>
        <w:tc>
          <w:tcPr>
            <w:tcW w:type="dxa" w:w="907"/>
          </w:tcPr>
          <w:p>
            <w:pPr>
              <w:spacing w:after="20"/>
            </w:pPr>
            <w:r/>
            <w:r>
              <w:rPr>
                <w:rFonts w:ascii="Calibri" w:hAnsi="Calibri" w:cs="Calibri" w:eastAsia="Malgun Gothic"/>
                <w:sz w:val="19"/>
              </w:rPr>
              <w:t>C1</w:t>
            </w:r>
          </w:p>
        </w:tc>
      </w:tr>
      <w:tr>
        <w:tc>
          <w:tcPr>
            <w:tcW w:type="dxa" w:w="1587"/>
          </w:tcPr>
          <w:p>
            <w:pPr>
              <w:spacing w:after="20"/>
            </w:pPr>
            <w:r/>
            <w:r>
              <w:rPr>
                <w:rFonts w:ascii="Calibri" w:hAnsi="Calibri" w:cs="Calibri" w:eastAsia="Malgun Gothic"/>
                <w:sz w:val="19"/>
              </w:rPr>
              <w:t>riconoscere</w:t>
            </w:r>
          </w:p>
        </w:tc>
        <w:tc>
          <w:tcPr>
            <w:tcW w:type="dxa" w:w="794"/>
          </w:tcPr>
          <w:p>
            <w:pPr>
              <w:spacing w:after="20"/>
            </w:pPr>
            <w:r/>
            <w:r>
              <w:rPr>
                <w:rFonts w:ascii="Calibri" w:hAnsi="Calibri" w:cs="Calibri" w:eastAsia="Malgun Gothic"/>
                <w:sz w:val="19"/>
              </w:rPr>
              <w:t>v.</w:t>
            </w:r>
          </w:p>
        </w:tc>
        <w:tc>
          <w:tcPr>
            <w:tcW w:type="dxa" w:w="2381"/>
          </w:tcPr>
          <w:p>
            <w:pPr>
              <w:spacing w:after="20"/>
            </w:pPr>
            <w:r/>
            <w:r>
              <w:rPr>
                <w:rFonts w:ascii="Calibri" w:hAnsi="Calibri" w:cs="Calibri" w:eastAsia="Malgun Gothic"/>
                <w:sz w:val="19"/>
              </w:rPr>
              <w:t>인정하다, 알아보다</w:t>
            </w:r>
          </w:p>
        </w:tc>
        <w:tc>
          <w:tcPr>
            <w:tcW w:type="dxa" w:w="3742"/>
          </w:tcPr>
          <w:p>
            <w:pPr>
              <w:spacing w:after="20"/>
            </w:pPr>
            <w:r/>
            <w:r>
              <w:rPr>
                <w:rFonts w:ascii="Calibri" w:hAnsi="Calibri" w:cs="Calibri" w:eastAsia="Malgun Gothic"/>
                <w:sz w:val="19"/>
              </w:rPr>
              <w:t>riconoscere il suo valore</w:t>
            </w:r>
          </w:p>
        </w:tc>
        <w:tc>
          <w:tcPr>
            <w:tcW w:type="dxa" w:w="907"/>
          </w:tcPr>
          <w:p>
            <w:pPr>
              <w:spacing w:after="20"/>
            </w:pPr>
            <w:r/>
            <w:r>
              <w:rPr>
                <w:rFonts w:ascii="Calibri" w:hAnsi="Calibri" w:cs="Calibri" w:eastAsia="Malgun Gothic"/>
                <w:sz w:val="19"/>
              </w:rPr>
              <w:t>B1</w:t>
            </w:r>
          </w:p>
        </w:tc>
      </w:tr>
    </w:tbl>
    <w:p>
      <w:pPr>
        <w:spacing w:after="40"/>
      </w:pPr>
    </w:p>
    <w:p>
      <w:pPr>
        <w:pStyle w:val="Heading2"/>
      </w:pPr>
      <w:r>
        <w:t>2. 문법 포인트</w:t>
      </w:r>
    </w:p>
    <w:p>
      <w:pPr>
        <w:pStyle w:val="Heading3"/>
      </w:pPr>
      <w:r>
        <w:t>① 조건법 과거: 후회와 놓친 가능성 [B2]</w:t>
      </w:r>
    </w:p>
    <w:p>
      <w:pPr>
        <w:spacing w:after="60"/>
        <w:ind w:left="170"/>
      </w:pPr>
      <w:r>
        <w:rPr>
          <w:rFonts w:ascii="Calibri" w:hAnsi="Calibri" w:cs="Calibri" w:eastAsia="Malgun Gothic"/>
          <w:i w:val="0"/>
          <w:sz w:val="21"/>
        </w:rPr>
        <w:t>• Avrei dovuto accorgermene. (조건법 과거 + dovere: ~했어야 했다)</w:t>
      </w:r>
    </w:p>
    <w:p>
      <w:pPr>
        <w:spacing w:after="60"/>
        <w:ind w:left="170"/>
      </w:pPr>
      <w:r>
        <w:rPr>
          <w:rFonts w:ascii="Calibri" w:hAnsi="Calibri" w:cs="Calibri" w:eastAsia="Malgun Gothic"/>
          <w:i w:val="0"/>
          <w:sz w:val="21"/>
        </w:rPr>
        <w:t>• Avresti dovuto dirmelo comunque. Avrei lasciato tutto.</w:t>
      </w:r>
    </w:p>
    <w:p>
      <w:pPr>
        <w:spacing w:after="60"/>
        <w:ind w:left="170"/>
      </w:pPr>
      <w:r>
        <w:rPr>
          <w:rFonts w:ascii="Calibri" w:hAnsi="Calibri" w:cs="Calibri" w:eastAsia="Malgun Gothic"/>
          <w:i w:val="0"/>
          <w:sz w:val="21"/>
        </w:rPr>
        <w:t>• Io avrei fatto lo stesso. (나라도 그랬을 것이다)</w:t>
      </w:r>
    </w:p>
    <w:p>
      <w:pPr>
        <w:spacing w:after="60"/>
        <w:ind w:left="170"/>
      </w:pPr>
      <w:r>
        <w:rPr>
          <w:rFonts w:ascii="Calibri" w:hAnsi="Calibri" w:cs="Calibri" w:eastAsia="Malgun Gothic"/>
          <w:i w:val="0"/>
          <w:sz w:val="21"/>
        </w:rPr>
        <w:t>• 형태: avrei/saresti + 과거분사. accorgersene = accorgersi + ne.</w:t>
      </w:r>
    </w:p>
    <w:p>
      <w:pPr>
        <w:pStyle w:val="Heading3"/>
      </w:pPr>
      <w:r>
        <w:t>② 접속법 반과거와 'volere che' [B2~C1]</w:t>
      </w:r>
    </w:p>
    <w:p>
      <w:pPr>
        <w:spacing w:after="60"/>
        <w:ind w:left="170"/>
      </w:pPr>
      <w:r>
        <w:rPr>
          <w:rFonts w:ascii="Calibri" w:hAnsi="Calibri" w:cs="Calibri" w:eastAsia="Malgun Gothic"/>
          <w:i w:val="0"/>
          <w:sz w:val="21"/>
        </w:rPr>
        <w:t>• Voleva che tornassi per te. (volere che + 접속법 반과거)</w:t>
      </w:r>
    </w:p>
    <w:p>
      <w:pPr>
        <w:spacing w:after="60"/>
        <w:ind w:left="170"/>
      </w:pPr>
      <w:r>
        <w:rPr>
          <w:rFonts w:ascii="Calibri" w:hAnsi="Calibri" w:cs="Calibri" w:eastAsia="Malgun Gothic"/>
          <w:i w:val="0"/>
          <w:sz w:val="21"/>
        </w:rPr>
        <w:t>• Non voleva che lasciassi tutto per lui. (목적·바람)</w:t>
      </w:r>
    </w:p>
    <w:p>
      <w:pPr>
        <w:spacing w:after="60"/>
        <w:ind w:left="170"/>
      </w:pPr>
      <w:r>
        <w:rPr>
          <w:rFonts w:ascii="Calibri" w:hAnsi="Calibri" w:cs="Calibri" w:eastAsia="Malgun Gothic"/>
          <w:i w:val="0"/>
          <w:sz w:val="21"/>
        </w:rPr>
        <w:t>• Non volevo che tu tornassi per pietà. (과거의 소망)</w:t>
      </w:r>
    </w:p>
    <w:p>
      <w:pPr>
        <w:spacing w:after="60"/>
        <w:ind w:left="170"/>
      </w:pPr>
      <w:r>
        <w:rPr>
          <w:rFonts w:ascii="Calibri" w:hAnsi="Calibri" w:cs="Calibri" w:eastAsia="Malgun Gothic"/>
          <w:i w:val="0"/>
          <w:sz w:val="21"/>
        </w:rPr>
        <w:t>• 접속법 반과거 형태: tornassi, lasciassi, andassi, facessi, fossi.</w:t>
      </w:r>
    </w:p>
    <w:p>
      <w:pPr>
        <w:pStyle w:val="Heading3"/>
      </w:pPr>
      <w:r>
        <w:t>③ 서간문과 격식체: 편지 표현 [B2~C1]</w:t>
      </w:r>
    </w:p>
    <w:p>
      <w:pPr>
        <w:spacing w:after="60"/>
        <w:ind w:left="170"/>
      </w:pPr>
      <w:r>
        <w:rPr>
          <w:rFonts w:ascii="Calibri" w:hAnsi="Calibri" w:cs="Calibri" w:eastAsia="Malgun Gothic"/>
          <w:i w:val="0"/>
          <w:sz w:val="21"/>
        </w:rPr>
        <w:t>• Caro Lorenzo, / Ti scrivo perché... / Ti aspetto, quando potrai.</w:t>
      </w:r>
    </w:p>
    <w:p>
      <w:pPr>
        <w:spacing w:after="60"/>
        <w:ind w:left="170"/>
      </w:pPr>
      <w:r>
        <w:rPr>
          <w:rFonts w:ascii="Calibri" w:hAnsi="Calibri" w:cs="Calibri" w:eastAsia="Malgun Gothic"/>
          <w:i w:val="0"/>
          <w:sz w:val="21"/>
        </w:rPr>
        <w:t>• Perciò, dopo averci pensato a lungo, ho deciso quanto segue. (quanto segue = 다음과 같이)</w:t>
      </w:r>
    </w:p>
    <w:p>
      <w:pPr>
        <w:spacing w:after="60"/>
        <w:ind w:left="170"/>
      </w:pPr>
      <w:r>
        <w:rPr>
          <w:rFonts w:ascii="Calibri" w:hAnsi="Calibri" w:cs="Calibri" w:eastAsia="Malgun Gothic"/>
          <w:i w:val="0"/>
          <w:sz w:val="21"/>
        </w:rPr>
        <w:t>• 마무리: Un abbraccio, / Cordiali saluti, / Con affetto.</w:t>
      </w:r>
    </w:p>
    <w:p>
      <w:pPr>
        <w:spacing w:after="60"/>
        <w:ind w:left="170"/>
      </w:pPr>
      <w:r>
        <w:rPr>
          <w:rFonts w:ascii="Calibri" w:hAnsi="Calibri" w:cs="Calibri" w:eastAsia="Malgun Gothic"/>
          <w:i w:val="0"/>
          <w:sz w:val="21"/>
        </w:rPr>
        <w:t>• P.S. = post scriptum (추신).</w:t>
      </w:r>
    </w:p>
    <w:p>
      <w:pPr>
        <w:pStyle w:val="Heading3"/>
      </w:pPr>
      <w:r>
        <w:t>④ 부분관사·대명사: 'ne', 'ci', 'gliene' [B1~B2]</w:t>
      </w:r>
    </w:p>
    <w:p>
      <w:pPr>
        <w:spacing w:after="60"/>
        <w:ind w:left="170"/>
      </w:pPr>
      <w:r>
        <w:rPr>
          <w:rFonts w:ascii="Calibri" w:hAnsi="Calibri" w:cs="Calibri" w:eastAsia="Malgun Gothic"/>
          <w:i w:val="0"/>
          <w:sz w:val="21"/>
        </w:rPr>
        <w:t>• Ho pensato a lungo: ci ho pensato a lungo. (ci = a questa cosa)</w:t>
      </w:r>
    </w:p>
    <w:p>
      <w:pPr>
        <w:spacing w:after="60"/>
        <w:ind w:left="170"/>
      </w:pPr>
      <w:r>
        <w:rPr>
          <w:rFonts w:ascii="Calibri" w:hAnsi="Calibri" w:cs="Calibri" w:eastAsia="Malgun Gothic"/>
          <w:i w:val="0"/>
          <w:sz w:val="21"/>
        </w:rPr>
        <w:t>• Non te l'ho detto. Non ne parlo. Gliene ho parlato.</w:t>
      </w:r>
    </w:p>
    <w:p>
      <w:pPr>
        <w:spacing w:after="60"/>
        <w:ind w:left="170"/>
      </w:pPr>
      <w:r>
        <w:rPr>
          <w:rFonts w:ascii="Calibri" w:hAnsi="Calibri" w:cs="Calibri" w:eastAsia="Malgun Gothic"/>
          <w:i w:val="0"/>
          <w:sz w:val="21"/>
        </w:rPr>
        <w:t>• Fine marzo, durante la potatura. (시간 표현: 말, 중, 초)</w:t>
      </w:r>
    </w:p>
    <w:p>
      <w:pPr>
        <w:spacing w:after="60"/>
        <w:ind w:left="170"/>
      </w:pPr>
      <w:r>
        <w:rPr>
          <w:rFonts w:ascii="Calibri" w:hAnsi="Calibri" w:cs="Calibri" w:eastAsia="Malgun Gothic"/>
          <w:i w:val="0"/>
          <w:sz w:val="21"/>
        </w:rPr>
        <w:t>• dopo averci pensato = dopo + 완료 부정사 + ci.</w:t>
      </w:r>
    </w:p>
    <w:p>
      <w:pPr>
        <w:pStyle w:val="Heading2"/>
      </w:pPr>
      <w:r>
        <w:t>3. 주요 표현</w:t>
      </w:r>
    </w:p>
    <w:tbl>
      <w:tblPr>
        <w:tblStyle w:val="TableGrid"/>
        <w:tblW w:type="auto" w:w="0"/>
        <w:jc w:val="center"/>
        <w:tblLayout w:type="fixed"/>
        <w:tblLook w:firstColumn="1" w:firstRow="1" w:lastColumn="0" w:lastRow="0" w:noHBand="0" w:noVBand="1" w:val="04A0"/>
        <w:tblLayout w:type="fixed"/>
      </w:tblPr>
      <w:tblGrid>
        <w:gridCol w:w="2608"/>
        <w:gridCol w:w="2154"/>
        <w:gridCol w:w="4649"/>
      </w:tblGrid>
      <w:tr>
        <w:trPr>
          <w:tblHeader w:val="true"/>
        </w:trPr>
        <w:tc>
          <w:tcPr>
            <w:tcW w:type="dxa" w:w="2608"/>
            <w:shd w:val="clear" w:color="auto" w:fill="1F3A5F"/>
          </w:tcPr>
          <w:p>
            <w:r/>
            <w:r>
              <w:rPr>
                <w:rFonts w:ascii="Calibri" w:hAnsi="Calibri" w:cs="Calibri" w:eastAsia="Malgun Gothic"/>
                <w:b/>
                <w:color w:val="FFFFFF"/>
                <w:sz w:val="19"/>
              </w:rPr>
              <w:t>표현</w:t>
            </w:r>
          </w:p>
        </w:tc>
        <w:tc>
          <w:tcPr>
            <w:tcW w:type="dxa" w:w="2154"/>
            <w:shd w:val="clear" w:color="auto" w:fill="1F3A5F"/>
          </w:tcPr>
          <w:p>
            <w:r/>
            <w:r>
              <w:rPr>
                <w:rFonts w:ascii="Calibri" w:hAnsi="Calibri" w:cs="Calibri" w:eastAsia="Malgun Gothic"/>
                <w:b/>
                <w:color w:val="FFFFFF"/>
                <w:sz w:val="19"/>
              </w:rPr>
              <w:t>한글 뜻</w:t>
            </w:r>
          </w:p>
        </w:tc>
        <w:tc>
          <w:tcPr>
            <w:tcW w:type="dxa" w:w="4649"/>
            <w:shd w:val="clear" w:color="auto" w:fill="1F3A5F"/>
          </w:tcPr>
          <w:p>
            <w:r/>
            <w:r>
              <w:rPr>
                <w:rFonts w:ascii="Calibri" w:hAnsi="Calibri" w:cs="Calibri" w:eastAsia="Malgun Gothic"/>
                <w:b/>
                <w:color w:val="FFFFFF"/>
                <w:sz w:val="19"/>
              </w:rPr>
              <w:t>설명</w:t>
            </w:r>
          </w:p>
        </w:tc>
      </w:tr>
      <w:tr>
        <w:tc>
          <w:tcPr>
            <w:tcW w:type="dxa" w:w="2608"/>
          </w:tcPr>
          <w:p>
            <w:pPr>
              <w:spacing w:after="20"/>
            </w:pPr>
            <w:r/>
            <w:r>
              <w:rPr>
                <w:rFonts w:ascii="Calibri" w:hAnsi="Calibri" w:cs="Calibri" w:eastAsia="Malgun Gothic"/>
                <w:sz w:val="19"/>
              </w:rPr>
              <w:t>Mio padre non scrive lettere da vent'anni.</w:t>
            </w:r>
          </w:p>
        </w:tc>
        <w:tc>
          <w:tcPr>
            <w:tcW w:type="dxa" w:w="2154"/>
          </w:tcPr>
          <w:p>
            <w:pPr>
              <w:spacing w:after="20"/>
            </w:pPr>
            <w:r/>
            <w:r>
              <w:rPr>
                <w:rFonts w:ascii="Calibri" w:hAnsi="Calibri" w:cs="Calibri" w:eastAsia="Malgun Gothic"/>
                <w:sz w:val="19"/>
              </w:rPr>
              <w:t>아버지는 20년째 편지를 안 쓰셨어.</w:t>
            </w:r>
          </w:p>
        </w:tc>
        <w:tc>
          <w:tcPr>
            <w:tcW w:type="dxa" w:w="4649"/>
          </w:tcPr>
          <w:p>
            <w:pPr>
              <w:spacing w:after="20"/>
            </w:pPr>
            <w:r/>
            <w:r>
              <w:rPr>
                <w:rFonts w:ascii="Calibri" w:hAnsi="Calibri" w:cs="Calibri" w:eastAsia="Malgun Gothic"/>
                <w:sz w:val="19"/>
              </w:rPr>
              <w:t>da + 기간 = ~전부터 지금까지.</w:t>
            </w:r>
          </w:p>
        </w:tc>
      </w:tr>
      <w:tr>
        <w:tc>
          <w:tcPr>
            <w:tcW w:type="dxa" w:w="2608"/>
          </w:tcPr>
          <w:p>
            <w:pPr>
              <w:spacing w:after="20"/>
            </w:pPr>
            <w:r/>
            <w:r>
              <w:rPr>
                <w:rFonts w:ascii="Calibri" w:hAnsi="Calibri" w:cs="Calibri" w:eastAsia="Malgun Gothic"/>
                <w:sz w:val="19"/>
              </w:rPr>
              <w:t>a meno che tu non me li chieda</w:t>
            </w:r>
          </w:p>
        </w:tc>
        <w:tc>
          <w:tcPr>
            <w:tcW w:type="dxa" w:w="2154"/>
          </w:tcPr>
          <w:p>
            <w:pPr>
              <w:spacing w:after="20"/>
            </w:pPr>
            <w:r/>
            <w:r>
              <w:rPr>
                <w:rFonts w:ascii="Calibri" w:hAnsi="Calibri" w:cs="Calibri" w:eastAsia="Malgun Gothic"/>
                <w:sz w:val="19"/>
              </w:rPr>
              <w:t>네가 청하지 않는 한</w:t>
            </w:r>
          </w:p>
        </w:tc>
        <w:tc>
          <w:tcPr>
            <w:tcW w:type="dxa" w:w="4649"/>
          </w:tcPr>
          <w:p>
            <w:pPr>
              <w:spacing w:after="20"/>
            </w:pPr>
            <w:r/>
            <w:r>
              <w:rPr>
                <w:rFonts w:ascii="Calibri" w:hAnsi="Calibri" w:cs="Calibri" w:eastAsia="Malgun Gothic"/>
                <w:sz w:val="19"/>
              </w:rPr>
              <w:t>a meno che + non + 접속법.</w:t>
            </w:r>
          </w:p>
        </w:tc>
      </w:tr>
      <w:tr>
        <w:tc>
          <w:tcPr>
            <w:tcW w:type="dxa" w:w="2608"/>
          </w:tcPr>
          <w:p>
            <w:pPr>
              <w:spacing w:after="20"/>
            </w:pPr>
            <w:r/>
            <w:r>
              <w:rPr>
                <w:rFonts w:ascii="Calibri" w:hAnsi="Calibri" w:cs="Calibri" w:eastAsia="Malgun Gothic"/>
                <w:sz w:val="19"/>
              </w:rPr>
              <w:t>ho avuto un malore</w:t>
            </w:r>
          </w:p>
        </w:tc>
        <w:tc>
          <w:tcPr>
            <w:tcW w:type="dxa" w:w="2154"/>
          </w:tcPr>
          <w:p>
            <w:pPr>
              <w:spacing w:after="20"/>
            </w:pPr>
            <w:r/>
            <w:r>
              <w:rPr>
                <w:rFonts w:ascii="Calibri" w:hAnsi="Calibri" w:cs="Calibri" w:eastAsia="Malgun Gothic"/>
                <w:sz w:val="19"/>
              </w:rPr>
              <w:t>몸이 갑자기 안 좋아졌다</w:t>
            </w:r>
          </w:p>
        </w:tc>
        <w:tc>
          <w:tcPr>
            <w:tcW w:type="dxa" w:w="4649"/>
          </w:tcPr>
          <w:p>
            <w:pPr>
              <w:spacing w:after="20"/>
            </w:pPr>
            <w:r/>
            <w:r>
              <w:rPr>
                <w:rFonts w:ascii="Calibri" w:hAnsi="Calibri" w:cs="Calibri" w:eastAsia="Malgun Gothic"/>
                <w:sz w:val="19"/>
              </w:rPr>
              <w:t>malore = 갑작스러운 몸 상태 악화. 완곡한 표현.</w:t>
            </w:r>
          </w:p>
        </w:tc>
      </w:tr>
      <w:tr>
        <w:tc>
          <w:tcPr>
            <w:tcW w:type="dxa" w:w="2608"/>
          </w:tcPr>
          <w:p>
            <w:pPr>
              <w:spacing w:after="20"/>
            </w:pPr>
            <w:r/>
            <w:r>
              <w:rPr>
                <w:rFonts w:ascii="Calibri" w:hAnsi="Calibri" w:cs="Calibri" w:eastAsia="Malgun Gothic"/>
                <w:sz w:val="19"/>
              </w:rPr>
              <w:t>per pietà</w:t>
            </w:r>
          </w:p>
        </w:tc>
        <w:tc>
          <w:tcPr>
            <w:tcW w:type="dxa" w:w="2154"/>
          </w:tcPr>
          <w:p>
            <w:pPr>
              <w:spacing w:after="20"/>
            </w:pPr>
            <w:r/>
            <w:r>
              <w:rPr>
                <w:rFonts w:ascii="Calibri" w:hAnsi="Calibri" w:cs="Calibri" w:eastAsia="Malgun Gothic"/>
                <w:sz w:val="19"/>
              </w:rPr>
              <w:t>연민 때문에</w:t>
            </w:r>
          </w:p>
        </w:tc>
        <w:tc>
          <w:tcPr>
            <w:tcW w:type="dxa" w:w="4649"/>
          </w:tcPr>
          <w:p>
            <w:pPr>
              <w:spacing w:after="20"/>
            </w:pPr>
            <w:r/>
            <w:r>
              <w:rPr>
                <w:rFonts w:ascii="Calibri" w:hAnsi="Calibri" w:cs="Calibri" w:eastAsia="Malgun Gothic"/>
                <w:sz w:val="19"/>
              </w:rPr>
              <w:t>pietà = 동정. 대비: per amore.</w:t>
            </w:r>
          </w:p>
        </w:tc>
      </w:tr>
      <w:tr>
        <w:tc>
          <w:tcPr>
            <w:tcW w:type="dxa" w:w="2608"/>
          </w:tcPr>
          <w:p>
            <w:pPr>
              <w:spacing w:after="20"/>
            </w:pPr>
            <w:r/>
            <w:r>
              <w:rPr>
                <w:rFonts w:ascii="Calibri" w:hAnsi="Calibri" w:cs="Calibri" w:eastAsia="Malgun Gothic"/>
                <w:sz w:val="19"/>
              </w:rPr>
              <w:t>quanto segue</w:t>
            </w:r>
          </w:p>
        </w:tc>
        <w:tc>
          <w:tcPr>
            <w:tcW w:type="dxa" w:w="2154"/>
          </w:tcPr>
          <w:p>
            <w:pPr>
              <w:spacing w:after="20"/>
            </w:pPr>
            <w:r/>
            <w:r>
              <w:rPr>
                <w:rFonts w:ascii="Calibri" w:hAnsi="Calibri" w:cs="Calibri" w:eastAsia="Malgun Gothic"/>
                <w:sz w:val="19"/>
              </w:rPr>
              <w:t>다음 내용</w:t>
            </w:r>
          </w:p>
        </w:tc>
        <w:tc>
          <w:tcPr>
            <w:tcW w:type="dxa" w:w="4649"/>
          </w:tcPr>
          <w:p>
            <w:pPr>
              <w:spacing w:after="20"/>
            </w:pPr>
            <w:r/>
            <w:r>
              <w:rPr>
                <w:rFonts w:ascii="Calibri" w:hAnsi="Calibri" w:cs="Calibri" w:eastAsia="Malgun Gothic"/>
                <w:sz w:val="19"/>
              </w:rPr>
              <w:t>문서에서 항목을 열거하기 전.</w:t>
            </w:r>
          </w:p>
        </w:tc>
      </w:tr>
      <w:tr>
        <w:tc>
          <w:tcPr>
            <w:tcW w:type="dxa" w:w="2608"/>
          </w:tcPr>
          <w:p>
            <w:pPr>
              <w:spacing w:after="20"/>
            </w:pPr>
            <w:r/>
            <w:r>
              <w:rPr>
                <w:rFonts w:ascii="Calibri" w:hAnsi="Calibri" w:cs="Calibri" w:eastAsia="Malgun Gothic"/>
                <w:sz w:val="19"/>
              </w:rPr>
              <w:t>alla luce di</w:t>
            </w:r>
          </w:p>
        </w:tc>
        <w:tc>
          <w:tcPr>
            <w:tcW w:type="dxa" w:w="2154"/>
          </w:tcPr>
          <w:p>
            <w:pPr>
              <w:spacing w:after="20"/>
            </w:pPr>
            <w:r/>
            <w:r>
              <w:rPr>
                <w:rFonts w:ascii="Calibri" w:hAnsi="Calibri" w:cs="Calibri" w:eastAsia="Malgun Gothic"/>
                <w:sz w:val="19"/>
              </w:rPr>
              <w:t>~에 비추어</w:t>
            </w:r>
          </w:p>
        </w:tc>
        <w:tc>
          <w:tcPr>
            <w:tcW w:type="dxa" w:w="4649"/>
          </w:tcPr>
          <w:p>
            <w:pPr>
              <w:spacing w:after="20"/>
            </w:pPr>
            <w:r/>
            <w:r>
              <w:rPr>
                <w:rFonts w:ascii="Calibri" w:hAnsi="Calibri" w:cs="Calibri" w:eastAsia="Malgun Gothic"/>
                <w:sz w:val="19"/>
              </w:rPr>
              <w:t>alla luce della lettera = 편지를 고려하면.</w:t>
            </w:r>
          </w:p>
        </w:tc>
      </w:tr>
      <w:tr>
        <w:tc>
          <w:tcPr>
            <w:tcW w:type="dxa" w:w="2608"/>
          </w:tcPr>
          <w:p>
            <w:pPr>
              <w:spacing w:after="20"/>
            </w:pPr>
            <w:r/>
            <w:r>
              <w:rPr>
                <w:rFonts w:ascii="Calibri" w:hAnsi="Calibri" w:cs="Calibri" w:eastAsia="Malgun Gothic"/>
                <w:sz w:val="19"/>
              </w:rPr>
              <w:t>ha il carattere che ha</w:t>
            </w:r>
          </w:p>
        </w:tc>
        <w:tc>
          <w:tcPr>
            <w:tcW w:type="dxa" w:w="2154"/>
          </w:tcPr>
          <w:p>
            <w:pPr>
              <w:spacing w:after="20"/>
            </w:pPr>
            <w:r/>
            <w:r>
              <w:rPr>
                <w:rFonts w:ascii="Calibri" w:hAnsi="Calibri" w:cs="Calibri" w:eastAsia="Malgun Gothic"/>
                <w:sz w:val="19"/>
              </w:rPr>
              <w:t>그런 성격이야</w:t>
            </w:r>
          </w:p>
        </w:tc>
        <w:tc>
          <w:tcPr>
            <w:tcW w:type="dxa" w:w="4649"/>
          </w:tcPr>
          <w:p>
            <w:pPr>
              <w:spacing w:after="20"/>
            </w:pPr>
            <w:r/>
            <w:r>
              <w:rPr>
                <w:rFonts w:ascii="Calibri" w:hAnsi="Calibri" w:cs="Calibri" w:eastAsia="Malgun Gothic"/>
                <w:sz w:val="19"/>
              </w:rPr>
              <w:t>속수무책일 때의 체념 표현.</w:t>
            </w:r>
          </w:p>
        </w:tc>
      </w:tr>
      <w:tr>
        <w:tc>
          <w:tcPr>
            <w:tcW w:type="dxa" w:w="2608"/>
          </w:tcPr>
          <w:p>
            <w:pPr>
              <w:spacing w:after="20"/>
            </w:pPr>
            <w:r/>
            <w:r>
              <w:rPr>
                <w:rFonts w:ascii="Calibri" w:hAnsi="Calibri" w:cs="Calibri" w:eastAsia="Malgun Gothic"/>
                <w:sz w:val="19"/>
              </w:rPr>
              <w:t>Mi dispiace per prima.</w:t>
            </w:r>
          </w:p>
        </w:tc>
        <w:tc>
          <w:tcPr>
            <w:tcW w:type="dxa" w:w="2154"/>
          </w:tcPr>
          <w:p>
            <w:pPr>
              <w:spacing w:after="20"/>
            </w:pPr>
            <w:r/>
            <w:r>
              <w:rPr>
                <w:rFonts w:ascii="Calibri" w:hAnsi="Calibri" w:cs="Calibri" w:eastAsia="Malgun Gothic"/>
                <w:sz w:val="19"/>
              </w:rPr>
              <w:t>아까 미안해.</w:t>
            </w:r>
          </w:p>
        </w:tc>
        <w:tc>
          <w:tcPr>
            <w:tcW w:type="dxa" w:w="4649"/>
          </w:tcPr>
          <w:p>
            <w:pPr>
              <w:spacing w:after="20"/>
            </w:pPr>
            <w:r/>
            <w:r>
              <w:rPr>
                <w:rFonts w:ascii="Calibri" w:hAnsi="Calibri" w:cs="Calibri" w:eastAsia="Malgun Gothic"/>
                <w:sz w:val="19"/>
              </w:rPr>
              <w:t>per prima = 먼저/아까.</w:t>
            </w:r>
          </w:p>
        </w:tc>
      </w:tr>
      <w:tr>
        <w:tc>
          <w:tcPr>
            <w:tcW w:type="dxa" w:w="2608"/>
          </w:tcPr>
          <w:p>
            <w:pPr>
              <w:spacing w:after="20"/>
            </w:pPr>
            <w:r/>
            <w:r>
              <w:rPr>
                <w:rFonts w:ascii="Calibri" w:hAnsi="Calibri" w:cs="Calibri" w:eastAsia="Malgun Gothic"/>
                <w:sz w:val="19"/>
              </w:rPr>
              <w:t>una questione di orgoglio</w:t>
            </w:r>
          </w:p>
        </w:tc>
        <w:tc>
          <w:tcPr>
            <w:tcW w:type="dxa" w:w="2154"/>
          </w:tcPr>
          <w:p>
            <w:pPr>
              <w:spacing w:after="20"/>
            </w:pPr>
            <w:r/>
            <w:r>
              <w:rPr>
                <w:rFonts w:ascii="Calibri" w:hAnsi="Calibri" w:cs="Calibri" w:eastAsia="Malgun Gothic"/>
                <w:sz w:val="19"/>
              </w:rPr>
              <w:t>자존심의 문제</w:t>
            </w:r>
          </w:p>
        </w:tc>
        <w:tc>
          <w:tcPr>
            <w:tcW w:type="dxa" w:w="4649"/>
          </w:tcPr>
          <w:p>
            <w:pPr>
              <w:spacing w:after="20"/>
            </w:pPr>
            <w:r/>
            <w:r>
              <w:rPr>
                <w:rFonts w:ascii="Calibri" w:hAnsi="Calibri" w:cs="Calibri" w:eastAsia="Malgun Gothic"/>
                <w:sz w:val="19"/>
              </w:rPr>
              <w:t>이전 화에서도 반복.</w:t>
            </w:r>
          </w:p>
        </w:tc>
      </w:tr>
      <w:tr>
        <w:tc>
          <w:tcPr>
            <w:tcW w:type="dxa" w:w="2608"/>
          </w:tcPr>
          <w:p>
            <w:pPr>
              <w:spacing w:after="20"/>
            </w:pPr>
            <w:r/>
            <w:r>
              <w:rPr>
                <w:rFonts w:ascii="Calibri" w:hAnsi="Calibri" w:cs="Calibri" w:eastAsia="Malgun Gothic"/>
                <w:sz w:val="19"/>
              </w:rPr>
              <w:t>chiedere di restare</w:t>
            </w:r>
          </w:p>
        </w:tc>
        <w:tc>
          <w:tcPr>
            <w:tcW w:type="dxa" w:w="2154"/>
          </w:tcPr>
          <w:p>
            <w:pPr>
              <w:spacing w:after="20"/>
            </w:pPr>
            <w:r/>
            <w:r>
              <w:rPr>
                <w:rFonts w:ascii="Calibri" w:hAnsi="Calibri" w:cs="Calibri" w:eastAsia="Malgun Gothic"/>
                <w:sz w:val="19"/>
              </w:rPr>
              <w:t>남아 달라고 부탁하다</w:t>
            </w:r>
          </w:p>
        </w:tc>
        <w:tc>
          <w:tcPr>
            <w:tcW w:type="dxa" w:w="4649"/>
          </w:tcPr>
          <w:p>
            <w:pPr>
              <w:spacing w:after="20"/>
            </w:pPr>
            <w:r/>
            <w:r>
              <w:rPr>
                <w:rFonts w:ascii="Calibri" w:hAnsi="Calibri" w:cs="Calibri" w:eastAsia="Malgun Gothic"/>
                <w:sz w:val="19"/>
              </w:rPr>
              <w:t>이 에피소드에서 의미가 변한 핵심 구문.</w:t>
            </w:r>
          </w:p>
        </w:tc>
      </w:tr>
      <w:tr>
        <w:tc>
          <w:tcPr>
            <w:tcW w:type="dxa" w:w="2608"/>
          </w:tcPr>
          <w:p>
            <w:pPr>
              <w:spacing w:after="20"/>
            </w:pPr>
            <w:r/>
            <w:r>
              <w:rPr>
                <w:rFonts w:ascii="Calibri" w:hAnsi="Calibri" w:cs="Calibri" w:eastAsia="Malgun Gothic"/>
                <w:sz w:val="19"/>
              </w:rPr>
              <w:t>benvenuta in famiglia</w:t>
            </w:r>
          </w:p>
        </w:tc>
        <w:tc>
          <w:tcPr>
            <w:tcW w:type="dxa" w:w="2154"/>
          </w:tcPr>
          <w:p>
            <w:pPr>
              <w:spacing w:after="20"/>
            </w:pPr>
            <w:r/>
            <w:r>
              <w:rPr>
                <w:rFonts w:ascii="Calibri" w:hAnsi="Calibri" w:cs="Calibri" w:eastAsia="Malgun Gothic"/>
                <w:sz w:val="19"/>
              </w:rPr>
              <w:t>가족이 된 걸 환영해</w:t>
            </w:r>
          </w:p>
        </w:tc>
        <w:tc>
          <w:tcPr>
            <w:tcW w:type="dxa" w:w="4649"/>
          </w:tcPr>
          <w:p>
            <w:pPr>
              <w:spacing w:after="20"/>
            </w:pPr>
            <w:r/>
            <w:r>
              <w:rPr>
                <w:rFonts w:ascii="Calibri" w:hAnsi="Calibri" w:cs="Calibri" w:eastAsia="Malgun Gothic"/>
                <w:sz w:val="19"/>
              </w:rPr>
              <w:t>가족에 공식 편입할 때.</w:t>
            </w:r>
          </w:p>
        </w:tc>
      </w:tr>
    </w:tbl>
    <w:p>
      <w:pPr>
        <w:spacing w:after="40"/>
      </w:pPr>
    </w:p>
    <w:p>
      <w:pPr>
        <w:pStyle w:val="Heading2"/>
      </w:pPr>
      <w:r>
        <w:t>4. 와인·밀라노 문화 노트</w:t>
      </w:r>
    </w:p>
    <w:p>
      <w:r>
        <w:rPr>
          <w:rFonts w:ascii="Calibri" w:hAnsi="Calibri" w:cs="Calibri" w:eastAsia="Malgun Gothic"/>
          <w:i w:val="0"/>
          <w:sz w:val="21"/>
        </w:rPr>
        <w:t>이탈리아 와이너리에서 '가지치기(potatura)'는 겨울~이른 봄(2~3월)에 하는 중요한 작업이며, 이때 일이 몰려 일꾼들이 몸을 상하기도 합니다. '수확(vendemmia)'은 프란차코르타에서 8월 말부터 9월 초에 시작되고, 스파클링용 포도는 비교적 일찍 수확합니다. 이탈리아에서 종이 편지는 이제 드문 만큼 감정적 무게가 크며, 만년필로 쓴 긴 편지는 아버지가 마음을 다해 쓴 것으로 읽힙니다. 이탈리아 가정에서는 가족의 건강 문제를 자녀에게 알리지 않으려는 부모의 '보호적 침묵'이 흔하며, 이 에피소드는 그것이 오히려 상처가 되는 구조를 보여 줍니다.</w:t>
      </w:r>
    </w:p>
    <w:p>
      <w:pPr>
        <w:pStyle w:val="Heading2"/>
      </w:pPr>
      <w:r>
        <w:t>5. 난이도 분포</w:t>
      </w:r>
    </w:p>
    <w:tbl>
      <w:tblPr>
        <w:tblStyle w:val="TableGrid"/>
        <w:tblW w:type="auto" w:w="0"/>
        <w:jc w:val="center"/>
        <w:tblLayout w:type="fixed"/>
        <w:tblLook w:firstColumn="1" w:firstRow="1" w:lastColumn="0" w:lastRow="0" w:noHBand="0" w:noVBand="1" w:val="04A0"/>
        <w:tblLayout w:type="fixed"/>
      </w:tblPr>
      <w:tblGrid>
        <w:gridCol w:w="2268"/>
        <w:gridCol w:w="2268"/>
        <w:gridCol w:w="2268"/>
      </w:tblGrid>
      <w:tr>
        <w:trPr>
          <w:tblHeader w:val="true"/>
        </w:trPr>
        <w:tc>
          <w:tcPr>
            <w:tcW w:type="dxa" w:w="2268"/>
            <w:shd w:val="clear" w:color="auto" w:fill="1F3A5F"/>
          </w:tcPr>
          <w:p>
            <w:r/>
            <w:r>
              <w:rPr>
                <w:rFonts w:ascii="Calibri" w:hAnsi="Calibri" w:cs="Calibri" w:eastAsia="Malgun Gothic"/>
                <w:b/>
                <w:color w:val="FFFFFF"/>
                <w:sz w:val="19"/>
              </w:rPr>
              <w:t>레벨</w:t>
            </w:r>
          </w:p>
        </w:tc>
        <w:tc>
          <w:tcPr>
            <w:tcW w:type="dxa" w:w="2268"/>
            <w:shd w:val="clear" w:color="auto" w:fill="1F3A5F"/>
          </w:tcPr>
          <w:p>
            <w:r/>
            <w:r>
              <w:rPr>
                <w:rFonts w:ascii="Calibri" w:hAnsi="Calibri" w:cs="Calibri" w:eastAsia="Malgun Gothic"/>
                <w:b/>
                <w:color w:val="FFFFFF"/>
                <w:sz w:val="19"/>
              </w:rPr>
              <w:t>턴 수</w:t>
            </w:r>
          </w:p>
        </w:tc>
        <w:tc>
          <w:tcPr>
            <w:tcW w:type="dxa" w:w="2268"/>
            <w:shd w:val="clear" w:color="auto" w:fill="1F3A5F"/>
          </w:tcPr>
          <w:p>
            <w:r/>
            <w:r>
              <w:rPr>
                <w:rFonts w:ascii="Calibri" w:hAnsi="Calibri" w:cs="Calibri" w:eastAsia="Malgun Gothic"/>
                <w:b/>
                <w:color w:val="FFFFFF"/>
                <w:sz w:val="19"/>
              </w:rPr>
              <w:t>비율</w:t>
            </w:r>
          </w:p>
        </w:tc>
      </w:tr>
      <w:tr>
        <w:tc>
          <w:tcPr>
            <w:tcW w:type="dxa" w:w="2268"/>
          </w:tcPr>
          <w:p>
            <w:pPr>
              <w:spacing w:after="20"/>
            </w:pPr>
            <w:r/>
            <w:r>
              <w:rPr>
                <w:rFonts w:ascii="Calibri" w:hAnsi="Calibri" w:cs="Calibri" w:eastAsia="Malgun Gothic"/>
                <w:sz w:val="19"/>
              </w:rPr>
              <w:t>A2</w:t>
            </w:r>
          </w:p>
        </w:tc>
        <w:tc>
          <w:tcPr>
            <w:tcW w:type="dxa" w:w="2268"/>
          </w:tcPr>
          <w:p>
            <w:pPr>
              <w:spacing w:after="20"/>
            </w:pPr>
            <w:r/>
            <w:r>
              <w:rPr>
                <w:rFonts w:ascii="Calibri" w:hAnsi="Calibri" w:cs="Calibri" w:eastAsia="Malgun Gothic"/>
                <w:sz w:val="19"/>
              </w:rPr>
              <w:t>1</w:t>
            </w:r>
          </w:p>
        </w:tc>
        <w:tc>
          <w:tcPr>
            <w:tcW w:type="dxa" w:w="2268"/>
          </w:tcPr>
          <w:p>
            <w:pPr>
              <w:spacing w:after="20"/>
            </w:pPr>
            <w:r/>
            <w:r>
              <w:rPr>
                <w:rFonts w:ascii="Calibri" w:hAnsi="Calibri" w:cs="Calibri" w:eastAsia="Malgun Gothic"/>
                <w:sz w:val="19"/>
              </w:rPr>
              <w:t>1%</w:t>
            </w:r>
          </w:p>
        </w:tc>
      </w:tr>
      <w:tr>
        <w:tc>
          <w:tcPr>
            <w:tcW w:type="dxa" w:w="2268"/>
          </w:tcPr>
          <w:p>
            <w:pPr>
              <w:spacing w:after="20"/>
            </w:pPr>
            <w:r/>
            <w:r>
              <w:rPr>
                <w:rFonts w:ascii="Calibri" w:hAnsi="Calibri" w:cs="Calibri" w:eastAsia="Malgun Gothic"/>
                <w:sz w:val="19"/>
              </w:rPr>
              <w:t>B1</w:t>
            </w:r>
          </w:p>
        </w:tc>
        <w:tc>
          <w:tcPr>
            <w:tcW w:type="dxa" w:w="2268"/>
          </w:tcPr>
          <w:p>
            <w:pPr>
              <w:spacing w:after="20"/>
            </w:pPr>
            <w:r/>
            <w:r>
              <w:rPr>
                <w:rFonts w:ascii="Calibri" w:hAnsi="Calibri" w:cs="Calibri" w:eastAsia="Malgun Gothic"/>
                <w:sz w:val="19"/>
              </w:rPr>
              <w:t>61</w:t>
            </w:r>
          </w:p>
        </w:tc>
        <w:tc>
          <w:tcPr>
            <w:tcW w:type="dxa" w:w="2268"/>
          </w:tcPr>
          <w:p>
            <w:pPr>
              <w:spacing w:after="20"/>
            </w:pPr>
            <w:r/>
            <w:r>
              <w:rPr>
                <w:rFonts w:ascii="Calibri" w:hAnsi="Calibri" w:cs="Calibri" w:eastAsia="Malgun Gothic"/>
                <w:sz w:val="19"/>
              </w:rPr>
              <w:t>61%</w:t>
            </w:r>
          </w:p>
        </w:tc>
      </w:tr>
      <w:tr>
        <w:tc>
          <w:tcPr>
            <w:tcW w:type="dxa" w:w="2268"/>
          </w:tcPr>
          <w:p>
            <w:pPr>
              <w:spacing w:after="20"/>
            </w:pPr>
            <w:r/>
            <w:r>
              <w:rPr>
                <w:rFonts w:ascii="Calibri" w:hAnsi="Calibri" w:cs="Calibri" w:eastAsia="Malgun Gothic"/>
                <w:sz w:val="19"/>
              </w:rPr>
              <w:t>B2</w:t>
            </w:r>
          </w:p>
        </w:tc>
        <w:tc>
          <w:tcPr>
            <w:tcW w:type="dxa" w:w="2268"/>
          </w:tcPr>
          <w:p>
            <w:pPr>
              <w:spacing w:after="20"/>
            </w:pPr>
            <w:r/>
            <w:r>
              <w:rPr>
                <w:rFonts w:ascii="Calibri" w:hAnsi="Calibri" w:cs="Calibri" w:eastAsia="Malgun Gothic"/>
                <w:sz w:val="19"/>
              </w:rPr>
              <w:t>32</w:t>
            </w:r>
          </w:p>
        </w:tc>
        <w:tc>
          <w:tcPr>
            <w:tcW w:type="dxa" w:w="2268"/>
          </w:tcPr>
          <w:p>
            <w:pPr>
              <w:spacing w:after="20"/>
            </w:pPr>
            <w:r/>
            <w:r>
              <w:rPr>
                <w:rFonts w:ascii="Calibri" w:hAnsi="Calibri" w:cs="Calibri" w:eastAsia="Malgun Gothic"/>
                <w:sz w:val="19"/>
              </w:rPr>
              <w:t>32%</w:t>
            </w:r>
          </w:p>
        </w:tc>
      </w:tr>
      <w:tr>
        <w:tc>
          <w:tcPr>
            <w:tcW w:type="dxa" w:w="2268"/>
          </w:tcPr>
          <w:p>
            <w:pPr>
              <w:spacing w:after="20"/>
            </w:pPr>
            <w:r/>
            <w:r>
              <w:rPr>
                <w:rFonts w:ascii="Calibri" w:hAnsi="Calibri" w:cs="Calibri" w:eastAsia="Malgun Gothic"/>
                <w:sz w:val="19"/>
              </w:rPr>
              <w:t>C1</w:t>
            </w:r>
          </w:p>
        </w:tc>
        <w:tc>
          <w:tcPr>
            <w:tcW w:type="dxa" w:w="2268"/>
          </w:tcPr>
          <w:p>
            <w:pPr>
              <w:spacing w:after="20"/>
            </w:pPr>
            <w:r/>
            <w:r>
              <w:rPr>
                <w:rFonts w:ascii="Calibri" w:hAnsi="Calibri" w:cs="Calibri" w:eastAsia="Malgun Gothic"/>
                <w:sz w:val="19"/>
              </w:rPr>
              <w:t>6</w:t>
            </w:r>
          </w:p>
        </w:tc>
        <w:tc>
          <w:tcPr>
            <w:tcW w:type="dxa" w:w="2268"/>
          </w:tcPr>
          <w:p>
            <w:pPr>
              <w:spacing w:after="20"/>
            </w:pPr>
            <w:r/>
            <w:r>
              <w:rPr>
                <w:rFonts w:ascii="Calibri" w:hAnsi="Calibri" w:cs="Calibri" w:eastAsia="Malgun Gothic"/>
                <w:sz w:val="19"/>
              </w:rPr>
              <w:t>6%</w:t>
            </w:r>
          </w:p>
        </w:tc>
      </w:tr>
      <w:tr>
        <w:tc>
          <w:tcPr>
            <w:tcW w:type="dxa" w:w="2268"/>
          </w:tcPr>
          <w:p>
            <w:pPr>
              <w:spacing w:after="20"/>
            </w:pPr>
            <w:r/>
            <w:r>
              <w:rPr>
                <w:rFonts w:ascii="Calibri" w:hAnsi="Calibri" w:cs="Calibri" w:eastAsia="Malgun Gothic"/>
                <w:sz w:val="19"/>
              </w:rPr>
              <w:t>합계</w:t>
            </w:r>
          </w:p>
        </w:tc>
        <w:tc>
          <w:tcPr>
            <w:tcW w:type="dxa" w:w="2268"/>
          </w:tcPr>
          <w:p>
            <w:pPr>
              <w:spacing w:after="20"/>
            </w:pPr>
            <w:r/>
            <w:r>
              <w:rPr>
                <w:rFonts w:ascii="Calibri" w:hAnsi="Calibri" w:cs="Calibri" w:eastAsia="Malgun Gothic"/>
                <w:sz w:val="19"/>
              </w:rPr>
              <w:t>100</w:t>
            </w:r>
          </w:p>
        </w:tc>
        <w:tc>
          <w:tcPr>
            <w:tcW w:type="dxa" w:w="2268"/>
          </w:tcPr>
          <w:p>
            <w:pPr>
              <w:spacing w:after="20"/>
            </w:pPr>
            <w:r/>
            <w:r>
              <w:rPr>
                <w:rFonts w:ascii="Calibri" w:hAnsi="Calibri" w:cs="Calibri" w:eastAsia="Malgun Gothic"/>
                <w:sz w:val="19"/>
              </w:rPr>
              <w:t>100%</w:t>
            </w:r>
          </w:p>
        </w:tc>
      </w:tr>
    </w:tbl>
    <w:p>
      <w:pPr>
        <w:spacing w:after="40"/>
      </w:pPr>
    </w:p>
    <w:p>
      <w:r>
        <w:rPr>
          <w:rFonts w:ascii="Calibri" w:hAnsi="Calibri" w:cs="Calibri" w:eastAsia="Malgun Gothic"/>
          <w:b w:val="0"/>
          <w:i/>
          <w:color w:val="666666"/>
          <w:sz w:val="20"/>
        </w:rPr>
        <w:t>다음 화 예고 — 9화 «Lago di Como»: 토요일, 키아라는 엘레나, 어머니와 함께 코모 호수로, 로렌초는 이세오 호수 곁의 아버지에게 간다.</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Malgun Gothic"/>
        <w:color w:val="666666"/>
        <w:sz w:val="17"/>
      </w:rPr>
      <w:t xml:space="preserve">Un calice a Milano · 3부 8화 · </w:t>
    </w:r>
    <w:r>
      <w:rPr>
        <w:rFonts w:ascii="Calibri" w:hAnsi="Calibri" w:cs="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s="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cs="Calibri" w:eastAsia="Malgun Gothic"/>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cs="Calibri" w:eastAsia="Malgun Gothic"/>
      <w:b/>
      <w:bCs/>
      <w:color w:val="7A1F3D"/>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cs="Calibri" w:eastAsia="Malgun Gothic"/>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