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제1부 Primo Assaggio · 제12화</w:t>
      </w:r>
    </w:p>
    <w:p>
      <w:pPr>
        <w:spacing w:after="40"/>
        <w:jc w:val="center"/>
      </w:pPr>
      <w:r>
        <w:rPr>
          <w:rFonts w:ascii="Calibri" w:hAnsi="Calibri" w:cs="Calibri" w:eastAsia="Malgun Gothic"/>
          <w:b/>
          <w:i w:val="0"/>
          <w:color w:val="1F3A5F"/>
          <w:sz w:val="52"/>
        </w:rPr>
        <w:t>Amici, per ora</w:t>
      </w:r>
    </w:p>
    <w:p>
      <w:pPr>
        <w:spacing w:after="280"/>
        <w:jc w:val="center"/>
      </w:pPr>
      <w:r>
        <w:rPr>
          <w:rFonts w:ascii="Calibri" w:hAnsi="Calibri" w:cs="Calibri" w:eastAsia="Malgun Gothic"/>
          <w:b w:val="0"/>
          <w:i w:val="0"/>
          <w:color w:val="666666"/>
          <w:sz w:val="26"/>
        </w:rPr>
        <w:t>지금은 친구</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브레라 에노테카 → 갈레리아와 두오모 광장 → 키아라의 집 앞 · 11월 말 금요일 밤</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Lorenzo Brambilla(로렌초) / Ada Colombo(아다 부인) / Davide Moretti(다비데)</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새 조명이 처음 켜지는 작은 개업식 같은 저녁, 아다와 다비데의 축하를 받은 뒤 로렌초와 키아라는 안개 낀 갈레리아와 두오모 광장을 걷는다. 서로의 마음을 알면서도 '당분간은 친구'로 합의하고, 로렌초는 아버지를 만나러 프란차코르타로 떠날 결심을 밝힌다.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[Venerdì sera, fine novembre, ore diciotto. L'Enoteca è chiusa al pubblico. Ada ha spento tutte le luci, Davide tiene in mano un telecomando improvvisato. Chiara e Lorenzo guardano il soffitto.]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Signore e signori, la cerimonia di inaugurazione delle luci di Ca' Vecchia!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Davide, non fare il cerimoniere. Accendi e basta.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Va bene, va bene. Tre, due, uno...</w:t>
      </w:r>
    </w:p>
    <w:p>
      <w:pPr>
        <w:spacing w:after="100" w:before="120"/>
      </w:pPr>
      <w:r>
        <w:rPr>
          <w:rFonts w:ascii="Calibri" w:hAnsi="Calibri" w:cs="Calibri" w:eastAsia="Malgun Gothic"/>
          <w:b w:val="0"/>
          <w:i/>
          <w:color w:val="666666"/>
          <w:sz w:val="19"/>
        </w:rPr>
        <w:t>[Si accendono i faretti. La luce è calda, dorata. Le bottiglie sugli scaffali sembrano brillare.]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un altro posto. Sembra una chiesa dedicata al vino.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sembra: lo è. Ma una chiesa dove non si prega, si brinda.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Il colore del vino adesso è vero. Guarda questo rosso: è quasi vivo.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Io lo dicevo da dieci anni. Ma nessuno mi ascolta mai.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Perché dicevi anche che Marte era abitato. Quindi eri poco credibile.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Quella era una teoria affascinante.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Signora Ada, sono felicissima che le piaccia.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Mi piace moltissimo. Per la prima volta in quarant'anni, il mio negozio mi sembra bello.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non esagerare. Piangerai.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Io non piango mai. Mi è entrata una polvere nell'occhio.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Sempre la stessa scusa da cinquant'anni.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Zitto, tu. Versiamo, che stappo una bottiglia.</w:t>
      </w:r>
    </w:p>
    <w:p>
      <w:pPr>
        <w:spacing w:after="100" w:before="120"/>
      </w:pPr>
      <w:r>
        <w:rPr>
          <w:rFonts w:ascii="Calibri" w:hAnsi="Calibri" w:cs="Calibri" w:eastAsia="Malgun Gothic"/>
          <w:b w:val="0"/>
          <w:i/>
          <w:color w:val="666666"/>
          <w:sz w:val="19"/>
        </w:rPr>
        <w:t>[Ada stappa una bottiglia di Franciacorta. Il rumore del tappo fa ridere tutti.]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quella è la bottiglia di mio padre.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Esatto. Perché una serata così merita il vino migliore. E poi tuo padre sarebbe orgoglioso.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Orgoglioso di un negozio che non è suo e di un figlio che non vuole la sua azienda?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Orgoglioso di un figlio che sa fare bene il suo lavoro. Tutti i padri vogliono questo, in fondo.</w:t>
      </w:r>
    </w:p>
    <w:p>
      <w:pPr>
        <w:spacing w:after="100" w:before="120"/>
      </w:pPr>
      <w:r>
        <w:rPr>
          <w:rFonts w:ascii="Calibri" w:hAnsi="Calibri" w:cs="Calibri" w:eastAsia="Malgun Gothic"/>
          <w:b w:val="0"/>
          <w:i/>
          <w:color w:val="666666"/>
          <w:sz w:val="19"/>
        </w:rPr>
        <w:t>[Ada versa lo spumante nei calici. Alzano i bicchieri.]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 Ca' Vecchia e alla sua nuova luce!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E alla bellissima architetta che l'ha pensata!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Alla pazienza dei miei clienti!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Alla luce giusta! Cin cin!</w:t>
      </w:r>
    </w:p>
    <w:p>
      <w:pPr>
        <w:spacing w:after="100" w:before="120"/>
      </w:pPr>
      <w:r>
        <w:rPr>
          <w:rFonts w:ascii="Calibri" w:hAnsi="Calibri" w:cs="Calibri" w:eastAsia="Malgun Gothic"/>
          <w:b w:val="0"/>
          <w:i/>
          <w:color w:val="666666"/>
          <w:sz w:val="19"/>
        </w:rPr>
        <w:t>[Qualche ora dopo. Ada e Davide se ne sono andati. Chiara e Lorenzo escono dall'Enoteca e camminano verso il centro. C'è nebbia, una nebbia lieve che avvolge i lampioni.]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Guarda che nebbia. Sembra un film.</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il vero inverno milanese. Quando c'è nebbia, la città si fa più piccola e più intima.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mi dispiace. Mi sembra di camminare dentro un sogno.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 solito la gente si lamenta, quando c'è la nebbia.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La gente si lamenta di tutto. Io preferisco quello che non si vede ma si intuisce.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filosofia da architetta?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Una filosofia da persona che ha passato troppe ore su disegni di dettaglio.</w:t>
      </w:r>
    </w:p>
    <w:p>
      <w:pPr>
        <w:spacing w:after="100" w:before="120"/>
      </w:pPr>
      <w:r>
        <w:rPr>
          <w:rFonts w:ascii="Calibri" w:hAnsi="Calibri" w:cs="Calibri" w:eastAsia="Malgun Gothic"/>
          <w:b w:val="0"/>
          <w:i/>
          <w:color w:val="666666"/>
          <w:sz w:val="19"/>
        </w:rPr>
        <w:t>[Entrano nella Galleria Vittorio Emanuele. Le vetrine illuminate si riflettono sul pavimento di mosaico.]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vengo in Galleria da secoli. Che bellezza.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La chiamano «il salotto di Milano». Una sala di ricevimento a cielo aperto.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Una sala di ricevimento con quattro negozi di lusso a ogni angolo.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contraddizione tutta milanese: la bellezza accessibile a tutti, ma solo se hai il portafoglio per goderne.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mai calpestato il toro?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ma per superstizione. Mi hanno detto che porta fortuna.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sentito che bisogna girare tre volte su un tallone.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Esatto. Vuoi provare?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paura di inciampare ancora.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 tengo io. Non cadi.</w:t>
      </w:r>
    </w:p>
    <w:p>
      <w:pPr>
        <w:spacing w:after="100" w:before="120"/>
      </w:pPr>
      <w:r>
        <w:rPr>
          <w:rFonts w:ascii="Calibri" w:hAnsi="Calibri" w:cs="Calibri" w:eastAsia="Malgun Gothic"/>
          <w:b w:val="0"/>
          <w:i/>
          <w:color w:val="666666"/>
          <w:sz w:val="19"/>
        </w:rPr>
        <w:t>[Si fermano davanti al mosaico del toro, sotto la cupola. Chiara appoggia il tallone sul punto consumato dal tempo.]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Uno, due, tre...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Hai fatto tre giri. Cosa hai chiesto?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si dice. Altrimenti non si avvera.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Giusto. Allora lo tengo anch'io per me il mio desiderio.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Anche tu hai fatto un desiderio?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L'ho fatto sabato scorso, a cena, senza toro.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si è avverato?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ancora. Ma credo che sia sulla buona strada.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[Escono dalla Galleria in Piazza del Duomo. La cattedrale si erge bianca nella nebbia, illuminata da fari dorati.]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Dio mio... non l'avevo mai vista così.</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la nebbia sembra sospeso. Come se non toccasse terra.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Cinquecento anni di costruzione. Eppure sembra nato stanotte.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la forza di ciò che resta: sembra sempre nuovo, perché è stato amato a lungo.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pensato a cosa mi hai detto, quel sabato, nella cantina?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Molte cose. A quale ti riferisci?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hai paura di diventare una copia di tuo padre.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Ah. Quella. Ci penso ogni giorno.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hai deciso cosa fare?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Domenica vado in Franciacorta. Parlerò con mio padre, ma questa volta con un progetto in mano.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progetto in mano... L'hai tenuta, la mia frase.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Era una buona frase. Come ti dicevo, la rubo.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Ne sono lusingata. E cosa c'è nel progetto?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piccola vigna, due ettari, da gestire con metodo biologico. Niente più, niente meno.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Due ettari. Per cominciare, è realistico.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Mi sembra una buona misura. Né troppo né troppo poco.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Sono contenta che tu abbia deciso di provarci.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Grazie a te, in parte. Mi hai dato il coraggio.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ho fatto niente di speciale. Ho solo ascoltato.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Quando la gente ascolta davvero, fa più di quanto creda. L'ascolto è la forma più rara di generosità.</w:t>
      </w:r>
      <w:r>
        <w:rPr>
          <w:rFonts w:ascii="Calibri" w:hAnsi="Calibri" w:cs="Calibri" w:eastAsia="Malgun Gothic"/>
          <w:b/>
          <w:color w:val="666666"/>
          <w:sz w:val="16"/>
        </w:rPr>
        <w:t xml:space="preserve">  [C1]</w:t>
      </w:r>
    </w:p>
    <w:p>
      <w:pPr>
        <w:spacing w:after="100" w:before="120"/>
      </w:pPr>
      <w:r>
        <w:rPr>
          <w:rFonts w:ascii="Calibri" w:hAnsi="Calibri" w:cs="Calibri" w:eastAsia="Malgun Gothic"/>
          <w:b w:val="0"/>
          <w:i/>
          <w:color w:val="666666"/>
          <w:sz w:val="19"/>
        </w:rPr>
        <w:t>[Si siedono su una panchina davanti alla cattedrale. Per un po' restano in silenzio, a guardare la nebbia.]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posso dirti una cosa?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Certo.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Sto molto bene con te. Più di quanto mi aspettassi quando sono entrata in negozio, quel venerdì.</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Anch'io. E non so bene cosa fare di questa cosa.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Nemmeno io. È il problema, 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Forse non è un problema. Forse è semplicemente una cosa che ha bisogno di tempo.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il Barolo.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Come il Barolo. Ha bisogno di essere aperto con anticipo, e di respirare.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Quindi cosa facciamo? Respiriamo?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Respiriamo. E poi vediamo.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Una cosa, però: non dirlo a tua zia. Altrimenti domani lo sa tutta Brera.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Troppo tardi. Probabilmente lo sa già.</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come fa a saperlo? Siamo qui da soli.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Ada sa sempre tutto. È un fatto di natura, come la gravità.</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almeno non diamole altro materiale.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Impossibile. Anche respirare le dà materiale.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forse sono quella che dice «amici». Per ora.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Amici, per ora. Mi sembra un buon inizio.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Piano piano, come dice tua zia.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Piano piano. Ma non troppo.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Quella è la parte che ha aggiunto lei, non 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Lo so. Ma mi piace.</w:t>
      </w:r>
    </w:p>
    <w:p>
      <w:pPr>
        <w:spacing w:after="100" w:before="120"/>
      </w:pPr>
      <w:r>
        <w:rPr>
          <w:rFonts w:ascii="Calibri" w:hAnsi="Calibri" w:cs="Calibri" w:eastAsia="Malgun Gothic"/>
          <w:b w:val="0"/>
          <w:i/>
          <w:color w:val="666666"/>
          <w:sz w:val="19"/>
        </w:rPr>
        <w:t>[Un'ora dopo. Davanti al portone del palazzo di Chiara, in Via Lecco. La nebbia si è fatta più densa.]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Eccoci arrivati. Grazie di avermi accompagnata.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piacere è mio. È stata una bella serata.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Una delle più belle da molto tempo. E non solo per le luci.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Anche per il toro. Hai fatto tre giri perfetti.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buonanotte, Lorenzo.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Buonanotte, Chiara. Ti scrivo domani.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Anch'io. Scrivimi com'è andato il viaggio dai tuoi, domenica.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Lo farò. Ti racconterò tutto.</w:t>
      </w:r>
    </w:p>
    <w:p>
      <w:pPr>
        <w:spacing w:after="100" w:before="120"/>
      </w:pPr>
      <w:r>
        <w:rPr>
          <w:rFonts w:ascii="Calibri" w:hAnsi="Calibri" w:cs="Calibri" w:eastAsia="Malgun Gothic"/>
          <w:b w:val="0"/>
          <w:i/>
          <w:color w:val="666666"/>
          <w:sz w:val="19"/>
        </w:rPr>
        <w:t>[Chiara entra nel portone. Mentre sale in ascensore, riceve un messaggio sul telefono.]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(messaggio) «Buonanotte, architetta. Ho scoperto che la nebbia, con te, è molto meno fredda.»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(sorride e risponde) «Buonanotte, sommelier. Domenica, in bocca al lupo. Per te e per i tuoi due ettari.»</w:t>
      </w:r>
    </w:p>
    <w:p>
      <w:r>
        <w:br w:type="page"/>
      </w:r>
    </w:p>
    <w:p>
      <w:pPr>
        <w:pStyle w:val="Heading1"/>
      </w:pPr>
      <w:r>
        <w:t>Ⅱ. 한글 해석</w:t>
      </w:r>
    </w:p>
    <w:p>
      <w:pPr>
        <w:spacing w:after="100" w:before="120"/>
      </w:pPr>
      <w:r>
        <w:rPr>
          <w:rFonts w:ascii="Calibri" w:hAnsi="Calibri" w:cs="Calibri" w:eastAsia="Malgun Gothic"/>
          <w:b w:val="0"/>
          <w:i/>
          <w:color w:val="666666"/>
          <w:sz w:val="19"/>
        </w:rPr>
        <w:t>[11월 말 금요일 저녁 6시. 에노테카는 손님에게 닫혀 있다. 아다가 모든 불을 껐고, 다비데는 즉석 리모컨을 들고 있다. 키아라와 로렌초가 천장을 올려다본다.]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신사 숙녀 여러분, 카 베키아 조명 점등식을 시작합니다!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다비데, 사회자 놀이 하지 마. 그냥 켜.</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알았어요, 알았어. 셋, 둘, 하나...</w:t>
      </w:r>
    </w:p>
    <w:p>
      <w:pPr>
        <w:spacing w:after="100" w:before="120"/>
      </w:pPr>
      <w:r>
        <w:rPr>
          <w:rFonts w:ascii="Calibri" w:hAnsi="Calibri" w:cs="Calibri" w:eastAsia="Malgun Gothic"/>
          <w:b w:val="0"/>
          <w:i/>
          <w:color w:val="666666"/>
          <w:sz w:val="19"/>
        </w:rPr>
        <w:t>[스포트라이트가 켜진다. 빛은 따뜻하고 금빛이다. 선반 위 병들이 반짝이는 듯하다.]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전혀 다른 장소야. 와인에게 바쳐진 성당 같아.</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그렇게 보이는 게 아니라 정말 그래. 하지만 기도하는 게 아니라 건배하는 성당이지.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이제 와인 색이 진짜야. 이 붉은색 좀 봐. 거의 살아 있어.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내가 10년 전부터 말했는데. 아무도 내 말은 안 들어.</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화성에 사람이 산다는 말도 했으니까. 그래서 신뢰가 없었지.</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그건 매혹적인 이론이었어요.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아다 부인, 마음에 드신다니 정말 기뻐요.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아주 마음에 들어. 40년 만에 처음으로 내 가게가 아름다워 보여.</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과장하지 마세요. 우시겠어요.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난 절대 안 울어. 눈에 먼지가 들어갔을 뿐이야.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50년째 똑같은 변명이네요.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조용히 해, 넌. 따르자, 내가 한 병 딸게.</w:t>
      </w:r>
    </w:p>
    <w:p>
      <w:pPr>
        <w:spacing w:after="100" w:before="120"/>
      </w:pPr>
      <w:r>
        <w:rPr>
          <w:rFonts w:ascii="Calibri" w:hAnsi="Calibri" w:cs="Calibri" w:eastAsia="Malgun Gothic"/>
          <w:b w:val="0"/>
          <w:i/>
          <w:color w:val="666666"/>
          <w:sz w:val="19"/>
        </w:rPr>
        <w:t>[아다가 프란차코르타 한 병을 딴다. 코르크 소리에 모두 웃는다.]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그건 아버지의 병이잖아요.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그래서야. 이런 저녁엔 최고의 와인이 어울려. 게다가 네 아버지도 자랑스러워하실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자기 것이 아닌 가게와 자기 와이너리를 원하지 않는 아들을 자랑스러워하신다고요?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자기 일을 잘하는 아들을요. 결국 모든 아버지가 원하는 건 그거야.</w:t>
      </w:r>
    </w:p>
    <w:p>
      <w:pPr>
        <w:spacing w:after="100" w:before="120"/>
      </w:pPr>
      <w:r>
        <w:rPr>
          <w:rFonts w:ascii="Calibri" w:hAnsi="Calibri" w:cs="Calibri" w:eastAsia="Malgun Gothic"/>
          <w:b w:val="0"/>
          <w:i/>
          <w:color w:val="666666"/>
          <w:sz w:val="19"/>
        </w:rPr>
        <w:t>[아다가 잔에 스푸만테를 따른다. 모두 잔을 든다.]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카 베키아와 새로운 빛을 위하여!</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그리고 그 빛을 구상한 아름다운 건축가를 위하여!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제 고객들의 인내심을 위하여!</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알맞은 빛을 위하여! 친친!</w:t>
      </w:r>
    </w:p>
    <w:p>
      <w:pPr>
        <w:spacing w:after="100" w:before="120"/>
      </w:pPr>
      <w:r>
        <w:rPr>
          <w:rFonts w:ascii="Calibri" w:hAnsi="Calibri" w:cs="Calibri" w:eastAsia="Malgun Gothic"/>
          <w:b w:val="0"/>
          <w:i/>
          <w:color w:val="666666"/>
          <w:sz w:val="19"/>
        </w:rPr>
        <w:t>[몇 시간 뒤. 아다와 다비데는 떠났다. 키아라와 로렌초가 에노테카를 나와 중심가 쪽으로 걸어간다. 안개가 끼어 있다, 가로등을 감싸는 옅은 안개다.]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안개 좀 봐. 영화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이게 진짜 밀라노의 겨울이야. 안개가 끼면 도시는 더 작고 친밀해져.</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싫지 않아. 꿈속을 걷는 것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보통은 안개가 끼면 사람들이 불평하는데.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사람들은 다 불평해. 난 보이지 않지만 짐작되는 쪽이 좋아.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건축가다운 철학이야?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세부 도면에 너무 많은 시간을 보낸 사람의 철학이야.</w:t>
      </w:r>
    </w:p>
    <w:p>
      <w:pPr>
        <w:spacing w:after="100" w:before="120"/>
      </w:pPr>
      <w:r>
        <w:rPr>
          <w:rFonts w:ascii="Calibri" w:hAnsi="Calibri" w:cs="Calibri" w:eastAsia="Malgun Gothic"/>
          <w:b w:val="0"/>
          <w:i/>
          <w:color w:val="666666"/>
          <w:sz w:val="19"/>
        </w:rPr>
        <w:t>[그들이 갈레리아 비토리오 에마누엘레로 들어선다. 불 켜진 진열창이 모자이크 바닥에 비친다.]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갈레리아에 온 지 몇 세기 만이야. 정말 아름다워.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'밀라노의 응접실'이라고 불러. 하늘이 열린 접대실이지.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모퉁이마다 명품 가게 네 개가 있는 접대실.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아주 밀라노다운 모순이야. 누구에게나 열린 아름다움이지만 즐기려면 지갑이 필요하지.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황소를 밟아 본 적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미신 때문에. 행운을 가져온다고 해서.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뒤꿈치로 세 번 돌아야 한다고 들었어.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해 볼래?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또 넘어질까 봐 무서워.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내가 잡아 줄게. 안 넘어져.</w:t>
      </w:r>
    </w:p>
    <w:p>
      <w:pPr>
        <w:spacing w:after="100" w:before="120"/>
      </w:pPr>
      <w:r>
        <w:rPr>
          <w:rFonts w:ascii="Calibri" w:hAnsi="Calibri" w:cs="Calibri" w:eastAsia="Malgun Gothic"/>
          <w:b w:val="0"/>
          <w:i/>
          <w:color w:val="666666"/>
          <w:sz w:val="19"/>
        </w:rPr>
        <w:t>[둘은 돔 아래 황소 모자이크 앞에서 멈춘다. 키아라가 세월에 닳은 자리에 뒤꿈치를 얹는다.]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하나, 둘, 셋...</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세 바퀴 돌았네. 뭘 빌었어?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말하면 안 돼. 안 그러면 이뤄지지 않아.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그럼 나도 내 소원은 비밀로 할게.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너도 소원 빌었어?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지난 토요일 저녁 식사 때, 황소 없이.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그래서 이뤄졌어?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아직은. 하지만 순조롭게 가고 있다고 생각해.</w:t>
      </w:r>
    </w:p>
    <w:p>
      <w:pPr>
        <w:spacing w:after="100" w:before="120"/>
      </w:pPr>
      <w:r>
        <w:rPr>
          <w:rFonts w:ascii="Calibri" w:hAnsi="Calibri" w:cs="Calibri" w:eastAsia="Malgun Gothic"/>
          <w:b w:val="0"/>
          <w:i/>
          <w:color w:val="666666"/>
          <w:sz w:val="19"/>
        </w:rPr>
        <w:t>[갈레리아를 나와 두오모 광장으로 나선다. 대성당이 안개 속에서 흰빛으로 솟아 있고, 금빛 조명이 비춘다.]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세상에... 이런 모습은 처음이야.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안개 때문에 공중에 떠 있는 것 같아. 땅에 닿지 않은 듯.</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지은 지 오백 년인데 오늘 밤 태어난 것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오래 남은 것의 힘이지. 오랫동안 사랑받았기에 늘 새롭게 보여.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 토요일 저장고에서 네가 한 말을 생각해 봤어?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많은 걸 말했는데. 어느 말씀?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아버지의 복사본이 될까 봐 두렵다는 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 그거. 매일 생각해.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그래서 어떻게 할지 정했어?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일요일에 프란차코르타에 가. 아버지와 얘기할 건데, 이번엔 계획서를 손에 들고.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손에 계획서를... 내 말을 간직했네.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좋은 말이었으니까. 내가 말했듯이 훔쳐 쓰는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영광이야. 그런데 계획서에 뭐가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작은 포도밭, 2헥타르, 유기농 방식으로 운영하는 것. 그 이상도 이하도 아니야.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2헥타르. 시작으로는 현실적이야.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좋은 규모 같아. 너무 많지도 너무 적지도 않아.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네가 해 보기로 결심해서 기뻐.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부분적으로는 네 덕이야. 네가 용기를 줬어.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특별한 건 안 했어. 그냥 들었을 뿐이야.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누군가 진정으로 들어 줄 때 그는 스스로 생각하는 것보다 더 많은 걸 해 주는 거야. 경청은 가장 드문 형태의 관대함이지.</w:t>
      </w:r>
    </w:p>
    <w:p>
      <w:pPr>
        <w:spacing w:after="100" w:before="120"/>
      </w:pPr>
      <w:r>
        <w:rPr>
          <w:rFonts w:ascii="Calibri" w:hAnsi="Calibri" w:cs="Calibri" w:eastAsia="Malgun Gothic"/>
          <w:b w:val="0"/>
          <w:i/>
          <w:color w:val="666666"/>
          <w:sz w:val="19"/>
        </w:rPr>
        <w:t>[둘은 대성당 앞 벤치에 앉는다. 한동안 말없이 안개를 바라본다.]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 한마디 해도 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너랑 있으면 아주 좋아. 그 금요일에 가게에 들어갈 때 기대했던 것보다 훨씬.</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 그리고 이걸 어떻게 해야 할지 잘 모르겠어.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나도 몰라. 그게 문제지, 안 그래?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문제가 아닐지도 몰라. 그냥 시간이 필요한 일일지도.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바롤로처럼.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바롤로처럼. 미리 열어서 숨을 쉬게 해 줘야 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어떻게 해? 숨을 쉬는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숨을 쉬자. 그리고 지켜보자.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한 가지만, 그래도: 이모님께는 말하지 마. 안 그러면 내일 브레라 전체가 알게 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너무 늦었어. 아마 벌써 아실걸.</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어떻게 아셔? 우린 여기 둘뿐인데.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아다 이모는 늘 다 알아. 중력처럼 자연의 법칙이지.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적어도 이모님께 자료를 더 드리지는 말자.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불가능해. 숨만 쉬어도 자료가 되거든.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내가 '친구'라고 말하는 쪽일지도. 당분간은.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지금은 친구. 좋은 시작 같아.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너희 이모님 말씀처럼 피아노 피아노.</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피아노 피아노. 하지만 너무 천천히는 말고.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그건 이모님이 덧붙인 부분이지 내가 한 말이 아니야.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알아. 하지만 마음에 들어.</w:t>
      </w:r>
    </w:p>
    <w:p>
      <w:pPr>
        <w:spacing w:after="100" w:before="120"/>
      </w:pPr>
      <w:r>
        <w:rPr>
          <w:rFonts w:ascii="Calibri" w:hAnsi="Calibri" w:cs="Calibri" w:eastAsia="Malgun Gothic"/>
          <w:b w:val="0"/>
          <w:i/>
          <w:color w:val="666666"/>
          <w:sz w:val="19"/>
        </w:rPr>
        <w:t>[한 시간 뒤. 레코 거리의 키아라 집 현관 앞. 안개가 더 짙어졌다.]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도착했네. 바래다줘서 고마워.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내가 더 기뻤어. 좋은 저녁이었어.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오랜만에 가장 좋은 저녁 중 하나였어. 조명 때문만은 아니고.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황소 덕분이기도 하지. 세 바퀴를 완벽하게 돌았어.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잘 자, 로렌초.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잘 자, 키아라. 내일 메시지 보낼게.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나도. 일요일에 부모님 댁 다녀온 얘기 써 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그럴게. 다 얘기해 줄게.</w:t>
      </w:r>
    </w:p>
    <w:p>
      <w:pPr>
        <w:spacing w:after="100" w:before="120"/>
      </w:pPr>
      <w:r>
        <w:rPr>
          <w:rFonts w:ascii="Calibri" w:hAnsi="Calibri" w:cs="Calibri" w:eastAsia="Malgun Gothic"/>
          <w:b w:val="0"/>
          <w:i/>
          <w:color w:val="666666"/>
          <w:sz w:val="19"/>
        </w:rPr>
        <w:t>[키아라가 현관으로 들어간다. 엘리베이터를 타고 올라가는 동안 휴대폰에 메시지가 온다.]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(메시지) '잘 자, 건축가님. 안개가 너랑 있으면 훨씬 덜 춥다는 걸 알았어.'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(미소 지으며 답한다) '잘 자, 소믈리에. 일요일에 행운을 빌어. 너와 네 2헥타르를 위해.'</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inaugurazione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개업식, 점등식, 개막</w:t>
            </w:r>
          </w:p>
        </w:tc>
        <w:tc>
          <w:tcPr>
            <w:tcW w:type="dxa" w:w="3742"/>
          </w:tcPr>
          <w:p>
            <w:pPr>
              <w:spacing w:after="20"/>
            </w:pPr>
            <w:r/>
            <w:r>
              <w:rPr>
                <w:rFonts w:ascii="Calibri" w:hAnsi="Calibri" w:cs="Calibri" w:eastAsia="Malgun Gothic"/>
                <w:sz w:val="19"/>
              </w:rPr>
              <w:t>la cerimonia di inaugurazione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telecomando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리모컨</w:t>
            </w:r>
          </w:p>
        </w:tc>
        <w:tc>
          <w:tcPr>
            <w:tcW w:type="dxa" w:w="3742"/>
          </w:tcPr>
          <w:p>
            <w:pPr>
              <w:spacing w:after="20"/>
            </w:pPr>
            <w:r/>
            <w:r>
              <w:rPr>
                <w:rFonts w:ascii="Calibri" w:hAnsi="Calibri" w:cs="Calibri" w:eastAsia="Malgun Gothic"/>
                <w:sz w:val="19"/>
              </w:rPr>
              <w:t>un telecomando improvvisato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cerimoniere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사회자, 의전 담당</w:t>
            </w:r>
          </w:p>
        </w:tc>
        <w:tc>
          <w:tcPr>
            <w:tcW w:type="dxa" w:w="3742"/>
          </w:tcPr>
          <w:p>
            <w:pPr>
              <w:spacing w:after="20"/>
            </w:pPr>
            <w:r/>
            <w:r>
              <w:rPr>
                <w:rFonts w:ascii="Calibri" w:hAnsi="Calibri" w:cs="Calibri" w:eastAsia="Malgun Gothic"/>
                <w:sz w:val="19"/>
              </w:rPr>
              <w:t>non fare il cerimoniere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stappare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(병을) 따다, 마개를 열다</w:t>
            </w:r>
          </w:p>
        </w:tc>
        <w:tc>
          <w:tcPr>
            <w:tcW w:type="dxa" w:w="3742"/>
          </w:tcPr>
          <w:p>
            <w:pPr>
              <w:spacing w:after="20"/>
            </w:pPr>
            <w:r/>
            <w:r>
              <w:rPr>
                <w:rFonts w:ascii="Calibri" w:hAnsi="Calibri" w:cs="Calibri" w:eastAsia="Malgun Gothic"/>
                <w:sz w:val="19"/>
              </w:rPr>
              <w:t>Ada stappa una bottiglia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nebbia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안개</w:t>
            </w:r>
          </w:p>
        </w:tc>
        <w:tc>
          <w:tcPr>
            <w:tcW w:type="dxa" w:w="3742"/>
          </w:tcPr>
          <w:p>
            <w:pPr>
              <w:spacing w:after="20"/>
            </w:pPr>
            <w:r/>
            <w:r>
              <w:rPr>
                <w:rFonts w:ascii="Calibri" w:hAnsi="Calibri" w:cs="Calibri" w:eastAsia="Malgun Gothic"/>
                <w:sz w:val="19"/>
              </w:rPr>
              <w:t>Guarda che nebbia.</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avvolgere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감싸다</w:t>
            </w:r>
          </w:p>
        </w:tc>
        <w:tc>
          <w:tcPr>
            <w:tcW w:type="dxa" w:w="3742"/>
          </w:tcPr>
          <w:p>
            <w:pPr>
              <w:spacing w:after="20"/>
            </w:pPr>
            <w:r/>
            <w:r>
              <w:rPr>
                <w:rFonts w:ascii="Calibri" w:hAnsi="Calibri" w:cs="Calibri" w:eastAsia="Malgun Gothic"/>
                <w:sz w:val="19"/>
              </w:rPr>
              <w:t>una nebbia che avvolge i lampioni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intimo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친밀한, 아늑한</w:t>
            </w:r>
          </w:p>
        </w:tc>
        <w:tc>
          <w:tcPr>
            <w:tcW w:type="dxa" w:w="3742"/>
          </w:tcPr>
          <w:p>
            <w:pPr>
              <w:spacing w:after="20"/>
            </w:pPr>
            <w:r/>
            <w:r>
              <w:rPr>
                <w:rFonts w:ascii="Calibri" w:hAnsi="Calibri" w:cs="Calibri" w:eastAsia="Malgun Gothic"/>
                <w:sz w:val="19"/>
              </w:rPr>
              <w:t>la città si fa più intima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contraddizione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모순</w:t>
            </w:r>
          </w:p>
        </w:tc>
        <w:tc>
          <w:tcPr>
            <w:tcW w:type="dxa" w:w="3742"/>
          </w:tcPr>
          <w:p>
            <w:pPr>
              <w:spacing w:after="20"/>
            </w:pPr>
            <w:r/>
            <w:r>
              <w:rPr>
                <w:rFonts w:ascii="Calibri" w:hAnsi="Calibri" w:cs="Calibri" w:eastAsia="Malgun Gothic"/>
                <w:sz w:val="19"/>
              </w:rPr>
              <w:t>Una contraddizione tutta milanese.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calpestare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밟다</w:t>
            </w:r>
          </w:p>
        </w:tc>
        <w:tc>
          <w:tcPr>
            <w:tcW w:type="dxa" w:w="3742"/>
          </w:tcPr>
          <w:p>
            <w:pPr>
              <w:spacing w:after="20"/>
            </w:pPr>
            <w:r/>
            <w:r>
              <w:rPr>
                <w:rFonts w:ascii="Calibri" w:hAnsi="Calibri" w:cs="Calibri" w:eastAsia="Malgun Gothic"/>
                <w:sz w:val="19"/>
              </w:rPr>
              <w:t>Hai mai calpestato il toro?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superstizione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미신</w:t>
            </w:r>
          </w:p>
        </w:tc>
        <w:tc>
          <w:tcPr>
            <w:tcW w:type="dxa" w:w="3742"/>
          </w:tcPr>
          <w:p>
            <w:pPr>
              <w:spacing w:after="20"/>
            </w:pPr>
            <w:r/>
            <w:r>
              <w:rPr>
                <w:rFonts w:ascii="Calibri" w:hAnsi="Calibri" w:cs="Calibri" w:eastAsia="Malgun Gothic"/>
                <w:sz w:val="19"/>
              </w:rPr>
              <w:t>per superstizione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tallone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발뒤꿈치</w:t>
            </w:r>
          </w:p>
        </w:tc>
        <w:tc>
          <w:tcPr>
            <w:tcW w:type="dxa" w:w="3742"/>
          </w:tcPr>
          <w:p>
            <w:pPr>
              <w:spacing w:after="20"/>
            </w:pPr>
            <w:r/>
            <w:r>
              <w:rPr>
                <w:rFonts w:ascii="Calibri" w:hAnsi="Calibri" w:cs="Calibri" w:eastAsia="Malgun Gothic"/>
                <w:sz w:val="19"/>
              </w:rPr>
              <w:t>girare tre volte su un tallone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ergersi</w:t>
            </w:r>
          </w:p>
        </w:tc>
        <w:tc>
          <w:tcPr>
            <w:tcW w:type="dxa" w:w="794"/>
          </w:tcPr>
          <w:p>
            <w:pPr>
              <w:spacing w:after="20"/>
            </w:pPr>
            <w:r/>
            <w:r>
              <w:rPr>
                <w:rFonts w:ascii="Calibri" w:hAnsi="Calibri" w:cs="Calibri" w:eastAsia="Malgun Gothic"/>
                <w:sz w:val="19"/>
              </w:rPr>
              <w:t>v. rifl.</w:t>
            </w:r>
          </w:p>
        </w:tc>
        <w:tc>
          <w:tcPr>
            <w:tcW w:type="dxa" w:w="2381"/>
          </w:tcPr>
          <w:p>
            <w:pPr>
              <w:spacing w:after="20"/>
            </w:pPr>
            <w:r/>
            <w:r>
              <w:rPr>
                <w:rFonts w:ascii="Calibri" w:hAnsi="Calibri" w:cs="Calibri" w:eastAsia="Malgun Gothic"/>
                <w:sz w:val="19"/>
              </w:rPr>
              <w:t>우뚝 솟다</w:t>
            </w:r>
          </w:p>
        </w:tc>
        <w:tc>
          <w:tcPr>
            <w:tcW w:type="dxa" w:w="3742"/>
          </w:tcPr>
          <w:p>
            <w:pPr>
              <w:spacing w:after="20"/>
            </w:pPr>
            <w:r/>
            <w:r>
              <w:rPr>
                <w:rFonts w:ascii="Calibri" w:hAnsi="Calibri" w:cs="Calibri" w:eastAsia="Malgun Gothic"/>
                <w:sz w:val="19"/>
              </w:rPr>
              <w:t>La cattedrale si erge bianca.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sospeso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매달린, 떠 있는</w:t>
            </w:r>
          </w:p>
        </w:tc>
        <w:tc>
          <w:tcPr>
            <w:tcW w:type="dxa" w:w="3742"/>
          </w:tcPr>
          <w:p>
            <w:pPr>
              <w:spacing w:after="20"/>
            </w:pPr>
            <w:r/>
            <w:r>
              <w:rPr>
                <w:rFonts w:ascii="Calibri" w:hAnsi="Calibri" w:cs="Calibri" w:eastAsia="Malgun Gothic"/>
                <w:sz w:val="19"/>
              </w:rPr>
              <w:t>Con la nebbia sembra sospeso.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ettaro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헥타르(10,000㎡)</w:t>
            </w:r>
          </w:p>
        </w:tc>
        <w:tc>
          <w:tcPr>
            <w:tcW w:type="dxa" w:w="3742"/>
          </w:tcPr>
          <w:p>
            <w:pPr>
              <w:spacing w:after="20"/>
            </w:pPr>
            <w:r/>
            <w:r>
              <w:rPr>
                <w:rFonts w:ascii="Calibri" w:hAnsi="Calibri" w:cs="Calibri" w:eastAsia="Malgun Gothic"/>
                <w:sz w:val="19"/>
              </w:rPr>
              <w:t>due ettari</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generosità</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관대함</w:t>
            </w:r>
          </w:p>
        </w:tc>
        <w:tc>
          <w:tcPr>
            <w:tcW w:type="dxa" w:w="3742"/>
          </w:tcPr>
          <w:p>
            <w:pPr>
              <w:spacing w:after="20"/>
            </w:pPr>
            <w:r/>
            <w:r>
              <w:rPr>
                <w:rFonts w:ascii="Calibri" w:hAnsi="Calibri" w:cs="Calibri" w:eastAsia="Malgun Gothic"/>
                <w:sz w:val="19"/>
              </w:rPr>
              <w:t>la forma più rara di generosità</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portone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(건물) 큰 현관문</w:t>
            </w:r>
          </w:p>
        </w:tc>
        <w:tc>
          <w:tcPr>
            <w:tcW w:type="dxa" w:w="3742"/>
          </w:tcPr>
          <w:p>
            <w:pPr>
              <w:spacing w:after="20"/>
            </w:pPr>
            <w:r/>
            <w:r>
              <w:rPr>
                <w:rFonts w:ascii="Calibri" w:hAnsi="Calibri" w:cs="Calibri" w:eastAsia="Malgun Gothic"/>
                <w:sz w:val="19"/>
              </w:rPr>
              <w:t>Davanti al portone del palazzo</w:t>
            </w:r>
          </w:p>
        </w:tc>
        <w:tc>
          <w:tcPr>
            <w:tcW w:type="dxa" w:w="907"/>
          </w:tcPr>
          <w:p>
            <w:pPr>
              <w:spacing w:after="20"/>
            </w:pPr>
            <w:r/>
            <w:r>
              <w:rPr>
                <w:rFonts w:ascii="Calibri" w:hAnsi="Calibri" w:cs="Calibri" w:eastAsia="Malgun Gothic"/>
                <w:sz w:val="19"/>
              </w:rPr>
              <w:t>B1</w:t>
            </w:r>
          </w:p>
        </w:tc>
      </w:tr>
    </w:tbl>
    <w:p>
      <w:pPr>
        <w:spacing w:after="40"/>
      </w:pPr>
    </w:p>
    <w:p>
      <w:pPr>
        <w:pStyle w:val="Heading2"/>
      </w:pPr>
      <w:r>
        <w:t>2. 문법 포인트</w:t>
      </w:r>
    </w:p>
    <w:p>
      <w:pPr>
        <w:pStyle w:val="Heading3"/>
      </w:pPr>
      <w:r>
        <w:t>① 접속법 현재완료와 감정·평가 표현 [B2]</w:t>
      </w:r>
    </w:p>
    <w:p>
      <w:pPr>
        <w:spacing w:after="60"/>
        <w:ind w:left="170"/>
      </w:pPr>
      <w:r>
        <w:rPr>
          <w:rFonts w:ascii="Calibri" w:hAnsi="Calibri" w:cs="Calibri" w:eastAsia="Malgun Gothic"/>
          <w:i w:val="0"/>
          <w:sz w:val="21"/>
        </w:rPr>
        <w:t>• Sono contenta che tu abbia deciso di provarci. (감정 형용사 + che + 접속법)</w:t>
      </w:r>
    </w:p>
    <w:p>
      <w:pPr>
        <w:spacing w:after="60"/>
        <w:ind w:left="170"/>
      </w:pPr>
      <w:r>
        <w:rPr>
          <w:rFonts w:ascii="Calibri" w:hAnsi="Calibri" w:cs="Calibri" w:eastAsia="Malgun Gothic"/>
          <w:i w:val="0"/>
          <w:sz w:val="21"/>
        </w:rPr>
        <w:t>• Più di quanto mi aspettassi. (비교절의 접속법 반과거)</w:t>
      </w:r>
    </w:p>
    <w:p>
      <w:pPr>
        <w:spacing w:after="60"/>
        <w:ind w:left="170"/>
      </w:pPr>
      <w:r>
        <w:rPr>
          <w:rFonts w:ascii="Calibri" w:hAnsi="Calibri" w:cs="Calibri" w:eastAsia="Malgun Gothic"/>
          <w:i w:val="0"/>
          <w:sz w:val="21"/>
        </w:rPr>
        <w:t>• Credo che sia sulla buona strada. (credere che + 접속법 현재)</w:t>
      </w:r>
    </w:p>
    <w:p>
      <w:pPr>
        <w:spacing w:after="60"/>
        <w:ind w:left="170"/>
      </w:pPr>
      <w:r>
        <w:rPr>
          <w:rFonts w:ascii="Calibri" w:hAnsi="Calibri" w:cs="Calibri" w:eastAsia="Malgun Gothic"/>
          <w:i w:val="0"/>
          <w:sz w:val="21"/>
        </w:rPr>
        <w:t>• Mi sembra che sia un buon inizio. (sembrare che + 접속법)</w:t>
      </w:r>
    </w:p>
    <w:p>
      <w:pPr>
        <w:pStyle w:val="Heading3"/>
      </w:pPr>
      <w:r>
        <w:t>② 시제 일치와 시점 표현 [B1]</w:t>
      </w:r>
    </w:p>
    <w:p>
      <w:pPr>
        <w:spacing w:after="60"/>
        <w:ind w:left="170"/>
      </w:pPr>
      <w:r>
        <w:rPr>
          <w:rFonts w:ascii="Calibri" w:hAnsi="Calibri" w:cs="Calibri" w:eastAsia="Malgun Gothic"/>
          <w:i w:val="0"/>
          <w:sz w:val="21"/>
        </w:rPr>
        <w:t>• Ho sentito che bisogna girare tre volte. (sentire che + 직설법: 전해 들은 사실)</w:t>
      </w:r>
    </w:p>
    <w:p>
      <w:pPr>
        <w:spacing w:after="60"/>
        <w:ind w:left="170"/>
      </w:pPr>
      <w:r>
        <w:rPr>
          <w:rFonts w:ascii="Calibri" w:hAnsi="Calibri" w:cs="Calibri" w:eastAsia="Malgun Gothic"/>
          <w:i w:val="0"/>
          <w:sz w:val="21"/>
        </w:rPr>
        <w:t>• L'ho fatto sabato scorso. 근과거 + 시간 부사: sabato scorso, ieri, due settimane fa.</w:t>
      </w:r>
    </w:p>
    <w:p>
      <w:pPr>
        <w:spacing w:after="60"/>
        <w:ind w:left="170"/>
      </w:pPr>
      <w:r>
        <w:rPr>
          <w:rFonts w:ascii="Calibri" w:hAnsi="Calibri" w:cs="Calibri" w:eastAsia="Malgun Gothic"/>
          <w:i w:val="0"/>
          <w:sz w:val="21"/>
        </w:rPr>
        <w:t>• Domenica vado. 가까운 미래는 현재형으로도 표현: vado, parto, torno.</w:t>
      </w:r>
    </w:p>
    <w:p>
      <w:pPr>
        <w:spacing w:after="60"/>
        <w:ind w:left="170"/>
      </w:pPr>
      <w:r>
        <w:rPr>
          <w:rFonts w:ascii="Calibri" w:hAnsi="Calibri" w:cs="Calibri" w:eastAsia="Malgun Gothic"/>
          <w:i w:val="0"/>
          <w:sz w:val="21"/>
        </w:rPr>
        <w:t>• Ti scrivo domani. / Ti racconterò tutto. (현재형 vs 단순미래)</w:t>
      </w:r>
    </w:p>
    <w:p>
      <w:pPr>
        <w:pStyle w:val="Heading3"/>
      </w:pPr>
      <w:r>
        <w:t>③ 관계절로 사람·부분을 지시하기 [B1~B2]</w:t>
      </w:r>
    </w:p>
    <w:p>
      <w:pPr>
        <w:spacing w:after="60"/>
        <w:ind w:left="170"/>
      </w:pPr>
      <w:r>
        <w:rPr>
          <w:rFonts w:ascii="Calibri" w:hAnsi="Calibri" w:cs="Calibri" w:eastAsia="Malgun Gothic"/>
          <w:i w:val="0"/>
          <w:sz w:val="21"/>
        </w:rPr>
        <w:t>• Forse sono quella che dice «amici». (quella che = 그 사람, 사람을 한정하는 관계절)</w:t>
      </w:r>
    </w:p>
    <w:p>
      <w:pPr>
        <w:spacing w:after="60"/>
        <w:ind w:left="170"/>
      </w:pPr>
      <w:r>
        <w:rPr>
          <w:rFonts w:ascii="Calibri" w:hAnsi="Calibri" w:cs="Calibri" w:eastAsia="Malgun Gothic"/>
          <w:i w:val="0"/>
          <w:sz w:val="21"/>
        </w:rPr>
        <w:t>• Quella è la parte che ha aggiunto lei, non io. (la parte che = 그 부분)</w:t>
      </w:r>
    </w:p>
    <w:p>
      <w:pPr>
        <w:spacing w:after="60"/>
        <w:ind w:left="170"/>
      </w:pPr>
      <w:r>
        <w:rPr>
          <w:rFonts w:ascii="Calibri" w:hAnsi="Calibri" w:cs="Calibri" w:eastAsia="Malgun Gothic"/>
          <w:i w:val="0"/>
          <w:sz w:val="21"/>
        </w:rPr>
        <w:t>• Quando la gente ascolta davvero, fa più di quanto creda. (di quanto + 접속법)</w:t>
      </w:r>
    </w:p>
    <w:p>
      <w:pPr>
        <w:spacing w:after="60"/>
        <w:ind w:left="170"/>
      </w:pPr>
      <w:r>
        <w:rPr>
          <w:rFonts w:ascii="Calibri" w:hAnsi="Calibri" w:cs="Calibri" w:eastAsia="Malgun Gothic"/>
          <w:i w:val="0"/>
          <w:sz w:val="21"/>
        </w:rPr>
        <w:t>• L'ascolto è la forma più rara di generosità. (최상급 + di + 명사)</w:t>
      </w:r>
    </w:p>
    <w:p>
      <w:pPr>
        <w:pStyle w:val="Heading3"/>
      </w:pPr>
      <w:r>
        <w:t>④ 명령법 + 대명사와 재귀·상호 표현 [B1]</w:t>
      </w:r>
    </w:p>
    <w:p>
      <w:pPr>
        <w:spacing w:after="60"/>
        <w:ind w:left="170"/>
      </w:pPr>
      <w:r>
        <w:rPr>
          <w:rFonts w:ascii="Calibri" w:hAnsi="Calibri" w:cs="Calibri" w:eastAsia="Malgun Gothic"/>
          <w:i w:val="0"/>
          <w:sz w:val="21"/>
        </w:rPr>
        <w:t>• Scrivimi com'è andato il viaggio. (scrivi + mi)</w:t>
      </w:r>
    </w:p>
    <w:p>
      <w:pPr>
        <w:spacing w:after="60"/>
        <w:ind w:left="170"/>
      </w:pPr>
      <w:r>
        <w:rPr>
          <w:rFonts w:ascii="Calibri" w:hAnsi="Calibri" w:cs="Calibri" w:eastAsia="Malgun Gothic"/>
          <w:i w:val="0"/>
          <w:sz w:val="21"/>
        </w:rPr>
        <w:t>• Ti scrivo domani / Mi accompagni? / Ti tengo io. (간접목적 대명사)</w:t>
      </w:r>
    </w:p>
    <w:p>
      <w:pPr>
        <w:spacing w:after="60"/>
        <w:ind w:left="170"/>
      </w:pPr>
      <w:r>
        <w:rPr>
          <w:rFonts w:ascii="Calibri" w:hAnsi="Calibri" w:cs="Calibri" w:eastAsia="Malgun Gothic"/>
          <w:i w:val="0"/>
          <w:sz w:val="21"/>
        </w:rPr>
        <w:t>• Grazie di avermi accompagnata. (분사 일치: accompagnata = 여성 목적어)</w:t>
      </w:r>
    </w:p>
    <w:p>
      <w:pPr>
        <w:spacing w:after="60"/>
        <w:ind w:left="170"/>
      </w:pPr>
      <w:r>
        <w:rPr>
          <w:rFonts w:ascii="Calibri" w:hAnsi="Calibri" w:cs="Calibri" w:eastAsia="Malgun Gothic"/>
          <w:i w:val="0"/>
          <w:sz w:val="21"/>
        </w:rPr>
        <w:t>• 재귀: Ci vediamo. Ci sentiamo. 상호 의미: 서로 ~하다.</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Piano piano. Ma non troppo.</w:t>
            </w:r>
          </w:p>
        </w:tc>
        <w:tc>
          <w:tcPr>
            <w:tcW w:type="dxa" w:w="2154"/>
          </w:tcPr>
          <w:p>
            <w:pPr>
              <w:spacing w:after="20"/>
            </w:pPr>
            <w:r/>
            <w:r>
              <w:rPr>
                <w:rFonts w:ascii="Calibri" w:hAnsi="Calibri" w:cs="Calibri" w:eastAsia="Malgun Gothic"/>
                <w:sz w:val="19"/>
              </w:rPr>
              <w:t>천천히. 하지만 너무 천천히는 말고.</w:t>
            </w:r>
          </w:p>
        </w:tc>
        <w:tc>
          <w:tcPr>
            <w:tcW w:type="dxa" w:w="4649"/>
          </w:tcPr>
          <w:p>
            <w:pPr>
              <w:spacing w:after="20"/>
            </w:pPr>
            <w:r/>
            <w:r>
              <w:rPr>
                <w:rFonts w:ascii="Calibri" w:hAnsi="Calibri" w:cs="Calibri" w:eastAsia="Malgun Gothic"/>
                <w:sz w:val="19"/>
              </w:rPr>
              <w:t>아다의 입버릇이 두 사람의 암호가 되는 순간.</w:t>
            </w:r>
          </w:p>
        </w:tc>
      </w:tr>
      <w:tr>
        <w:tc>
          <w:tcPr>
            <w:tcW w:type="dxa" w:w="2608"/>
          </w:tcPr>
          <w:p>
            <w:pPr>
              <w:spacing w:after="20"/>
            </w:pPr>
            <w:r/>
            <w:r>
              <w:rPr>
                <w:rFonts w:ascii="Calibri" w:hAnsi="Calibri" w:cs="Calibri" w:eastAsia="Malgun Gothic"/>
                <w:sz w:val="19"/>
              </w:rPr>
              <w:t>Mi è entrata una polvere nell'occhio.</w:t>
            </w:r>
          </w:p>
        </w:tc>
        <w:tc>
          <w:tcPr>
            <w:tcW w:type="dxa" w:w="2154"/>
          </w:tcPr>
          <w:p>
            <w:pPr>
              <w:spacing w:after="20"/>
            </w:pPr>
            <w:r/>
            <w:r>
              <w:rPr>
                <w:rFonts w:ascii="Calibri" w:hAnsi="Calibri" w:cs="Calibri" w:eastAsia="Malgun Gothic"/>
                <w:sz w:val="19"/>
              </w:rPr>
              <w:t>눈에 먼지가 들어갔어.</w:t>
            </w:r>
          </w:p>
        </w:tc>
        <w:tc>
          <w:tcPr>
            <w:tcW w:type="dxa" w:w="4649"/>
          </w:tcPr>
          <w:p>
            <w:pPr>
              <w:spacing w:after="20"/>
            </w:pPr>
            <w:r/>
            <w:r>
              <w:rPr>
                <w:rFonts w:ascii="Calibri" w:hAnsi="Calibri" w:cs="Calibri" w:eastAsia="Malgun Gothic"/>
                <w:sz w:val="19"/>
              </w:rPr>
              <w:t>울음을 감추려는 상투적인 변명.</w:t>
            </w:r>
          </w:p>
        </w:tc>
      </w:tr>
      <w:tr>
        <w:tc>
          <w:tcPr>
            <w:tcW w:type="dxa" w:w="2608"/>
          </w:tcPr>
          <w:p>
            <w:pPr>
              <w:spacing w:after="20"/>
            </w:pPr>
            <w:r/>
            <w:r>
              <w:rPr>
                <w:rFonts w:ascii="Calibri" w:hAnsi="Calibri" w:cs="Calibri" w:eastAsia="Malgun Gothic"/>
                <w:sz w:val="19"/>
              </w:rPr>
              <w:t>Zitto, tu.</w:t>
            </w:r>
          </w:p>
        </w:tc>
        <w:tc>
          <w:tcPr>
            <w:tcW w:type="dxa" w:w="2154"/>
          </w:tcPr>
          <w:p>
            <w:pPr>
              <w:spacing w:after="20"/>
            </w:pPr>
            <w:r/>
            <w:r>
              <w:rPr>
                <w:rFonts w:ascii="Calibri" w:hAnsi="Calibri" w:cs="Calibri" w:eastAsia="Malgun Gothic"/>
                <w:sz w:val="19"/>
              </w:rPr>
              <w:t>넌 조용히 해.</w:t>
            </w:r>
          </w:p>
        </w:tc>
        <w:tc>
          <w:tcPr>
            <w:tcW w:type="dxa" w:w="4649"/>
          </w:tcPr>
          <w:p>
            <w:pPr>
              <w:spacing w:after="20"/>
            </w:pPr>
            <w:r/>
            <w:r>
              <w:rPr>
                <w:rFonts w:ascii="Calibri" w:hAnsi="Calibri" w:cs="Calibri" w:eastAsia="Malgun Gothic"/>
                <w:sz w:val="19"/>
              </w:rPr>
              <w:t>zitto/a = 조용한. 가벼운 꾸짖음.</w:t>
            </w:r>
          </w:p>
        </w:tc>
      </w:tr>
      <w:tr>
        <w:tc>
          <w:tcPr>
            <w:tcW w:type="dxa" w:w="2608"/>
          </w:tcPr>
          <w:p>
            <w:pPr>
              <w:spacing w:after="20"/>
            </w:pPr>
            <w:r/>
            <w:r>
              <w:rPr>
                <w:rFonts w:ascii="Calibri" w:hAnsi="Calibri" w:cs="Calibri" w:eastAsia="Malgun Gothic"/>
                <w:sz w:val="19"/>
              </w:rPr>
              <w:t>sulla buona strada</w:t>
            </w:r>
          </w:p>
        </w:tc>
        <w:tc>
          <w:tcPr>
            <w:tcW w:type="dxa" w:w="2154"/>
          </w:tcPr>
          <w:p>
            <w:pPr>
              <w:spacing w:after="20"/>
            </w:pPr>
            <w:r/>
            <w:r>
              <w:rPr>
                <w:rFonts w:ascii="Calibri" w:hAnsi="Calibri" w:cs="Calibri" w:eastAsia="Malgun Gothic"/>
                <w:sz w:val="19"/>
              </w:rPr>
              <w:t>순조롭게, 좋은 방향으로</w:t>
            </w:r>
          </w:p>
        </w:tc>
        <w:tc>
          <w:tcPr>
            <w:tcW w:type="dxa" w:w="4649"/>
          </w:tcPr>
          <w:p>
            <w:pPr>
              <w:spacing w:after="20"/>
            </w:pPr>
            <w:r/>
            <w:r>
              <w:rPr>
                <w:rFonts w:ascii="Calibri" w:hAnsi="Calibri" w:cs="Calibri" w:eastAsia="Malgun Gothic"/>
                <w:sz w:val="19"/>
              </w:rPr>
              <w:t>essere sulla buona strada = 순조롭게 가고 있다.</w:t>
            </w:r>
          </w:p>
        </w:tc>
      </w:tr>
      <w:tr>
        <w:tc>
          <w:tcPr>
            <w:tcW w:type="dxa" w:w="2608"/>
          </w:tcPr>
          <w:p>
            <w:pPr>
              <w:spacing w:after="20"/>
            </w:pPr>
            <w:r/>
            <w:r>
              <w:rPr>
                <w:rFonts w:ascii="Calibri" w:hAnsi="Calibri" w:cs="Calibri" w:eastAsia="Malgun Gothic"/>
                <w:sz w:val="19"/>
              </w:rPr>
              <w:t>in bocca al lupo</w:t>
            </w:r>
          </w:p>
        </w:tc>
        <w:tc>
          <w:tcPr>
            <w:tcW w:type="dxa" w:w="2154"/>
          </w:tcPr>
          <w:p>
            <w:pPr>
              <w:spacing w:after="20"/>
            </w:pPr>
            <w:r/>
            <w:r>
              <w:rPr>
                <w:rFonts w:ascii="Calibri" w:hAnsi="Calibri" w:cs="Calibri" w:eastAsia="Malgun Gothic"/>
                <w:sz w:val="19"/>
              </w:rPr>
              <w:t>행운을 빌어</w:t>
            </w:r>
          </w:p>
        </w:tc>
        <w:tc>
          <w:tcPr>
            <w:tcW w:type="dxa" w:w="4649"/>
          </w:tcPr>
          <w:p>
            <w:pPr>
              <w:spacing w:after="20"/>
            </w:pPr>
            <w:r/>
            <w:r>
              <w:rPr>
                <w:rFonts w:ascii="Calibri" w:hAnsi="Calibri" w:cs="Calibri" w:eastAsia="Malgun Gothic"/>
                <w:sz w:val="19"/>
              </w:rPr>
              <w:t>2화에서 배운 응원 표현. 답: crepi.</w:t>
            </w:r>
          </w:p>
        </w:tc>
      </w:tr>
      <w:tr>
        <w:tc>
          <w:tcPr>
            <w:tcW w:type="dxa" w:w="2608"/>
          </w:tcPr>
          <w:p>
            <w:pPr>
              <w:spacing w:after="20"/>
            </w:pPr>
            <w:r/>
            <w:r>
              <w:rPr>
                <w:rFonts w:ascii="Calibri" w:hAnsi="Calibri" w:cs="Calibri" w:eastAsia="Malgun Gothic"/>
                <w:sz w:val="19"/>
              </w:rPr>
              <w:t>girare tre volte su un tallone</w:t>
            </w:r>
          </w:p>
        </w:tc>
        <w:tc>
          <w:tcPr>
            <w:tcW w:type="dxa" w:w="2154"/>
          </w:tcPr>
          <w:p>
            <w:pPr>
              <w:spacing w:after="20"/>
            </w:pPr>
            <w:r/>
            <w:r>
              <w:rPr>
                <w:rFonts w:ascii="Calibri" w:hAnsi="Calibri" w:cs="Calibri" w:eastAsia="Malgun Gothic"/>
                <w:sz w:val="19"/>
              </w:rPr>
              <w:t>뒤꿈치로 세 번 돌다</w:t>
            </w:r>
          </w:p>
        </w:tc>
        <w:tc>
          <w:tcPr>
            <w:tcW w:type="dxa" w:w="4649"/>
          </w:tcPr>
          <w:p>
            <w:pPr>
              <w:spacing w:after="20"/>
            </w:pPr>
            <w:r/>
            <w:r>
              <w:rPr>
                <w:rFonts w:ascii="Calibri" w:hAnsi="Calibri" w:cs="Calibri" w:eastAsia="Malgun Gothic"/>
                <w:sz w:val="19"/>
              </w:rPr>
              <w:t>갈레리아 황소 모자이크의 민속 풍습. 행운을 비는 의식.</w:t>
            </w:r>
          </w:p>
        </w:tc>
      </w:tr>
      <w:tr>
        <w:tc>
          <w:tcPr>
            <w:tcW w:type="dxa" w:w="2608"/>
          </w:tcPr>
          <w:p>
            <w:pPr>
              <w:spacing w:after="20"/>
            </w:pPr>
            <w:r/>
            <w:r>
              <w:rPr>
                <w:rFonts w:ascii="Calibri" w:hAnsi="Calibri" w:cs="Calibri" w:eastAsia="Malgun Gothic"/>
                <w:sz w:val="19"/>
              </w:rPr>
              <w:t>Non si dice. Altrimenti non si avvera.</w:t>
            </w:r>
          </w:p>
        </w:tc>
        <w:tc>
          <w:tcPr>
            <w:tcW w:type="dxa" w:w="2154"/>
          </w:tcPr>
          <w:p>
            <w:pPr>
              <w:spacing w:after="20"/>
            </w:pPr>
            <w:r/>
            <w:r>
              <w:rPr>
                <w:rFonts w:ascii="Calibri" w:hAnsi="Calibri" w:cs="Calibri" w:eastAsia="Malgun Gothic"/>
                <w:sz w:val="19"/>
              </w:rPr>
              <w:t>말하면 안 돼. 안 그러면 이뤄지지 않아.</w:t>
            </w:r>
          </w:p>
        </w:tc>
        <w:tc>
          <w:tcPr>
            <w:tcW w:type="dxa" w:w="4649"/>
          </w:tcPr>
          <w:p>
            <w:pPr>
              <w:spacing w:after="20"/>
            </w:pPr>
            <w:r/>
            <w:r>
              <w:rPr>
                <w:rFonts w:ascii="Calibri" w:hAnsi="Calibri" w:cs="Calibri" w:eastAsia="Malgun Gothic"/>
                <w:sz w:val="19"/>
              </w:rPr>
              <w:t>소원은 말하지 않는다는 미신.</w:t>
            </w:r>
          </w:p>
        </w:tc>
      </w:tr>
      <w:tr>
        <w:tc>
          <w:tcPr>
            <w:tcW w:type="dxa" w:w="2608"/>
          </w:tcPr>
          <w:p>
            <w:pPr>
              <w:spacing w:after="20"/>
            </w:pPr>
            <w:r/>
            <w:r>
              <w:rPr>
                <w:rFonts w:ascii="Calibri" w:hAnsi="Calibri" w:cs="Calibri" w:eastAsia="Malgun Gothic"/>
                <w:sz w:val="19"/>
              </w:rPr>
              <w:t>Eccoci arrivati.</w:t>
            </w:r>
          </w:p>
        </w:tc>
        <w:tc>
          <w:tcPr>
            <w:tcW w:type="dxa" w:w="2154"/>
          </w:tcPr>
          <w:p>
            <w:pPr>
              <w:spacing w:after="20"/>
            </w:pPr>
            <w:r/>
            <w:r>
              <w:rPr>
                <w:rFonts w:ascii="Calibri" w:hAnsi="Calibri" w:cs="Calibri" w:eastAsia="Malgun Gothic"/>
                <w:sz w:val="19"/>
              </w:rPr>
              <w:t>(우리) 도착했네.</w:t>
            </w:r>
          </w:p>
        </w:tc>
        <w:tc>
          <w:tcPr>
            <w:tcW w:type="dxa" w:w="4649"/>
          </w:tcPr>
          <w:p>
            <w:pPr>
              <w:spacing w:after="20"/>
            </w:pPr>
            <w:r/>
            <w:r>
              <w:rPr>
                <w:rFonts w:ascii="Calibri" w:hAnsi="Calibri" w:cs="Calibri" w:eastAsia="Malgun Gothic"/>
                <w:sz w:val="19"/>
              </w:rPr>
              <w:t>ecco + noi. Eccomi / eccoti / eccolo.</w:t>
            </w:r>
          </w:p>
        </w:tc>
      </w:tr>
      <w:tr>
        <w:tc>
          <w:tcPr>
            <w:tcW w:type="dxa" w:w="2608"/>
          </w:tcPr>
          <w:p>
            <w:pPr>
              <w:spacing w:after="20"/>
            </w:pPr>
            <w:r/>
            <w:r>
              <w:rPr>
                <w:rFonts w:ascii="Calibri" w:hAnsi="Calibri" w:cs="Calibri" w:eastAsia="Malgun Gothic"/>
                <w:sz w:val="19"/>
              </w:rPr>
              <w:t>Il piacere è mio.</w:t>
            </w:r>
          </w:p>
        </w:tc>
        <w:tc>
          <w:tcPr>
            <w:tcW w:type="dxa" w:w="2154"/>
          </w:tcPr>
          <w:p>
            <w:pPr>
              <w:spacing w:after="20"/>
            </w:pPr>
            <w:r/>
            <w:r>
              <w:rPr>
                <w:rFonts w:ascii="Calibri" w:hAnsi="Calibri" w:cs="Calibri" w:eastAsia="Malgun Gothic"/>
                <w:sz w:val="19"/>
              </w:rPr>
              <w:t>제가 더 기쁩니다.</w:t>
            </w:r>
          </w:p>
        </w:tc>
        <w:tc>
          <w:tcPr>
            <w:tcW w:type="dxa" w:w="4649"/>
          </w:tcPr>
          <w:p>
            <w:pPr>
              <w:spacing w:after="20"/>
            </w:pPr>
            <w:r/>
            <w:r>
              <w:rPr>
                <w:rFonts w:ascii="Calibri" w:hAnsi="Calibri" w:cs="Calibri" w:eastAsia="Malgun Gothic"/>
                <w:sz w:val="19"/>
              </w:rPr>
              <w:t>감사에 대한 정중한 응답.</w:t>
            </w:r>
          </w:p>
        </w:tc>
      </w:tr>
      <w:tr>
        <w:tc>
          <w:tcPr>
            <w:tcW w:type="dxa" w:w="2608"/>
          </w:tcPr>
          <w:p>
            <w:pPr>
              <w:spacing w:after="20"/>
            </w:pPr>
            <w:r/>
            <w:r>
              <w:rPr>
                <w:rFonts w:ascii="Calibri" w:hAnsi="Calibri" w:cs="Calibri" w:eastAsia="Malgun Gothic"/>
                <w:sz w:val="19"/>
              </w:rPr>
              <w:t>portare fortuna</w:t>
            </w:r>
          </w:p>
        </w:tc>
        <w:tc>
          <w:tcPr>
            <w:tcW w:type="dxa" w:w="2154"/>
          </w:tcPr>
          <w:p>
            <w:pPr>
              <w:spacing w:after="20"/>
            </w:pPr>
            <w:r/>
            <w:r>
              <w:rPr>
                <w:rFonts w:ascii="Calibri" w:hAnsi="Calibri" w:cs="Calibri" w:eastAsia="Malgun Gothic"/>
                <w:sz w:val="19"/>
              </w:rPr>
              <w:t>행운을 가져다주다</w:t>
            </w:r>
          </w:p>
        </w:tc>
        <w:tc>
          <w:tcPr>
            <w:tcW w:type="dxa" w:w="4649"/>
          </w:tcPr>
          <w:p>
            <w:pPr>
              <w:spacing w:after="20"/>
            </w:pPr>
            <w:r/>
            <w:r>
              <w:rPr>
                <w:rFonts w:ascii="Calibri" w:hAnsi="Calibri" w:cs="Calibri" w:eastAsia="Malgun Gothic"/>
                <w:sz w:val="19"/>
              </w:rPr>
              <w:t>porta fortuna = 행운을 가져온다.</w:t>
            </w:r>
          </w:p>
        </w:tc>
      </w:tr>
      <w:tr>
        <w:tc>
          <w:tcPr>
            <w:tcW w:type="dxa" w:w="2608"/>
          </w:tcPr>
          <w:p>
            <w:pPr>
              <w:spacing w:after="20"/>
            </w:pPr>
            <w:r/>
            <w:r>
              <w:rPr>
                <w:rFonts w:ascii="Calibri" w:hAnsi="Calibri" w:cs="Calibri" w:eastAsia="Malgun Gothic"/>
                <w:sz w:val="19"/>
              </w:rPr>
              <w:t>con un progetto in mano</w:t>
            </w:r>
          </w:p>
        </w:tc>
        <w:tc>
          <w:tcPr>
            <w:tcW w:type="dxa" w:w="2154"/>
          </w:tcPr>
          <w:p>
            <w:pPr>
              <w:spacing w:after="20"/>
            </w:pPr>
            <w:r/>
            <w:r>
              <w:rPr>
                <w:rFonts w:ascii="Calibri" w:hAnsi="Calibri" w:cs="Calibri" w:eastAsia="Malgun Gothic"/>
                <w:sz w:val="19"/>
              </w:rPr>
              <w:t>손에 계획서를 들고</w:t>
            </w:r>
          </w:p>
        </w:tc>
        <w:tc>
          <w:tcPr>
            <w:tcW w:type="dxa" w:w="4649"/>
          </w:tcPr>
          <w:p>
            <w:pPr>
              <w:spacing w:after="20"/>
            </w:pPr>
            <w:r/>
            <w:r>
              <w:rPr>
                <w:rFonts w:ascii="Calibri" w:hAnsi="Calibri" w:cs="Calibri" w:eastAsia="Malgun Gothic"/>
                <w:sz w:val="19"/>
              </w:rPr>
              <w:t>준비된 상태로 임한다는 뜻. 6화의 키아라의 말을 되풀이.</w:t>
            </w:r>
          </w:p>
        </w:tc>
      </w:tr>
    </w:tbl>
    <w:p>
      <w:pPr>
        <w:spacing w:after="40"/>
      </w:pPr>
    </w:p>
    <w:p>
      <w:pPr>
        <w:pStyle w:val="Heading2"/>
      </w:pPr>
      <w:r>
        <w:t>4. 와인·밀라노 문화 노트</w:t>
      </w:r>
    </w:p>
    <w:p>
      <w:r>
        <w:rPr>
          <w:rFonts w:ascii="Calibri" w:hAnsi="Calibri" w:cs="Calibri" w:eastAsia="Malgun Gothic"/>
          <w:i w:val="0"/>
          <w:sz w:val="21"/>
        </w:rPr>
        <w:t>갈레리아 비토리오 에마누엘레 2세는 두오모 광장과 스칼라 광장을 잇는 19세기 아케이드로, '밀라노의 응접실(il salotto di Milano)'이라 불립니다. 중앙 팔각형 바닥에는 4개 도시 문장이 있고, 그중 토리노를 상징하는 황소 모자이크의 급소 자리를 뒤꿈치로 세 바퀴 돌면 행운이 온다는 속설이 있어 그 자리는 늘 움푹 파여 있습니다. 두오모 대성당은 1386년 착공해 약 500년에 걸쳐 완성되었고, 맑은 날엔 하얀 대리석이 햇빛에 반짝입니다. 밀라노의 겨울은 짙은 안개(nebbia)로 유명해 '밀라노의 안개'는 문학과 영화 속 단골 소재입니다. 이탈리아에서 'amici, per ora'(지금은 친구)는 관계를 서서히 발전시키자는 합의로 쓰이기도 합니다.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23</w:t>
            </w:r>
          </w:p>
        </w:tc>
        <w:tc>
          <w:tcPr>
            <w:tcW w:type="dxa" w:w="2268"/>
          </w:tcPr>
          <w:p>
            <w:pPr>
              <w:spacing w:after="20"/>
            </w:pPr>
            <w:r/>
            <w:r>
              <w:rPr>
                <w:rFonts w:ascii="Calibri" w:hAnsi="Calibri" w:cs="Calibri" w:eastAsia="Malgun Gothic"/>
                <w:sz w:val="19"/>
              </w:rPr>
              <w:t>23%</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59</w:t>
            </w:r>
          </w:p>
        </w:tc>
        <w:tc>
          <w:tcPr>
            <w:tcW w:type="dxa" w:w="2268"/>
          </w:tcPr>
          <w:p>
            <w:pPr>
              <w:spacing w:after="20"/>
            </w:pPr>
            <w:r/>
            <w:r>
              <w:rPr>
                <w:rFonts w:ascii="Calibri" w:hAnsi="Calibri" w:cs="Calibri" w:eastAsia="Malgun Gothic"/>
                <w:sz w:val="19"/>
              </w:rPr>
              <w:t>59%</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17</w:t>
            </w:r>
          </w:p>
        </w:tc>
        <w:tc>
          <w:tcPr>
            <w:tcW w:type="dxa" w:w="2268"/>
          </w:tcPr>
          <w:p>
            <w:pPr>
              <w:spacing w:after="20"/>
            </w:pPr>
            <w:r/>
            <w:r>
              <w:rPr>
                <w:rFonts w:ascii="Calibri" w:hAnsi="Calibri" w:cs="Calibri" w:eastAsia="Malgun Gothic"/>
                <w:sz w:val="19"/>
              </w:rPr>
              <w:t>17%</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1</w:t>
            </w:r>
          </w:p>
        </w:tc>
        <w:tc>
          <w:tcPr>
            <w:tcW w:type="dxa" w:w="2268"/>
          </w:tcPr>
          <w:p>
            <w:pPr>
              <w:spacing w:after="20"/>
            </w:pPr>
            <w:r/>
            <w:r>
              <w:rPr>
                <w:rFonts w:ascii="Calibri" w:hAnsi="Calibri" w:cs="Calibri" w:eastAsia="Malgun Gothic"/>
                <w:sz w:val="19"/>
              </w:rPr>
              <w:t>1%</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2부 1화 «Vin brulé in piazza» (겨울의 온기): 12월 두오모 광장 크리스마스 마켓에서 두 사람의 첫 '데이트 아닌 데이트'가 시작된다.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1부 12화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