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첫 잔 · Premier verre</w:t>
      </w:r>
    </w:p>
    <w:p>
      <w:pPr>
        <w:spacing w:after="40" w:before="0" w:line="288" w:lineRule="auto"/>
        <w:jc w:val="center"/>
      </w:pPr>
      <w:r>
        <w:rPr>
          <w:rFonts w:ascii="Calibri" w:hAnsi="Calibri" w:eastAsia="Malgun Gothic"/>
          <w:b/>
          <w:i w:val="0"/>
          <w:color w:val="7A1F3D"/>
          <w:sz w:val="48"/>
        </w:rPr>
        <w:t>제12화  Premier dîner</w:t>
      </w:r>
    </w:p>
    <w:p>
      <w:pPr>
        <w:spacing w:after="280" w:before="0" w:line="288" w:lineRule="auto"/>
        <w:jc w:val="center"/>
      </w:pPr>
      <w:r>
        <w:rPr>
          <w:rFonts w:ascii="Calibri" w:hAnsi="Calibri" w:eastAsia="Malgun Gothic"/>
          <w:b w:val="0"/>
          <w:i/>
          <w:color w:val="666666"/>
          <w:sz w:val="26"/>
        </w:rPr>
        <w:t>첫 저녁 식사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레아의 원룸, 뒤랑탱 거리 12번지 4층 · 6월 초 토요일 19시 50분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Morgon (첫날과 같은 도멘, 더 오래된 빈티지)</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요리·식탁 어휘, il faut que/avant que + 접속법, si 구문, 대명사 결합, 고백 표현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51 · Antoine 49) · A2 45% / B1 35% / B2 15% / C1 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soir, début juin, 19 h 50. Dans son petit studio de la rue Durantin, Léa court entre la cuisine et la table. Une odeur de citron et de thym flotte dans l'air. Quelqu'un frappe à la porte.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J'arrive ! Une seconde ! Ne bouge pas !</w:t>
      </w:r>
    </w:p>
    <w:p>
      <w:pPr>
        <w:spacing w:after="120" w:before="80" w:line="288" w:lineRule="auto"/>
      </w:pPr>
      <w:r>
        <w:rPr>
          <w:rFonts w:ascii="Calibri" w:hAnsi="Calibri" w:eastAsia="Malgun Gothic"/>
          <w:b w:val="0"/>
          <w:i/>
          <w:color w:val="666666"/>
          <w:sz w:val="19"/>
        </w:rPr>
        <w:t>Elle ouvre. Antoine est sur le seuil, une baguette sous un bras, une bouteille dans une main, un petit bouquet de pivoines dans l'autre.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Bonsoir, Léa. Une baguette, un vin, et des fleurs. J'ai suivi la liste à la lettre.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n'y avait pas de fleurs sur la liste.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mon initiative personnelle. Les fleurs, c'est comme les parapluies : on ne sait jamais quand on en aura besoin.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Entre. Attention à la marche, elle est traîtresse.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charmant chez toi. Et ça sent très, très bon.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Ça sent le citron et le thym. Le poulet est au four depuis une heure. Enfin, je crois qu'il est au four.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crois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J'ai lancé le four, j'ai mis le poulet, et j'ai perdu la notion du temps en dessinant. Le four fait un drôle de bruit.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tu sens ? Il y a une autre odeur, en dessous.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autre odeur ? Oh non.</w:t>
      </w:r>
    </w:p>
    <w:p>
      <w:pPr>
        <w:spacing w:after="120" w:before="80" w:line="288" w:lineRule="auto"/>
      </w:pPr>
      <w:r>
        <w:rPr>
          <w:rFonts w:ascii="Calibri" w:hAnsi="Calibri" w:eastAsia="Malgun Gothic"/>
          <w:b w:val="0"/>
          <w:i/>
          <w:color w:val="666666"/>
          <w:sz w:val="19"/>
        </w:rPr>
        <w:t>Elle ouvre le four. Une fumée grise s'échappe. Le poulet, noir sur un côté, est encore blanc de l'autre.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Non, non, non ! Mon poulet ! Il est à moitié brûlé et à moitié cru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Respire. Le four a une zone chaude. Ça arrive dans tous les vieux fours.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 mère m'avait dit : « Retourne le poulet à mi-cuisson. » Je n'ai pas retourné.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voici ce qu'on va faire. On sépare les morceaux, on coupe ce qui est brûlé, on remet le reste au four pendant vingt minutes.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sais faire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appris à sauver des plats à dix-sept ans, quand mon père m'a laissé seul pour les vendanges avec huit ouvriers affamés.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je te laisse faire. Je prends les assiettes.</w:t>
      </w:r>
    </w:p>
    <w:p>
      <w:pPr>
        <w:spacing w:after="120" w:before="80" w:line="288" w:lineRule="auto"/>
      </w:pPr>
      <w:r>
        <w:rPr>
          <w:rFonts w:ascii="Calibri" w:hAnsi="Calibri" w:eastAsia="Malgun Gothic"/>
          <w:b w:val="0"/>
          <w:i/>
          <w:color w:val="666666"/>
          <w:sz w:val="19"/>
        </w:rPr>
        <w:t>Antoine retrousse ses manches. Léa dispose la table, deux assiettes, deux verres, un petit vase pour les pivoines.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apporté du vin, au fait. Je n'ai pas encore vu l'étiquette.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Regarde.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Morgon. Le même Morgon que le premier soir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 même domaine, un millésime plus ancien. Gaston m'a dit que c'était la bonne année.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pensé à ça ? Au premier soir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pense souvent au premier soir. C'est un défaut d'historien : j'aime les origines.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très sentimental pour un homme qui dit n'avoir aucune imagination.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jamais dit ça. J'ai dit que j'avais peu de talent pour la cuisine.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pourtant, tu sauves un poulet.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y a une différence entre savoir sauver et savoir créer.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(ouvre la bouteille) Je ne sais pas ouvrir une bouteille proprement. Tu peux le faire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Avec plaisir. Tiens, regarde : on tient la bouteille bien droite, on enfonce le tire-bouchon doucement, au centre.</w:t>
      </w:r>
    </w:p>
    <w:p>
      <w:pPr>
        <w:spacing w:after="120" w:before="80" w:line="288" w:lineRule="auto"/>
      </w:pPr>
      <w:r>
        <w:rPr>
          <w:rFonts w:ascii="Calibri" w:hAnsi="Calibri" w:eastAsia="Malgun Gothic"/>
          <w:b w:val="0"/>
          <w:i/>
          <w:color w:val="666666"/>
          <w:sz w:val="19"/>
        </w:rPr>
        <w:t>Le bouchon sort avec un « pop » discret. Antoine verse deux petits fonds de vin dans les verres.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n'y en a pas beaucoup, dans mon verre.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exprès. On ne remplit jamais un verre à plus d'un tiers. Il faut laisser la place au nez.</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m'as appris ça le premier soir, non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C'est Gaston. Moi, je t'ai dit que je ne voulais pas te prendre ta bouteille.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très bien fait de ne pas me la prendre.</w:t>
      </w:r>
    </w:p>
    <w:p>
      <w:pPr>
        <w:spacing w:after="120" w:before="80" w:line="288" w:lineRule="auto"/>
      </w:pPr>
      <w:r>
        <w:rPr>
          <w:rFonts w:ascii="Calibri" w:hAnsi="Calibri" w:eastAsia="Malgun Gothic"/>
          <w:b w:val="0"/>
          <w:i/>
          <w:color w:val="666666"/>
          <w:sz w:val="19"/>
        </w:rPr>
        <w:t>Quelques minutes plus tard, le poulet est servi sur la table : irrégulier, un peu sec, mais fumant et parfumé. Une salade de haricots verts et des pommes de terre rôties l'accompagnent.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Voilà. Le plat de la persévérance.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a l'air délicieux.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 l'air... brûlé.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a l'air « authentique ». Goûtons.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Attends. Avant, un toast. À notre premier dîner.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ton poulet, qui a survécu.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à ton Morgon, qui est revenu.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nous, alors. Ou à l'idée de « nous ».</w:t>
      </w:r>
    </w:p>
    <w:p>
      <w:pPr>
        <w:spacing w:after="120" w:before="80" w:line="288" w:lineRule="auto"/>
      </w:pPr>
      <w:r>
        <w:rPr>
          <w:rFonts w:ascii="Calibri" w:hAnsi="Calibri" w:eastAsia="Malgun Gothic"/>
          <w:b w:val="0"/>
          <w:i/>
          <w:color w:val="666666"/>
          <w:sz w:val="19"/>
        </w:rPr>
        <w:t>Ils trinquent. Les verres tintent. Un silence plein de sourires.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(goûte le poulet) C'est très bon. Vraiment. Le citron est parfait, et le thym aussi.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 le dis pas par politesse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un très mauvais menteur, tu le sais.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vrai. Je me souviens : « J'ai faim, c'est tout.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C'était le jeudi où Karim t'a parlé trop longtemps.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étais jaloux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peu. Je l'avoue. Pas beaucoup. Un tout petit peu.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tout petit peu. C'est mignon.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trente-quatre ans. Je ne devrais plus être jaloux d'un ingénieur de vingt-huit ans.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n'as aucune raison d'être jaloux,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Ah bon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Karim est drôle. Mais il ne m'a pas lu une histoire de Napoléon sans parapluie.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n'a pas de talent.</w:t>
      </w:r>
    </w:p>
    <w:p>
      <w:pPr>
        <w:spacing w:after="120" w:before="80" w:line="288" w:lineRule="auto"/>
      </w:pPr>
      <w:r>
        <w:rPr>
          <w:rFonts w:ascii="Calibri" w:hAnsi="Calibri" w:eastAsia="Malgun Gothic"/>
          <w:b w:val="0"/>
          <w:i/>
          <w:color w:val="666666"/>
          <w:sz w:val="19"/>
        </w:rPr>
        <w:t>Après le poulet vient le plateau de fromages, puis les fraises de Plougastel avec un peu de sucre. La bouteille de Morgon est presque vide. Dehors, la nuit tombe sur la rue Durantin.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veux goûter le fromage, ou on garde la place pour les fraises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Les deux. On est des gens raisonnables, mais pas trop.</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je sers le bleu d'Auvergne. Tu me diras ce que tu en penses.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(goûte) Doux, crémeux, avec une petite pointe de poivre. Il va très bien avec le Morgon.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accord mets-vins ! Je commence à parler comme toi.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Dans six mois, tu donneras des cours à Gaston.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veux voir quelque chose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Quoi donc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trois propositions pour Gaston. Je les ai finies mercredi.</w:t>
      </w:r>
    </w:p>
    <w:p>
      <w:pPr>
        <w:spacing w:after="120" w:before="80" w:line="288" w:lineRule="auto"/>
      </w:pPr>
      <w:r>
        <w:rPr>
          <w:rFonts w:ascii="Calibri" w:hAnsi="Calibri" w:eastAsia="Malgun Gothic"/>
          <w:b w:val="0"/>
          <w:i/>
          <w:color w:val="666666"/>
          <w:sz w:val="19"/>
        </w:rPr>
        <w:t>Elle sort une grande pochette de carton d'un tiroir et étale trois feuilles sur le canapé.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première : classique, une enseigne à l'ancienne, avec des lettres dorées sur fond vert.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beau. Très sérieux. Gaston va adorer.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deuxième : moderne. Un verre stylisé en une seule ligne, noir sur blanc.</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élégant. Peut-être trop froid pour lui.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troisième : la folle. Une bouteille avec des ailes, qui s'envole au-dessus de Montmartre.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long silence) C'est celle-là.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sûr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Absolument. Elle ressemble à Gaston. Elle ressemble à ce quartier. Et elle ressemble à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bouteille qui s'envole malgré le poids du verre. C'est toi, tout craché.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me flattes.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Je décris.</w:t>
      </w:r>
    </w:p>
    <w:p>
      <w:pPr>
        <w:spacing w:after="120" w:before="80" w:line="288" w:lineRule="auto"/>
      </w:pPr>
      <w:r>
        <w:rPr>
          <w:rFonts w:ascii="Calibri" w:hAnsi="Calibri" w:eastAsia="Malgun Gothic"/>
          <w:b w:val="0"/>
          <w:i/>
          <w:color w:val="666666"/>
          <w:sz w:val="19"/>
        </w:rPr>
        <w:t>Ils sont assis sur le canapé, très proches, les feuilles entre eux. Leurs mains se frôlent sur le carton. Aucun des deux ne bouge.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pas vraiment de talent pour les mots, à ce moment précis.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professeur d'histoire. Tu as des mots pour tout.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pour ça.</w:t>
      </w:r>
    </w:p>
    <w:p>
      <w:pPr>
        <w:spacing w:after="120" w:before="80" w:line="288" w:lineRule="auto"/>
      </w:pPr>
      <w:r>
        <w:rPr>
          <w:rFonts w:ascii="Calibri" w:hAnsi="Calibri" w:eastAsia="Malgun Gothic"/>
          <w:b w:val="0"/>
          <w:i/>
          <w:color w:val="666666"/>
          <w:sz w:val="19"/>
        </w:rPr>
        <w:t>Il se penche lentement. Elle ne recule pas. Leurs lèvres se rencontrent, doucement, et le monde autour d'eux se tait.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(après un moment)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Attends. Il faut que je te dise quelque chose. Avant que ça aille plus loin.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t'écoute.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te souviens, le coup de téléphone, un jeudi soir, pendant la dégustation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Tu m'as dit que c'était un client.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n'était pas un client. C'était une maison de vin, à Bordeaux. Ils m'ont proposé un poste.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calme) Un poste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Directrice artistique. Un vrai contrat, un vrai salaire, une équipe. Ils veulent une réponse avant la fin de l'été.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Bordeaux...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t'en ai pas parlé plus tôt parce que... je ne savais pas comment. Et parce que je ne savais pas que je te rencontrerais.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long silence, puis un petit sourire) Bordeaux. Voilà pourquoi tu connaissais tout sur le Médoc.</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J'avais lu des articles. Je voulais comprendre.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comprends. Je ne vais pas te demander de rester. Ce serait injuste.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si je voulais que tu me le demandes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je te dirais : ne décide pas ce soir. Ne décide pas à cause d'un baiser. Décide à cause de ce que tu veux vraiment.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si je ne le sais pas, ce que je veux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on a tout l'été pour le chercher.</w:t>
      </w:r>
    </w:p>
    <w:p>
      <w:pPr>
        <w:spacing w:after="120" w:before="80" w:line="288" w:lineRule="auto"/>
      </w:pPr>
      <w:r>
        <w:rPr>
          <w:rFonts w:ascii="Calibri" w:hAnsi="Calibri" w:eastAsia="Malgun Gothic"/>
          <w:b w:val="0"/>
          <w:i/>
          <w:color w:val="666666"/>
          <w:sz w:val="19"/>
        </w:rPr>
        <w:t>Elle sourit, les yeux brillants. Dans la rue, une voiture passe, puis le silence revient. Sur la table, le Morgon est vide. Sur le canapé, la bouteille qui s'envole est toujours là.</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frapper à la porte / sur le seuil</w:t>
            </w:r>
          </w:p>
        </w:tc>
        <w:tc>
          <w:tcPr>
            <w:tcW w:type="dxa" w:w="2438"/>
          </w:tcPr>
          <w:p>
            <w:pPr>
              <w:spacing w:after="40" w:before="40"/>
            </w:pPr>
            <w:r/>
            <w:r>
              <w:rPr>
                <w:rFonts w:ascii="Calibri" w:hAnsi="Calibri" w:eastAsia="Malgun Gothic"/>
                <w:b w:val="0"/>
                <w:sz w:val="19"/>
              </w:rPr>
              <w:t>문을 두드리다 / 문턱에</w:t>
            </w:r>
          </w:p>
        </w:tc>
        <w:tc>
          <w:tcPr>
            <w:tcW w:type="dxa" w:w="4082"/>
          </w:tcPr>
          <w:p>
            <w:pPr>
              <w:spacing w:after="40" w:before="40"/>
            </w:pPr>
            <w:r/>
            <w:r>
              <w:rPr>
                <w:rFonts w:ascii="Calibri" w:hAnsi="Calibri" w:eastAsia="Malgun Gothic"/>
                <w:b w:val="0"/>
                <w:sz w:val="19"/>
              </w:rPr>
              <w:t>« Quelqu'un frappe à la porte. » « Antoine est sur le seuil.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bouquet de pivoines / un vase</w:t>
            </w:r>
          </w:p>
        </w:tc>
        <w:tc>
          <w:tcPr>
            <w:tcW w:type="dxa" w:w="2438"/>
          </w:tcPr>
          <w:p>
            <w:pPr>
              <w:spacing w:after="40" w:before="40"/>
            </w:pPr>
            <w:r/>
            <w:r>
              <w:rPr>
                <w:rFonts w:ascii="Calibri" w:hAnsi="Calibri" w:eastAsia="Malgun Gothic"/>
                <w:b w:val="0"/>
                <w:sz w:val="19"/>
              </w:rPr>
              <w:t>작약 꽃다발 / 꽃병</w:t>
            </w:r>
          </w:p>
        </w:tc>
        <w:tc>
          <w:tcPr>
            <w:tcW w:type="dxa" w:w="4082"/>
          </w:tcPr>
          <w:p>
            <w:pPr>
              <w:spacing w:after="40" w:before="40"/>
            </w:pPr>
            <w:r/>
            <w:r>
              <w:rPr>
                <w:rFonts w:ascii="Calibri" w:hAnsi="Calibri" w:eastAsia="Malgun Gothic"/>
                <w:b w:val="0"/>
                <w:sz w:val="19"/>
              </w:rPr>
              <w:t>꽃을 선물할 때의 표현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four / cuire / brûler / cru</w:t>
            </w:r>
          </w:p>
        </w:tc>
        <w:tc>
          <w:tcPr>
            <w:tcW w:type="dxa" w:w="2438"/>
          </w:tcPr>
          <w:p>
            <w:pPr>
              <w:spacing w:after="40" w:before="40"/>
            </w:pPr>
            <w:r/>
            <w:r>
              <w:rPr>
                <w:rFonts w:ascii="Calibri" w:hAnsi="Calibri" w:eastAsia="Malgun Gothic"/>
                <w:b w:val="0"/>
                <w:sz w:val="19"/>
              </w:rPr>
              <w:t>오븐 / 익히다 / 타다 / 날것의·덜 익은</w:t>
            </w:r>
          </w:p>
        </w:tc>
        <w:tc>
          <w:tcPr>
            <w:tcW w:type="dxa" w:w="4082"/>
          </w:tcPr>
          <w:p>
            <w:pPr>
              <w:spacing w:after="40" w:before="40"/>
            </w:pPr>
            <w:r/>
            <w:r>
              <w:rPr>
                <w:rFonts w:ascii="Calibri" w:hAnsi="Calibri" w:eastAsia="Malgun Gothic"/>
                <w:b w:val="0"/>
                <w:sz w:val="19"/>
              </w:rPr>
              <w:t>« à moitié brûlé et à moitié cru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assiette / un verre / une fourchette</w:t>
            </w:r>
          </w:p>
        </w:tc>
        <w:tc>
          <w:tcPr>
            <w:tcW w:type="dxa" w:w="2438"/>
          </w:tcPr>
          <w:p>
            <w:pPr>
              <w:spacing w:after="40" w:before="40"/>
            </w:pPr>
            <w:r/>
            <w:r>
              <w:rPr>
                <w:rFonts w:ascii="Calibri" w:hAnsi="Calibri" w:eastAsia="Malgun Gothic"/>
                <w:b w:val="0"/>
                <w:sz w:val="19"/>
              </w:rPr>
              <w:t>접시 / 잔 / 포크</w:t>
            </w:r>
          </w:p>
        </w:tc>
        <w:tc>
          <w:tcPr>
            <w:tcW w:type="dxa" w:w="4082"/>
          </w:tcPr>
          <w:p>
            <w:pPr>
              <w:spacing w:after="40" w:before="40"/>
            </w:pPr>
            <w:r/>
            <w:r>
              <w:rPr>
                <w:rFonts w:ascii="Calibri" w:hAnsi="Calibri" w:eastAsia="Malgun Gothic"/>
                <w:b w:val="0"/>
                <w:sz w:val="19"/>
              </w:rPr>
              <w:t>식탁 차리기 기본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trinquer</w:t>
            </w:r>
          </w:p>
        </w:tc>
        <w:tc>
          <w:tcPr>
            <w:tcW w:type="dxa" w:w="2438"/>
          </w:tcPr>
          <w:p>
            <w:pPr>
              <w:spacing w:after="40" w:before="40"/>
            </w:pPr>
            <w:r/>
            <w:r>
              <w:rPr>
                <w:rFonts w:ascii="Calibri" w:hAnsi="Calibri" w:eastAsia="Malgun Gothic"/>
                <w:b w:val="0"/>
                <w:sz w:val="19"/>
              </w:rPr>
              <w:t>건배하다(잔을 부딪치다)</w:t>
            </w:r>
          </w:p>
        </w:tc>
        <w:tc>
          <w:tcPr>
            <w:tcW w:type="dxa" w:w="4082"/>
          </w:tcPr>
          <w:p>
            <w:pPr>
              <w:spacing w:after="40" w:before="40"/>
            </w:pPr>
            <w:r/>
            <w:r>
              <w:rPr>
                <w:rFonts w:ascii="Calibri" w:hAnsi="Calibri" w:eastAsia="Malgun Gothic"/>
                <w:b w:val="0"/>
                <w:sz w:val="19"/>
              </w:rPr>
              <w:t>« Ils trinquent. » 건배 동작</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plat / un plateau de fromages</w:t>
            </w:r>
          </w:p>
        </w:tc>
        <w:tc>
          <w:tcPr>
            <w:tcW w:type="dxa" w:w="2438"/>
          </w:tcPr>
          <w:p>
            <w:pPr>
              <w:spacing w:after="40" w:before="40"/>
            </w:pPr>
            <w:r/>
            <w:r>
              <w:rPr>
                <w:rFonts w:ascii="Calibri" w:hAnsi="Calibri" w:eastAsia="Malgun Gothic"/>
                <w:b w:val="0"/>
                <w:sz w:val="19"/>
              </w:rPr>
              <w:t>요리 한 접시 / 치즈 플래터</w:t>
            </w:r>
          </w:p>
        </w:tc>
        <w:tc>
          <w:tcPr>
            <w:tcW w:type="dxa" w:w="4082"/>
          </w:tcPr>
          <w:p>
            <w:pPr>
              <w:spacing w:after="40" w:before="40"/>
            </w:pPr>
            <w:r/>
            <w:r>
              <w:rPr>
                <w:rFonts w:ascii="Calibri" w:hAnsi="Calibri" w:eastAsia="Malgun Gothic"/>
                <w:b w:val="0"/>
                <w:sz w:val="19"/>
              </w:rPr>
              <w:t>« le plat de la persévérance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retrousser ses manches</w:t>
            </w:r>
          </w:p>
        </w:tc>
        <w:tc>
          <w:tcPr>
            <w:tcW w:type="dxa" w:w="2438"/>
          </w:tcPr>
          <w:p>
            <w:pPr>
              <w:spacing w:after="40" w:before="40"/>
            </w:pPr>
            <w:r/>
            <w:r>
              <w:rPr>
                <w:rFonts w:ascii="Calibri" w:hAnsi="Calibri" w:eastAsia="Malgun Gothic"/>
                <w:b w:val="0"/>
                <w:sz w:val="19"/>
              </w:rPr>
              <w:t>소매를 걷어붙이다</w:t>
            </w:r>
          </w:p>
        </w:tc>
        <w:tc>
          <w:tcPr>
            <w:tcW w:type="dxa" w:w="4082"/>
          </w:tcPr>
          <w:p>
            <w:pPr>
              <w:spacing w:after="40" w:before="40"/>
            </w:pPr>
            <w:r/>
            <w:r>
              <w:rPr>
                <w:rFonts w:ascii="Calibri" w:hAnsi="Calibri" w:eastAsia="Malgun Gothic"/>
                <w:b w:val="0"/>
                <w:sz w:val="19"/>
              </w:rPr>
              <w:t>'본격적으로 일에 착수하다'의 비유로도 사용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cuisson / à mi-cuisson</w:t>
            </w:r>
          </w:p>
        </w:tc>
        <w:tc>
          <w:tcPr>
            <w:tcW w:type="dxa" w:w="2438"/>
          </w:tcPr>
          <w:p>
            <w:pPr>
              <w:spacing w:after="40" w:before="40"/>
            </w:pPr>
            <w:r/>
            <w:r>
              <w:rPr>
                <w:rFonts w:ascii="Calibri" w:hAnsi="Calibri" w:eastAsia="Malgun Gothic"/>
                <w:b w:val="0"/>
                <w:sz w:val="19"/>
              </w:rPr>
              <w:t>익힘 / 반쯤 익었을 때</w:t>
            </w:r>
          </w:p>
        </w:tc>
        <w:tc>
          <w:tcPr>
            <w:tcW w:type="dxa" w:w="4082"/>
          </w:tcPr>
          <w:p>
            <w:pPr>
              <w:spacing w:after="40" w:before="40"/>
            </w:pPr>
            <w:r/>
            <w:r>
              <w:rPr>
                <w:rFonts w:ascii="Calibri" w:hAnsi="Calibri" w:eastAsia="Malgun Gothic"/>
                <w:b w:val="0"/>
                <w:sz w:val="19"/>
              </w:rPr>
              <w:t>« Retourne le poulet à mi-cuisson.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sauver un plat</w:t>
            </w:r>
          </w:p>
        </w:tc>
        <w:tc>
          <w:tcPr>
            <w:tcW w:type="dxa" w:w="2438"/>
          </w:tcPr>
          <w:p>
            <w:pPr>
              <w:spacing w:after="40" w:before="40"/>
            </w:pPr>
            <w:r/>
            <w:r>
              <w:rPr>
                <w:rFonts w:ascii="Calibri" w:hAnsi="Calibri" w:eastAsia="Malgun Gothic"/>
                <w:b w:val="0"/>
                <w:sz w:val="19"/>
              </w:rPr>
              <w:t>망친 요리를 살려 내다</w:t>
            </w:r>
          </w:p>
        </w:tc>
        <w:tc>
          <w:tcPr>
            <w:tcW w:type="dxa" w:w="4082"/>
          </w:tcPr>
          <w:p>
            <w:pPr>
              <w:spacing w:after="40" w:before="40"/>
            </w:pPr>
            <w:r/>
            <w:r>
              <w:rPr>
                <w:rFonts w:ascii="Calibri" w:hAnsi="Calibri" w:eastAsia="Malgun Gothic"/>
                <w:b w:val="0"/>
                <w:sz w:val="19"/>
              </w:rPr>
              <w:t>실수한 요리를 구출하는 작업</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tire-bouchon / un bouchon</w:t>
            </w:r>
          </w:p>
        </w:tc>
        <w:tc>
          <w:tcPr>
            <w:tcW w:type="dxa" w:w="2438"/>
          </w:tcPr>
          <w:p>
            <w:pPr>
              <w:spacing w:after="40" w:before="40"/>
            </w:pPr>
            <w:r/>
            <w:r>
              <w:rPr>
                <w:rFonts w:ascii="Calibri" w:hAnsi="Calibri" w:eastAsia="Malgun Gothic"/>
                <w:b w:val="0"/>
                <w:sz w:val="19"/>
              </w:rPr>
              <w:t>코르크 따개 / 코르크 마개</w:t>
            </w:r>
          </w:p>
        </w:tc>
        <w:tc>
          <w:tcPr>
            <w:tcW w:type="dxa" w:w="4082"/>
          </w:tcPr>
          <w:p>
            <w:pPr>
              <w:spacing w:after="40" w:before="40"/>
            </w:pPr>
            <w:r/>
            <w:r>
              <w:rPr>
                <w:rFonts w:ascii="Calibri" w:hAnsi="Calibri" w:eastAsia="Malgun Gothic"/>
                <w:b w:val="0"/>
                <w:sz w:val="19"/>
              </w:rPr>
              <w:t>« On enfonce le tire-bouchon au centre.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jaloux / être jaloux de</w:t>
            </w:r>
          </w:p>
        </w:tc>
        <w:tc>
          <w:tcPr>
            <w:tcW w:type="dxa" w:w="2438"/>
          </w:tcPr>
          <w:p>
            <w:pPr>
              <w:spacing w:after="40" w:before="40"/>
            </w:pPr>
            <w:r/>
            <w:r>
              <w:rPr>
                <w:rFonts w:ascii="Calibri" w:hAnsi="Calibri" w:eastAsia="Malgun Gothic"/>
                <w:b w:val="0"/>
                <w:sz w:val="19"/>
              </w:rPr>
              <w:t>질투하는 / ~를 질투하다</w:t>
            </w:r>
          </w:p>
        </w:tc>
        <w:tc>
          <w:tcPr>
            <w:tcW w:type="dxa" w:w="4082"/>
          </w:tcPr>
          <w:p>
            <w:pPr>
              <w:spacing w:after="40" w:before="40"/>
            </w:pPr>
            <w:r/>
            <w:r>
              <w:rPr>
                <w:rFonts w:ascii="Calibri" w:hAnsi="Calibri" w:eastAsia="Malgun Gothic"/>
                <w:b w:val="0"/>
                <w:sz w:val="19"/>
              </w:rPr>
              <w:t>« Un tout petit peu. » 아주 조금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déçu / flatter</w:t>
            </w:r>
          </w:p>
        </w:tc>
        <w:tc>
          <w:tcPr>
            <w:tcW w:type="dxa" w:w="2438"/>
          </w:tcPr>
          <w:p>
            <w:pPr>
              <w:spacing w:after="40" w:before="40"/>
            </w:pPr>
            <w:r/>
            <w:r>
              <w:rPr>
                <w:rFonts w:ascii="Calibri" w:hAnsi="Calibri" w:eastAsia="Malgun Gothic"/>
                <w:b w:val="0"/>
                <w:sz w:val="19"/>
              </w:rPr>
              <w:t>실망한 / 치켜세우다</w:t>
            </w:r>
          </w:p>
        </w:tc>
        <w:tc>
          <w:tcPr>
            <w:tcW w:type="dxa" w:w="4082"/>
          </w:tcPr>
          <w:p>
            <w:pPr>
              <w:spacing w:after="40" w:before="40"/>
            </w:pPr>
            <w:r/>
            <w:r>
              <w:rPr>
                <w:rFonts w:ascii="Calibri" w:hAnsi="Calibri" w:eastAsia="Malgun Gothic"/>
                <w:b w:val="0"/>
                <w:sz w:val="19"/>
              </w:rPr>
              <w:t>« Tu me flattes.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traîtresse (la marche)</w:t>
            </w:r>
          </w:p>
        </w:tc>
        <w:tc>
          <w:tcPr>
            <w:tcW w:type="dxa" w:w="2438"/>
          </w:tcPr>
          <w:p>
            <w:pPr>
              <w:spacing w:after="40" w:before="40"/>
            </w:pPr>
            <w:r/>
            <w:r>
              <w:rPr>
                <w:rFonts w:ascii="Calibri" w:hAnsi="Calibri" w:eastAsia="Malgun Gothic"/>
                <w:b w:val="0"/>
                <w:sz w:val="19"/>
              </w:rPr>
              <w:t>(발판이) 얄궂은·배신하는</w:t>
            </w:r>
          </w:p>
        </w:tc>
        <w:tc>
          <w:tcPr>
            <w:tcW w:type="dxa" w:w="4082"/>
          </w:tcPr>
          <w:p>
            <w:pPr>
              <w:spacing w:after="40" w:before="40"/>
            </w:pPr>
            <w:r/>
            <w:r>
              <w:rPr>
                <w:rFonts w:ascii="Calibri" w:hAnsi="Calibri" w:eastAsia="Malgun Gothic"/>
                <w:b w:val="0"/>
                <w:sz w:val="19"/>
              </w:rPr>
              <w:t>여성형 traîtresse. 문턱이나 계단이 위험한 상태를 위트 있게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la lettre</w:t>
            </w:r>
          </w:p>
        </w:tc>
        <w:tc>
          <w:tcPr>
            <w:tcW w:type="dxa" w:w="2438"/>
          </w:tcPr>
          <w:p>
            <w:pPr>
              <w:spacing w:after="40" w:before="40"/>
            </w:pPr>
            <w:r/>
            <w:r>
              <w:rPr>
                <w:rFonts w:ascii="Calibri" w:hAnsi="Calibri" w:eastAsia="Malgun Gothic"/>
                <w:b w:val="0"/>
                <w:sz w:val="19"/>
              </w:rPr>
              <w:t>글자 그대로, 정확히</w:t>
            </w:r>
          </w:p>
        </w:tc>
        <w:tc>
          <w:tcPr>
            <w:tcW w:type="dxa" w:w="4082"/>
          </w:tcPr>
          <w:p>
            <w:pPr>
              <w:spacing w:after="40" w:before="40"/>
            </w:pPr>
            <w:r/>
            <w:r>
              <w:rPr>
                <w:rFonts w:ascii="Calibri" w:hAnsi="Calibri" w:eastAsia="Malgun Gothic"/>
                <w:b w:val="0"/>
                <w:sz w:val="19"/>
              </w:rPr>
              <w:t>« suivre la liste à la lettre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fond de vin</w:t>
            </w:r>
          </w:p>
        </w:tc>
        <w:tc>
          <w:tcPr>
            <w:tcW w:type="dxa" w:w="2438"/>
          </w:tcPr>
          <w:p>
            <w:pPr>
              <w:spacing w:after="40" w:before="40"/>
            </w:pPr>
            <w:r/>
            <w:r>
              <w:rPr>
                <w:rFonts w:ascii="Calibri" w:hAnsi="Calibri" w:eastAsia="Malgun Gothic"/>
                <w:b w:val="0"/>
                <w:sz w:val="19"/>
              </w:rPr>
              <w:t>잔 바닥에 조금 따른 와인</w:t>
            </w:r>
          </w:p>
        </w:tc>
        <w:tc>
          <w:tcPr>
            <w:tcW w:type="dxa" w:w="4082"/>
          </w:tcPr>
          <w:p>
            <w:pPr>
              <w:spacing w:after="40" w:before="40"/>
            </w:pPr>
            <w:r/>
            <w:r>
              <w:rPr>
                <w:rFonts w:ascii="Calibri" w:hAnsi="Calibri" w:eastAsia="Malgun Gothic"/>
                <w:b w:val="0"/>
                <w:sz w:val="19"/>
              </w:rPr>
              <w:t>« deux petits fonds de vin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affamé(e) / un ouvrier</w:t>
            </w:r>
          </w:p>
        </w:tc>
        <w:tc>
          <w:tcPr>
            <w:tcW w:type="dxa" w:w="2438"/>
          </w:tcPr>
          <w:p>
            <w:pPr>
              <w:spacing w:after="40" w:before="40"/>
            </w:pPr>
            <w:r/>
            <w:r>
              <w:rPr>
                <w:rFonts w:ascii="Calibri" w:hAnsi="Calibri" w:eastAsia="Malgun Gothic"/>
                <w:b w:val="0"/>
                <w:sz w:val="19"/>
              </w:rPr>
              <w:t>굶주린 / 노동자(일꾼)</w:t>
            </w:r>
          </w:p>
        </w:tc>
        <w:tc>
          <w:tcPr>
            <w:tcW w:type="dxa" w:w="4082"/>
          </w:tcPr>
          <w:p>
            <w:pPr>
              <w:spacing w:after="40" w:before="40"/>
            </w:pPr>
            <w:r/>
            <w:r>
              <w:rPr>
                <w:rFonts w:ascii="Calibri" w:hAnsi="Calibri" w:eastAsia="Malgun Gothic"/>
                <w:b w:val="0"/>
                <w:sz w:val="19"/>
              </w:rPr>
              <w:t>수확철 일꾼을 가리키는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poste / une directrice artistique</w:t>
            </w:r>
          </w:p>
        </w:tc>
        <w:tc>
          <w:tcPr>
            <w:tcW w:type="dxa" w:w="2438"/>
          </w:tcPr>
          <w:p>
            <w:pPr>
              <w:spacing w:after="40" w:before="40"/>
            </w:pPr>
            <w:r/>
            <w:r>
              <w:rPr>
                <w:rFonts w:ascii="Calibri" w:hAnsi="Calibri" w:eastAsia="Malgun Gothic"/>
                <w:b w:val="0"/>
                <w:sz w:val="19"/>
              </w:rPr>
              <w:t>일자리, 직책 / 아트 디렉터</w:t>
            </w:r>
          </w:p>
        </w:tc>
        <w:tc>
          <w:tcPr>
            <w:tcW w:type="dxa" w:w="4082"/>
          </w:tcPr>
          <w:p>
            <w:pPr>
              <w:spacing w:after="40" w:before="40"/>
            </w:pPr>
            <w:r/>
            <w:r>
              <w:rPr>
                <w:rFonts w:ascii="Calibri" w:hAnsi="Calibri" w:eastAsia="Malgun Gothic"/>
                <w:b w:val="0"/>
                <w:sz w:val="19"/>
              </w:rPr>
              <w:t>« Ils m'ont proposé un poste. » 직책 제안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ça aille plus loin</w:t>
            </w:r>
          </w:p>
        </w:tc>
        <w:tc>
          <w:tcPr>
            <w:tcW w:type="dxa" w:w="2438"/>
          </w:tcPr>
          <w:p>
            <w:pPr>
              <w:spacing w:after="40" w:before="40"/>
            </w:pPr>
            <w:r/>
            <w:r>
              <w:rPr>
                <w:rFonts w:ascii="Calibri" w:hAnsi="Calibri" w:eastAsia="Malgun Gothic"/>
                <w:b w:val="0"/>
                <w:sz w:val="19"/>
              </w:rPr>
              <w:t>더 나아가다(관계가 진전하다)</w:t>
            </w:r>
          </w:p>
        </w:tc>
        <w:tc>
          <w:tcPr>
            <w:tcW w:type="dxa" w:w="4082"/>
          </w:tcPr>
          <w:p>
            <w:pPr>
              <w:spacing w:after="40" w:before="40"/>
            </w:pPr>
            <w:r/>
            <w:r>
              <w:rPr>
                <w:rFonts w:ascii="Calibri" w:hAnsi="Calibri" w:eastAsia="Malgun Gothic"/>
                <w:b w:val="0"/>
                <w:sz w:val="19"/>
              </w:rPr>
              <w:t>« avant que ça aille plus loin » — avant que + 접속법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tout craché</w:t>
            </w:r>
          </w:p>
        </w:tc>
        <w:tc>
          <w:tcPr>
            <w:tcW w:type="dxa" w:w="2438"/>
          </w:tcPr>
          <w:p>
            <w:pPr>
              <w:spacing w:after="40" w:before="40"/>
            </w:pPr>
            <w:r/>
            <w:r>
              <w:rPr>
                <w:rFonts w:ascii="Calibri" w:hAnsi="Calibri" w:eastAsia="Malgun Gothic"/>
                <w:b w:val="0"/>
                <w:sz w:val="19"/>
              </w:rPr>
              <w:t>영락없이 닮은, 판박이</w:t>
            </w:r>
          </w:p>
        </w:tc>
        <w:tc>
          <w:tcPr>
            <w:tcW w:type="dxa" w:w="4082"/>
          </w:tcPr>
          <w:p>
            <w:pPr>
              <w:spacing w:after="40" w:before="40"/>
            </w:pPr>
            <w:r/>
            <w:r>
              <w:rPr>
                <w:rFonts w:ascii="Calibri" w:hAnsi="Calibri" w:eastAsia="Malgun Gothic"/>
                <w:b w:val="0"/>
                <w:sz w:val="19"/>
              </w:rPr>
              <w:t>« C'est toi, tout craché. » 구어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stylisé(e) / en une seule ligne</w:t>
            </w:r>
          </w:p>
        </w:tc>
        <w:tc>
          <w:tcPr>
            <w:tcW w:type="dxa" w:w="2438"/>
          </w:tcPr>
          <w:p>
            <w:pPr>
              <w:spacing w:after="40" w:before="40"/>
            </w:pPr>
            <w:r/>
            <w:r>
              <w:rPr>
                <w:rFonts w:ascii="Calibri" w:hAnsi="Calibri" w:eastAsia="Malgun Gothic"/>
                <w:b w:val="0"/>
                <w:sz w:val="19"/>
              </w:rPr>
              <w:t>양식화된 / 한 줄로</w:t>
            </w:r>
          </w:p>
        </w:tc>
        <w:tc>
          <w:tcPr>
            <w:tcW w:type="dxa" w:w="4082"/>
          </w:tcPr>
          <w:p>
            <w:pPr>
              <w:spacing w:after="40" w:before="40"/>
            </w:pPr>
            <w:r/>
            <w:r>
              <w:rPr>
                <w:rFonts w:ascii="Calibri" w:hAnsi="Calibri" w:eastAsia="Malgun Gothic"/>
                <w:b w:val="0"/>
                <w:sz w:val="19"/>
              </w:rPr>
              <w:t>그래픽 디자인 용어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défaut d'historien</w:t>
            </w:r>
          </w:p>
        </w:tc>
        <w:tc>
          <w:tcPr>
            <w:tcW w:type="dxa" w:w="2438"/>
          </w:tcPr>
          <w:p>
            <w:pPr>
              <w:spacing w:after="40" w:before="40"/>
            </w:pPr>
            <w:r/>
            <w:r>
              <w:rPr>
                <w:rFonts w:ascii="Calibri" w:hAnsi="Calibri" w:eastAsia="Malgun Gothic"/>
                <w:b w:val="0"/>
                <w:sz w:val="19"/>
              </w:rPr>
              <w:t>역사학자의 단점</w:t>
            </w:r>
          </w:p>
        </w:tc>
        <w:tc>
          <w:tcPr>
            <w:tcW w:type="dxa" w:w="4082"/>
          </w:tcPr>
          <w:p>
            <w:pPr>
              <w:spacing w:after="40" w:before="40"/>
            </w:pPr>
            <w:r/>
            <w:r>
              <w:rPr>
                <w:rFonts w:ascii="Calibri" w:hAnsi="Calibri" w:eastAsia="Malgun Gothic"/>
                <w:b w:val="0"/>
                <w:sz w:val="19"/>
              </w:rPr>
              <w:t>직업 특성을 단점처럼 말하는 겸손한 유머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ne vais pas te demander de rester.</w:t>
            </w:r>
          </w:p>
        </w:tc>
        <w:tc>
          <w:tcPr>
            <w:tcW w:type="dxa" w:w="2438"/>
          </w:tcPr>
          <w:p>
            <w:pPr>
              <w:spacing w:after="40" w:before="40"/>
            </w:pPr>
            <w:r/>
            <w:r>
              <w:rPr>
                <w:rFonts w:ascii="Calibri" w:hAnsi="Calibri" w:eastAsia="Malgun Gothic"/>
                <w:b w:val="0"/>
                <w:sz w:val="19"/>
              </w:rPr>
              <w:t>남아 달라고 하지 않을게.</w:t>
            </w:r>
          </w:p>
        </w:tc>
        <w:tc>
          <w:tcPr>
            <w:tcW w:type="dxa" w:w="4082"/>
          </w:tcPr>
          <w:p>
            <w:pPr>
              <w:spacing w:after="40" w:before="40"/>
            </w:pPr>
            <w:r/>
            <w:r>
              <w:rPr>
                <w:rFonts w:ascii="Calibri" w:hAnsi="Calibri" w:eastAsia="Malgun Gothic"/>
                <w:b w:val="0"/>
                <w:sz w:val="19"/>
              </w:rPr>
              <w:t>사랑 속의 자제. demander de + inf</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Ne décide pas à cause d'un baiser.</w:t>
            </w:r>
          </w:p>
        </w:tc>
        <w:tc>
          <w:tcPr>
            <w:tcW w:type="dxa" w:w="2438"/>
          </w:tcPr>
          <w:p>
            <w:pPr>
              <w:spacing w:after="40" w:before="40"/>
            </w:pPr>
            <w:r/>
            <w:r>
              <w:rPr>
                <w:rFonts w:ascii="Calibri" w:hAnsi="Calibri" w:eastAsia="Malgun Gothic"/>
                <w:b w:val="0"/>
                <w:sz w:val="19"/>
              </w:rPr>
              <w:t>키스 때문에 결정하지 마.</w:t>
            </w:r>
          </w:p>
        </w:tc>
        <w:tc>
          <w:tcPr>
            <w:tcW w:type="dxa" w:w="4082"/>
          </w:tcPr>
          <w:p>
            <w:pPr>
              <w:spacing w:after="40" w:before="40"/>
            </w:pPr>
            <w:r/>
            <w:r>
              <w:rPr>
                <w:rFonts w:ascii="Calibri" w:hAnsi="Calibri" w:eastAsia="Malgun Gothic"/>
                <w:b w:val="0"/>
                <w:sz w:val="19"/>
              </w:rPr>
              <w:t>à cause de ≠ grâce à. 감정과 결정을 분리하라는 충고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tout l'été pour…</w:t>
            </w:r>
          </w:p>
        </w:tc>
        <w:tc>
          <w:tcPr>
            <w:tcW w:type="dxa" w:w="2438"/>
          </w:tcPr>
          <w:p>
            <w:pPr>
              <w:spacing w:after="40" w:before="40"/>
            </w:pPr>
            <w:r/>
            <w:r>
              <w:rPr>
                <w:rFonts w:ascii="Calibri" w:hAnsi="Calibri" w:eastAsia="Malgun Gothic"/>
                <w:b w:val="0"/>
                <w:sz w:val="19"/>
              </w:rPr>
              <w:t>~할 시간이 여름 내내 있다</w:t>
            </w:r>
          </w:p>
        </w:tc>
        <w:tc>
          <w:tcPr>
            <w:tcW w:type="dxa" w:w="4082"/>
          </w:tcPr>
          <w:p>
            <w:pPr>
              <w:spacing w:after="40" w:before="40"/>
            </w:pPr>
            <w:r/>
            <w:r>
              <w:rPr>
                <w:rFonts w:ascii="Calibri" w:hAnsi="Calibri" w:eastAsia="Malgun Gothic"/>
                <w:b w:val="0"/>
                <w:sz w:val="19"/>
              </w:rPr>
              <w:t>« Alors on a tout l'été pour le chercher. » 희망적 마무리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명령법 + 대명사: Ne bouge pas! / Entre.</w:t>
      </w:r>
    </w:p>
    <w:p>
      <w:pPr>
        <w:spacing w:after="80" w:before="0" w:line="288" w:lineRule="auto"/>
        <w:ind w:left="340"/>
      </w:pPr>
      <w:r>
        <w:rPr>
          <w:rFonts w:ascii="Calibri" w:hAnsi="Calibri" w:eastAsia="Malgun Gothic"/>
          <w:sz w:val="20"/>
        </w:rPr>
        <w:t>« Ne bouge pas ! » (부정 명령, tu) « Entre. » « Regarde. » « Respire. » tu 명령법은 -er 동사에서 -s 생략. « Va » → « Vas-y ».</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현재진행과 현재형: le four fait un drôle de bruit</w:t>
      </w:r>
    </w:p>
    <w:p>
      <w:pPr>
        <w:spacing w:after="80" w:before="0" w:line="288" w:lineRule="auto"/>
        <w:ind w:left="340"/>
      </w:pPr>
      <w:r>
        <w:rPr>
          <w:rFonts w:ascii="Calibri" w:hAnsi="Calibri" w:eastAsia="Malgun Gothic"/>
          <w:sz w:val="20"/>
        </w:rPr>
        <w:t>프랑스어는 진행형이 따로 없어 현재형으로 표현한다. 강조하려면 être en train de: « Je suis en train de cuisiner. » 이 화에서는 현재형 묘사가 중심.</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il faut que + 접속법: Il faut que je te dise quelque chose</w:t>
      </w:r>
    </w:p>
    <w:p>
      <w:pPr>
        <w:spacing w:after="80" w:before="0" w:line="288" w:lineRule="auto"/>
        <w:ind w:left="340"/>
      </w:pPr>
      <w:r>
        <w:rPr>
          <w:rFonts w:ascii="Calibri" w:hAnsi="Calibri" w:eastAsia="Malgun Gothic"/>
          <w:sz w:val="20"/>
        </w:rPr>
        <w:t>« Il faut que je te dise quelque chose. » dise는 dire의 접속법 현재. « Il faut que tu saches. » (savoir → sache) « Il faut qu'on parle. » 의무·필요는 접속법.</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avant que + 접속법: avant que ça aille plus loin</w:t>
      </w:r>
    </w:p>
    <w:p>
      <w:pPr>
        <w:spacing w:after="80" w:before="0" w:line="288" w:lineRule="auto"/>
        <w:ind w:left="340"/>
      </w:pPr>
      <w:r>
        <w:rPr>
          <w:rFonts w:ascii="Calibri" w:hAnsi="Calibri" w:eastAsia="Malgun Gothic"/>
          <w:sz w:val="20"/>
        </w:rPr>
        <w:t>« Avant que ça aille plus loin. » avant que는 항상 접속법. « Avant que tu partes. » « Avant qu'il pleuve. » 같은 주어면 avant de + 동사원형: « Avant de partir. »</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미래·조건법 혼합: si 구문</w:t>
      </w:r>
    </w:p>
    <w:p>
      <w:pPr>
        <w:spacing w:after="80" w:before="0" w:line="288" w:lineRule="auto"/>
        <w:ind w:left="340"/>
      </w:pPr>
      <w:r>
        <w:rPr>
          <w:rFonts w:ascii="Calibri" w:hAnsi="Calibri" w:eastAsia="Malgun Gothic"/>
          <w:sz w:val="20"/>
        </w:rPr>
        <w:t>« Et si je voulais que tu me le demandes ? » si + 반과거 → 조건법 현재. « Alors je te dirais : ne décide pas ce soir. » 조건의 결과는 조건법: dirais.</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직접·간접 대명사 결합: me le, te le</w:t>
      </w:r>
    </w:p>
    <w:p>
      <w:pPr>
        <w:spacing w:after="80" w:before="0" w:line="288" w:lineRule="auto"/>
        <w:ind w:left="340"/>
      </w:pPr>
      <w:r>
        <w:rPr>
          <w:rFonts w:ascii="Calibri" w:hAnsi="Calibri" w:eastAsia="Malgun Gothic"/>
          <w:sz w:val="20"/>
        </w:rPr>
        <w:t>« Et si je voulais que tu me le demandes ? » me + le(직접목적어). « Je te le dis. » 순서: me/te/nous/vous → le/la/les → lui/leur → y → en.</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두 개의 부정어: n'avoir aucun / ne… rien / personne</w:t>
      </w:r>
    </w:p>
    <w:p>
      <w:pPr>
        <w:spacing w:after="80" w:before="0" w:line="288" w:lineRule="auto"/>
        <w:ind w:left="340"/>
      </w:pPr>
      <w:r>
        <w:rPr>
          <w:rFonts w:ascii="Calibri" w:hAnsi="Calibri" w:eastAsia="Malgun Gothic"/>
          <w:sz w:val="20"/>
        </w:rPr>
        <w:t>« Tu n'as aucune raison d'être jaloux. » « Aucun des deux ne bouge. » aucun(e) + ne. 부정 표현 mix: « Je n'ai rien dit à personne. »</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관계절과 앞선 사건: Le poulet, noir sur un côté, est encore blanc de l'autre</w:t>
      </w:r>
    </w:p>
    <w:p>
      <w:pPr>
        <w:spacing w:after="80" w:before="0" w:line="288" w:lineRule="auto"/>
        <w:ind w:left="340"/>
      </w:pPr>
      <w:r>
        <w:rPr>
          <w:rFonts w:ascii="Calibri" w:hAnsi="Calibri" w:eastAsia="Malgun Gothic"/>
          <w:sz w:val="20"/>
        </w:rPr>
        <w:t>삽입 형용사구로 묘사를 간결하게 한다. 문어 지문에서 자주 쓰이며, 동사 없이 형용사만으로 분위기를 전한다. « le canapé, vieux mais confortable ».</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집으로 초대받았을 때의 예절</w:t>
      </w:r>
    </w:p>
    <w:p>
      <w:pPr>
        <w:spacing w:after="60" w:before="0" w:line="288" w:lineRule="auto"/>
        <w:ind w:left="340"/>
      </w:pPr>
      <w:r>
        <w:rPr>
          <w:rFonts w:ascii="Calibri" w:hAnsi="Calibri" w:eastAsia="Malgun Gothic"/>
          <w:sz w:val="20"/>
        </w:rPr>
        <w:t>프랑스 저녁 초대에서는 와인·꽃·디저트를 가져가는 게 관례다. 꽃은 홀수·짝수에 상관없이 취향에 맞게 고르고, 다만 국화는 장례식 꽃이라 피한다. 작약(pivoine)은 5~6월 대표 꽃이다.</w:t>
      </w:r>
    </w:p>
    <w:p>
      <w:pPr>
        <w:keepNext/>
        <w:spacing w:after="20" w:before="120" w:line="288" w:lineRule="auto"/>
      </w:pPr>
      <w:r>
        <w:rPr>
          <w:rFonts w:ascii="Calibri" w:hAnsi="Calibri" w:eastAsia="Malgun Gothic"/>
          <w:b/>
          <w:sz w:val="21"/>
        </w:rPr>
        <w:t>• Morgon: 기원으로 돌아가기</w:t>
      </w:r>
    </w:p>
    <w:p>
      <w:pPr>
        <w:spacing w:after="60" w:before="0" w:line="288" w:lineRule="auto"/>
        <w:ind w:left="340"/>
      </w:pPr>
      <w:r>
        <w:rPr>
          <w:rFonts w:ascii="Calibri" w:hAnsi="Calibri" w:eastAsia="Malgun Gothic"/>
          <w:sz w:val="20"/>
        </w:rPr>
        <w:t>첫 만남의 와인을 다시 선택한 것은 두 사람의 관계에 대한 은유다. 이후 에피소드(48화)에서 이 모르공이 다시 중요한 역할을 하는 수미상관 장치가 된다.</w:t>
      </w:r>
    </w:p>
    <w:p>
      <w:pPr>
        <w:keepNext/>
        <w:spacing w:after="20" w:before="120" w:line="288" w:lineRule="auto"/>
      </w:pPr>
      <w:r>
        <w:rPr>
          <w:rFonts w:ascii="Calibri" w:hAnsi="Calibri" w:eastAsia="Malgun Gothic"/>
          <w:b/>
          <w:sz w:val="21"/>
        </w:rPr>
        <w:t>• Bordeaux와 와인 마케팅 직종</w:t>
      </w:r>
    </w:p>
    <w:p>
      <w:pPr>
        <w:spacing w:after="60" w:before="0" w:line="288" w:lineRule="auto"/>
        <w:ind w:left="340"/>
      </w:pPr>
      <w:r>
        <w:rPr>
          <w:rFonts w:ascii="Calibri" w:hAnsi="Calibri" w:eastAsia="Malgun Gothic"/>
          <w:sz w:val="20"/>
        </w:rPr>
        <w:t>보르도에는 와인 회사·네고시앙·브랜드 에이전시가 모여 있어 와인 마케팅·디자인 직종이 활발하다. 아트 디렉터(directrice artistique)는 라벨·광고 이미지 전체를 총괄하는 직책이다.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6월 초 토요일 저녁 7시 50분. 뒤랑탱 거리의 작은 원룸에서 레아가 부엌과 식탁 사이를 뛰어다닌다. 레몬과 타임 향이 공기 중에 떠다닌다. 누군가 문을 두드린다.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가요! 잠깐만! 움직이지 마!</w:t>
      </w:r>
    </w:p>
    <w:p>
      <w:pPr>
        <w:spacing w:after="120" w:before="80" w:line="288" w:lineRule="auto"/>
      </w:pPr>
      <w:r>
        <w:rPr>
          <w:rFonts w:ascii="Calibri" w:hAnsi="Calibri" w:eastAsia="Malgun Gothic"/>
          <w:b w:val="0"/>
          <w:i/>
          <w:color w:val="666666"/>
          <w:sz w:val="19"/>
        </w:rPr>
        <w:t>그녀가 문을 연다. 앙투안이 한 팔에 바게트를, 한 손에 병을, 다른 손에 작은 작약 꽃다발을 들고 문턱에 서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안녕, 레아. 바게트, 와인, 꽃. 목록을 글자 그대로 따랐어.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목록에 꽃은 없었는데.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 개인적인 주도야. 꽃은 우산 같아서 언제 필요할지 몰라.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들어와. 문턱 조심해, 조금 얄궂어.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집 아늑하다. 그리고 냄새가 아주 아주 좋아.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레몬이랑 타임 냄새야. 치킨은 한 시간째 오븐에 있어. 아마 있을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아마도라고?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오븐을 켜고 치킨을 넣었는데 그림 그리다 시간 가는 줄 몰랐어. 오븐에서 이상한 소리가 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냄새 나? 그 밑에 다른 냄새가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다른 냄새? 아, 안 돼.</w:t>
      </w:r>
    </w:p>
    <w:p>
      <w:pPr>
        <w:spacing w:after="120" w:before="80" w:line="288" w:lineRule="auto"/>
      </w:pPr>
      <w:r>
        <w:rPr>
          <w:rFonts w:ascii="Calibri" w:hAnsi="Calibri" w:eastAsia="Malgun Gothic"/>
          <w:b w:val="0"/>
          <w:i/>
          <w:color w:val="666666"/>
          <w:sz w:val="19"/>
        </w:rPr>
        <w:t>그녀가 오븐 문을 연다. 회색 연기가 새어 나온다. 치킨은 한쪽은 까맣고 다른 쪽은 아직 하얗다.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 돼, 안 돼, 안 돼! 내 치킨! 반은 타고 반은 안 익었어!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숨 쉬어. 오븐에 뜨거운 구역이 있는 거야. 오래된 오븐은 다 그래.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어머니가 '중간에 치킨을 뒤집어라'고 하셨는데 뒤집지 않았어.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이렇게 하자. 부위를 나누고 탄 부분은 잘라 내고 나머지는 20분 더 오븐에 넣는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 그거 할 줄 알아?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열일곱 살에 아버지가 배고픈 일꾼 여덟 명이랑 수확철에 나만 남겨 두셔서 요리를 구하는 법을 배웠어.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네게 맡길게. 난 접시를 가져올게.</w:t>
      </w:r>
    </w:p>
    <w:p>
      <w:pPr>
        <w:spacing w:after="120" w:before="80" w:line="288" w:lineRule="auto"/>
      </w:pPr>
      <w:r>
        <w:rPr>
          <w:rFonts w:ascii="Calibri" w:hAnsi="Calibri" w:eastAsia="Malgun Gothic"/>
          <w:b w:val="0"/>
          <w:i/>
          <w:color w:val="666666"/>
          <w:sz w:val="19"/>
        </w:rPr>
        <w:t>앙투안이 소매를 걷는다. 레아가 식탁을 차린다. 접시 둘, 잔 둘, 작약을 꽂을 작은 꽃병.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그나저나 와인 가져왔지. 아직 라벨을 못 봤어.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모르공. 첫날 저녁에 본 그 모르공이야?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같은 농장이고 빈티지는 더 오래된 거야. 가스통이 좋은 해라고 하더라.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그걸 생각했어? 첫날 저녁을?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나는 첫날 저녁을 자주 생각해. 역사학자의 단점이지. 나는 기원을 좋아하거든.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상상력이 전혀 없다고 말하는 사람치고는 아주 감상적이야.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그런 적 없어. 요리에 재능이 별로 없다고 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그런데도 치킨을 구하고 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구하는 것과 만들어 내는 건 다르거든.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(병을 열며) 난 병을 깔끔하게 못 열어. 네가 해 줄 수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기꺼이. 자, 봐. 병을 똑바로 잡고 코르크 따개를 가운데로 부드럽게 넣어.</w:t>
      </w:r>
    </w:p>
    <w:p>
      <w:pPr>
        <w:spacing w:after="120" w:before="80" w:line="288" w:lineRule="auto"/>
      </w:pPr>
      <w:r>
        <w:rPr>
          <w:rFonts w:ascii="Calibri" w:hAnsi="Calibri" w:eastAsia="Malgun Gothic"/>
          <w:b w:val="0"/>
          <w:i/>
          <w:color w:val="666666"/>
          <w:sz w:val="19"/>
        </w:rPr>
        <w:t>코르크가 작은 '퐁' 소리를 내며 빠진다. 앙투안이 두 잔에 소량씩 따른다.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 잔에는 많지 않네.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일부러 그래. 잔은 3분의 1 이상 채우지 않아. 향이 들어올 공간을 남겨야 하거든.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첫날 저녁에 네가 알려 줬잖아,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가스통이야. 나는 네 병을 뺏고 싶지 않다고 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나한테서 안 뺏은 건 아주 잘한 거야.</w:t>
      </w:r>
    </w:p>
    <w:p>
      <w:pPr>
        <w:spacing w:after="120" w:before="80" w:line="288" w:lineRule="auto"/>
      </w:pPr>
      <w:r>
        <w:rPr>
          <w:rFonts w:ascii="Calibri" w:hAnsi="Calibri" w:eastAsia="Malgun Gothic"/>
          <w:b w:val="0"/>
          <w:i/>
          <w:color w:val="666666"/>
          <w:sz w:val="19"/>
        </w:rPr>
        <w:t>몇 분 뒤 치킨이 식탁에 올라온다. 모양은 고르지 않고 약간 퍽퍽하지만 김이 나고 향이 좋다. 껍질콩 샐러드와 구운 감자가 곁들여진다.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자. 끈기의 요리야.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맛있어 보여.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타 보이는데.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'진짜' 같아 보여. 먹어 보자.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잠깐. 먼저 건배하자. 우리의 첫 번째 저녁 식사를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살아남은 네 치킨을 위해.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돌아온 네 모르공을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우리를 위해. 아니면 '우리'라는 생각을 위해.</w:t>
      </w:r>
    </w:p>
    <w:p>
      <w:pPr>
        <w:spacing w:after="120" w:before="80" w:line="288" w:lineRule="auto"/>
      </w:pPr>
      <w:r>
        <w:rPr>
          <w:rFonts w:ascii="Calibri" w:hAnsi="Calibri" w:eastAsia="Malgun Gothic"/>
          <w:b w:val="0"/>
          <w:i/>
          <w:color w:val="666666"/>
          <w:sz w:val="19"/>
        </w:rPr>
        <w:t>잔을 부딪친다. 잔이 맑게 울린다. 미소로 가득 찬 침묵이 흐른다.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(치킨을 맛본다) 아주 맛있어. 정말로. 레몬이 완벽하고 타임도 그래.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예의상 하는 말 아니지?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나는 거짓말을 아주 못하잖아, 알지.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맞아. 기억나. '배고플 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카림이 너한테 너무 오래 말을 걸던 목요일이었지.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질투했어?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조금. 인정할게. 많이는 아니고. 아주 조금.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조금이라니. 귀엽네.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서른네 살이야. 스물여덟 살 엔지니어를 질투하면 안 되는데.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질투할 이유 전혀 없어,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카림은 재미있어. 하지만 우산 없는 나폴레옹 이야기를 읽어 주진 않았거든.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재능이 없네.</w:t>
      </w:r>
    </w:p>
    <w:p>
      <w:pPr>
        <w:spacing w:after="120" w:before="80" w:line="288" w:lineRule="auto"/>
      </w:pPr>
      <w:r>
        <w:rPr>
          <w:rFonts w:ascii="Calibri" w:hAnsi="Calibri" w:eastAsia="Malgun Gothic"/>
          <w:b w:val="0"/>
          <w:i/>
          <w:color w:val="666666"/>
          <w:sz w:val="19"/>
        </w:rPr>
        <w:t>치킨 다음엔 치즈 접시, 그다음엔 설탕을 살짝 뿌린 플루가스텔 딸기가 나온다. 모르공 병은 거의 비었다. 밖에서는 뒤랑탱 거리에 밤이 내린다.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치즈를 먹어 볼래, 아니면 딸기 자리를 남겨 둘까?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둘 다. 우린 이성적인 사람들이지만 너무 그렇진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블뢰 도베르뉴를 내올게. 어떤지 말해 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(맛본다) 부드럽고 크리미하고 후추 향이 살짝 나. 모르공과 아주 잘 어울려.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음식과 와인의 조화라니! 나도 너처럼 말하기 시작했어.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육 개월 뒤엔 네가 가스통에게 수업을 하겠어.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뭘 좀 보여 줄까?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가스통을 위한 세 가지 제안이야. 수요일에 끝냈어.</w:t>
      </w:r>
    </w:p>
    <w:p>
      <w:pPr>
        <w:spacing w:after="120" w:before="80" w:line="288" w:lineRule="auto"/>
      </w:pPr>
      <w:r>
        <w:rPr>
          <w:rFonts w:ascii="Calibri" w:hAnsi="Calibri" w:eastAsia="Malgun Gothic"/>
          <w:b w:val="0"/>
          <w:i/>
          <w:color w:val="666666"/>
          <w:sz w:val="19"/>
        </w:rPr>
        <w:t>그녀가 서랍에서 큰 마분지 폴더를 꺼내 소파 위에 종이 세 장을 펼친다.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첫 번째는 고전적인 거야. 녹색 바탕에 금빛 글자의 옛날식 간판.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아름다워. 아주 진지하고. 가스통이 좋아하겠어.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두 번째는 현대적인 거야. 한 줄로 그린 양식화된 와인 잔, 흰 바탕에 검정.</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우아해. 그에게는 너무 차가울 수도 있겠어.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세 번째는 미친 거야. 몽마르트르 위로 날아오르는 날개 달린 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(긴 침묵) 이거야.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확실해?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확실해. 가스통을 닮았어. 이 동네를 닮았고. 그리고 너를 닮았어.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유리의 무게에도 불구하고 날아오르는 병. 영락없는 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날 치켜세우네.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묘사하는 거야.</w:t>
      </w:r>
    </w:p>
    <w:p>
      <w:pPr>
        <w:spacing w:after="120" w:before="80" w:line="288" w:lineRule="auto"/>
      </w:pPr>
      <w:r>
        <w:rPr>
          <w:rFonts w:ascii="Calibri" w:hAnsi="Calibri" w:eastAsia="Malgun Gothic"/>
          <w:b w:val="0"/>
          <w:i/>
          <w:color w:val="666666"/>
          <w:sz w:val="19"/>
        </w:rPr>
        <w:t>두 사람이 소파에 아주 가까이 앉아 있다. 종이를 사이에 두고 손이 마분지 위에서 스친다. 둘 다 움직이지 않는다.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 순간엔 말재주가 정말 없네.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역사 선생님이잖아. 모든 말을 다 갖고 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이건 아니야.</w:t>
      </w:r>
    </w:p>
    <w:p>
      <w:pPr>
        <w:spacing w:after="120" w:before="80" w:line="288" w:lineRule="auto"/>
      </w:pPr>
      <w:r>
        <w:rPr>
          <w:rFonts w:ascii="Calibri" w:hAnsi="Calibri" w:eastAsia="Malgun Gothic"/>
          <w:b w:val="0"/>
          <w:i/>
          <w:color w:val="666666"/>
          <w:sz w:val="19"/>
        </w:rPr>
        <w:t>그가 천천히 몸을 숙인다. 그녀는 물러서지 않는다. 입술이 부드럽게 맞닿고 주위의 세상이 조용해진다.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잠깐. 해야 할 말이 있어. 더 나아가기 전에.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듣고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기억나? 시음회 때 목요일 저녁에 왔던 전화.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 고객이라고 했었지.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고객이 아니었어. 보르도의 와인 회사였어. 일자리를 제안했어.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차분하게) 일자리?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아트 디렉터. 진짜 계약, 진짜 월급, 팀까지. 여름이 끝나기 전에 답을 달래.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보르도...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더 일찍 말하지 못한 건... 어떻게 말해야 할지 몰라서였어. 그리고 너를 만나게 될 줄 몰랐기 때문이기도 하고.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(긴 침묵 뒤 작은 미소) 보르도. 그래서 네가 메도크에 대해 다 알고 있었구나.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기사를 읽었어. 이해하고 싶었거든.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이해해. 남아 달라고 하지 않을게. 그건 불공평하니까.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네가 그렇게 말해 주길 원한다면?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이렇게 말할 거야. 오늘 밤 결정하지 마. 키스 때문에 결정하지 마. 정말 원하는 것 때문에 결정해.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내가 원하는 게 뭔지 모르면?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여름 내내 찾을 시간이 있잖아.</w:t>
      </w:r>
    </w:p>
    <w:p>
      <w:pPr>
        <w:spacing w:after="120" w:before="80" w:line="288" w:lineRule="auto"/>
      </w:pPr>
      <w:r>
        <w:rPr>
          <w:rFonts w:ascii="Calibri" w:hAnsi="Calibri" w:eastAsia="Malgun Gothic"/>
          <w:b w:val="0"/>
          <w:i/>
          <w:color w:val="666666"/>
          <w:sz w:val="19"/>
        </w:rPr>
        <w:t>그녀가 눈을 반짝이며 미소 짓는다. 거리에서 차가 지나가고 다시 고요가 돌아온다. 식탁 위의 모르공 병은 비어 있다. 소파 위에서는 날아오르는 병 그림이 그대로 있다.</w:t>
      </w:r>
    </w:p>
    <w:p>
      <w:pPr>
        <w:spacing w:after="0" w:before="360" w:line="288" w:lineRule="auto"/>
      </w:pPr>
      <w:r>
        <w:rPr>
          <w:rFonts w:ascii="Calibri" w:hAnsi="Calibri" w:eastAsia="Malgun Gothic"/>
          <w:b/>
          <w:i w:val="0"/>
          <w:color w:val="7A1F3D"/>
          <w:sz w:val="20"/>
        </w:rPr>
        <w:t>다음 화 예고 — 제2부 제13화 « Fête de la Musique » : 여름이 시작되는 6월 21일. 레아의 결정을 미뤄 둔 채 파리 전체가 노래하는 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1 · Épisode 12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