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제1부 겨울 · Gennaio, Pitti</w:t>
      </w:r>
    </w:p>
    <w:p>
      <w:pPr>
        <w:spacing w:after="40" w:before="0" w:line="288" w:lineRule="auto"/>
        <w:jc w:val="center"/>
      </w:pPr>
      <w:r>
        <w:rPr>
          <w:rFonts w:ascii="Calibri" w:hAnsi="Calibri" w:eastAsia="Malgun Gothic"/>
          <w:b/>
          <w:i w:val="0"/>
          <w:color w:val="1F3A5F"/>
          <w:sz w:val="48"/>
        </w:rPr>
        <w:t>제11화  Videochiamata con Seul</w:t>
      </w:r>
    </w:p>
    <w:p>
      <w:pPr>
        <w:spacing w:after="280" w:before="0" w:line="288" w:lineRule="auto"/>
        <w:jc w:val="center"/>
      </w:pPr>
      <w:r>
        <w:rPr>
          <w:rFonts w:ascii="Calibri" w:hAnsi="Calibri" w:eastAsia="Malgun Gothic"/>
          <w:b w:val="0"/>
          <w:i/>
          <w:color w:val="666666"/>
          <w:sz w:val="26"/>
        </w:rPr>
        <w:t>서울과의 화상 통화</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E6ECF3"/>
          </w:tcPr>
          <w:p>
            <w:pPr>
              <w:spacing w:after="40" w:before="40"/>
            </w:pPr>
            <w:r/>
            <w:r>
              <w:rPr>
                <w:rFonts w:ascii="Calibri" w:hAnsi="Calibri" w:eastAsia="Malgun Gothic"/>
                <w:b/>
                <w:sz w:val="19"/>
              </w:rPr>
              <w:t>장소·시간</w:t>
            </w:r>
          </w:p>
        </w:tc>
        <w:tc>
          <w:tcPr>
            <w:tcW w:type="dxa" w:w="7937"/>
          </w:tcPr>
          <w:p>
            <w:pPr>
              <w:spacing w:after="40" w:before="40"/>
            </w:pPr>
            <w:r/>
            <w:r>
              <w:rPr>
                <w:rFonts w:ascii="Calibri" w:hAnsi="Calibri" w:eastAsia="Malgun Gothic"/>
                <w:b w:val="0"/>
                <w:sz w:val="19"/>
              </w:rPr>
              <w:t>스칸디치 수출팀 사무실 · 2월 4일(화) 오전 8시 45분 ~ 9시 40분 (서울 오후 5시)</w:t>
            </w:r>
          </w:p>
        </w:tc>
      </w:tr>
      <w:tr>
        <w:tc>
          <w:tcPr>
            <w:tcW w:type="dxa" w:w="1701"/>
            <w:shd w:val="clear" w:color="auto" w:fill="E6ECF3"/>
          </w:tcPr>
          <w:p>
            <w:pPr>
              <w:spacing w:after="40" w:before="40"/>
            </w:pPr>
            <w:r/>
            <w:r>
              <w:rPr>
                <w:rFonts w:ascii="Calibri" w:hAnsi="Calibri" w:eastAsia="Malgun Gothic"/>
                <w:b/>
                <w:sz w:val="19"/>
              </w:rPr>
              <w:t>이번 화 시점</w:t>
            </w:r>
          </w:p>
        </w:tc>
        <w:tc>
          <w:tcPr>
            <w:tcW w:type="dxa" w:w="7937"/>
          </w:tcPr>
          <w:p>
            <w:pPr>
              <w:spacing w:after="40" w:before="40"/>
            </w:pPr>
            <w:r/>
            <w:r>
              <w:rPr>
                <w:rFonts w:ascii="Calibri" w:hAnsi="Calibri" w:eastAsia="Malgun Gothic"/>
                <w:b w:val="0"/>
                <w:sz w:val="19"/>
              </w:rPr>
              <w:t>마테오 (Matteo, 주인공) — 12화는 필리포 시점</w:t>
            </w:r>
          </w:p>
        </w:tc>
      </w:tr>
      <w:tr>
        <w:tc>
          <w:tcPr>
            <w:tcW w:type="dxa" w:w="1701"/>
            <w:shd w:val="clear" w:color="auto" w:fill="E6ECF3"/>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Matteo (주인공·수출 담당) · Chiara (디자이너) · Kim Seo-yeon (서울 백화점 바이어, 화상) · Giulia (필리포의 딸, 16)</w:t>
            </w:r>
          </w:p>
        </w:tc>
      </w:tr>
      <w:tr>
        <w:tc>
          <w:tcPr>
            <w:tcW w:type="dxa" w:w="1701"/>
            <w:shd w:val="clear" w:color="auto" w:fill="E6ECF3"/>
          </w:tcPr>
          <w:p>
            <w:pPr>
              <w:spacing w:after="40" w:before="40"/>
            </w:pPr>
            <w:r/>
            <w:r>
              <w:rPr>
                <w:rFonts w:ascii="Calibri" w:hAnsi="Calibri" w:eastAsia="Malgun Gothic"/>
                <w:b/>
                <w:sz w:val="19"/>
              </w:rPr>
              <w:t>비즈니스 주제</w:t>
            </w:r>
          </w:p>
        </w:tc>
        <w:tc>
          <w:tcPr>
            <w:tcW w:type="dxa" w:w="7937"/>
          </w:tcPr>
          <w:p>
            <w:pPr>
              <w:spacing w:after="40" w:before="40"/>
            </w:pPr>
            <w:r/>
            <w:r>
              <w:rPr>
                <w:rFonts w:ascii="Calibri" w:hAnsi="Calibri" w:eastAsia="Malgun Gothic"/>
                <w:b w:val="0"/>
                <w:sz w:val="19"/>
              </w:rPr>
              <w:t>서울 백화점 팝업 제안, 직매입과 수수료 매장, 공장 출고가와 서울 도착 원가, 한국 독점 요구, MIPEL 약속</w:t>
            </w:r>
          </w:p>
        </w:tc>
      </w:tr>
      <w:tr>
        <w:tc>
          <w:tcPr>
            <w:tcW w:type="dxa" w:w="1701"/>
            <w:shd w:val="clear" w:color="auto" w:fill="E6ECF3"/>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조건법 공손 표현, a condizione che + 접속법, 비인칭·수동 si, Glielo, Lei/tu 비대칭</w:t>
            </w:r>
          </w:p>
        </w:tc>
      </w:tr>
      <w:tr>
        <w:tc>
          <w:tcPr>
            <w:tcW w:type="dxa" w:w="1701"/>
            <w:shd w:val="clear" w:color="auto" w:fill="E6ECF3"/>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120턴 (Matteo 43 · Kim 37 · Chiara 35 · Giulia 5) · A2 15% / B1 40% / B2 35% / C1 10% 목표</w:t>
            </w:r>
          </w:p>
        </w:tc>
      </w:tr>
    </w:tbl>
    <w:p>
      <w:pPr>
        <w:pStyle w:val="Heading1"/>
        <w:keepNext/>
        <w:spacing w:before="280" w:after="120"/>
        <w:pBdr>
          <w:bottom w:val="single" w:sz="6" w:space="1" w:color="1F3A5F"/>
        </w:pBdr>
      </w:pPr>
      <w:r>
        <w:rPr>
          <w:rFonts w:ascii="Calibri" w:hAnsi="Calibri" w:eastAsia="Malgun Gothic"/>
          <w:b/>
          <w:color w:val="1F3A5F"/>
          <w:sz w:val="32"/>
        </w:rPr>
        <w:t>1. 가계도·인물 관계</w:t>
      </w:r>
    </w:p>
    <w:p>
      <w:pPr>
        <w:spacing w:after="120" w:before="0" w:line="288" w:lineRule="auto"/>
      </w:pPr>
      <w:r>
        <w:rPr>
          <w:rFonts w:ascii="Calibri" w:hAnsi="Calibri" w:eastAsia="Malgun Gothic"/>
          <w:b w:val="0"/>
          <w:i/>
          <w:color w:val="666666"/>
          <w:sz w:val="18"/>
        </w:rPr>
        <w:t>이번 화는 주인공 마테오의 시점입니다. 서울 백화점 바이어 김서연과의 첫 화상 통화가 중심이고, 마테오의 서울 경험이 처음으로 무기가 됩니다.</w:t>
      </w:r>
    </w:p>
    <w:p>
      <w:pPr>
        <w:spacing w:after="80" w:before="0" w:line="288" w:lineRule="auto"/>
      </w:pPr>
      <w:r>
        <w:rPr>
          <w:rFonts w:ascii="Calibri" w:hAnsi="Calibri" w:eastAsia="Malgun Gothic"/>
          <w:sz w:val="20"/>
        </w:rPr>
        <w:t>[주인공] Matteo Corsini (마테오, 31) — 막내, 수출·이커머스 담당. 서울 백화점 수입팀 3년 경력. 이번 화에서 협상의 주도권을 잡는다.</w:t>
      </w:r>
    </w:p>
    <w:p>
      <w:pPr>
        <w:spacing w:after="80" w:before="0" w:line="288" w:lineRule="auto"/>
      </w:pPr>
      <w:r>
        <w:rPr>
          <w:rFonts w:ascii="Calibri" w:hAnsi="Calibri" w:eastAsia="Malgun Gothic"/>
          <w:sz w:val="20"/>
        </w:rPr>
        <w:t>[누나] Chiara Corsini (키아라, 40) — 디자이너. 자기 가방을 '명품과 같은 손'이라고 자랑하고 싶지만, 그 말을 삼켜야 한다는 걸 배운다.</w:t>
      </w:r>
    </w:p>
    <w:p>
      <w:pPr>
        <w:spacing w:after="80" w:before="0" w:line="288" w:lineRule="auto"/>
      </w:pPr>
      <w:r>
        <w:rPr>
          <w:rFonts w:ascii="Calibri" w:hAnsi="Calibri" w:eastAsia="Malgun Gothic"/>
          <w:sz w:val="20"/>
        </w:rPr>
        <w:t>[조카] Giulia (줄리아, 16) — 필리포의 딸. 등굣길에 통화에 끼어들어 '밝은 색' 조언을 던진다.</w:t>
      </w:r>
    </w:p>
    <w:p>
      <w:pPr>
        <w:spacing w:after="80" w:before="0" w:line="288" w:lineRule="auto"/>
      </w:pPr>
      <w:r>
        <w:rPr>
          <w:rFonts w:ascii="Calibri" w:hAnsi="Calibri" w:eastAsia="Malgun Gothic"/>
          <w:sz w:val="20"/>
        </w:rPr>
        <w:t>[사외] Kim Seo-yeon (김서연) — 서울 백화점 수입 바이어. 피렌체에서 패션을 공부해 이탈리아어가 유창하다. 정중한 Lei, 빠른 결정, 디테일에 강하다.</w:t>
      </w:r>
    </w:p>
    <w:p>
      <w:pPr>
        <w:spacing w:after="80" w:before="0" w:line="288" w:lineRule="auto"/>
      </w:pPr>
      <w:r>
        <w:rPr>
          <w:rFonts w:ascii="Calibri" w:hAnsi="Calibri" w:eastAsia="Malgun Gothic"/>
          <w:sz w:val="20"/>
        </w:rPr>
        <w:t>[언급] Filippo (필리포) — 총괄 사장. MIPEL 참가 비용의 서명권자. Lorenzo (로렌초) — 회계 책임자, '너무 비싸다'파. Sandro Bini (산드로 비니) — 산타크로체 무두질 공장 사장.</w:t>
      </w:r>
    </w:p>
    <w:p>
      <w:pPr>
        <w:pStyle w:val="Heading1"/>
        <w:keepNext/>
        <w:spacing w:before="280" w:after="120"/>
        <w:pBdr>
          <w:bottom w:val="single" w:sz="6" w:space="1" w:color="1F3A5F"/>
        </w:pBdr>
      </w:pPr>
      <w:r>
        <w:rPr>
          <w:rFonts w:ascii="Calibri" w:hAnsi="Calibri" w:eastAsia="Malgun Gothic"/>
          <w:b/>
          <w:color w:val="1F3A5F"/>
          <w:sz w:val="32"/>
        </w:rPr>
        <w:t>2. 대화문 Dialogo</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끝(9장)에 있습니다.</w:t>
      </w:r>
    </w:p>
    <w:p>
      <w:pPr>
        <w:keepNext/>
        <w:spacing w:after="80" w:before="200" w:line="288" w:lineRule="auto"/>
      </w:pPr>
      <w:r>
        <w:rPr>
          <w:rFonts w:ascii="Calibri" w:hAnsi="Calibri" w:eastAsia="Malgun Gothic"/>
          <w:b/>
          <w:color w:val="1F3A5F"/>
          <w:sz w:val="21"/>
        </w:rPr>
        <w:t>Scena 1 — Martedì 4 febbraio, ore 8.45. Ufficio export, Scandicci. Mezz'ora prima della videochiamata.</w:t>
      </w:r>
    </w:p>
    <w:p>
      <w:pPr>
        <w:spacing w:after="120" w:before="80" w:line="288" w:lineRule="auto"/>
      </w:pPr>
      <w:r>
        <w:rPr>
          <w:rFonts w:ascii="Calibri" w:hAnsi="Calibri" w:eastAsia="Malgun Gothic"/>
          <w:b w:val="0"/>
          <w:i/>
          <w:color w:val="666666"/>
          <w:sz w:val="19"/>
        </w:rPr>
        <w:t>Un ufficio piccolo, ricavato da un vecchio magazzino. Sulla scrivania di Matteo: il portatile, il listino stampato, tre borse di Chiara disposte davanti alla telecamera. A Seul sono quasi le cinque del pomeriggio.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Le hai messe storte. La Scandicci si fotografa di tre quarti, non di fronte.</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Chiara, è una videochiamata, non un servizio fotografico.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Per lei è la prima volta che le vede in movimento. La prima impressione non si ripete.</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Va bene, di tre quarti. Contenta?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Quasi. Togli quella tazza. Sembra la scrivania di uno studente.</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È la mia tazza di Seul. Mi porta fortuna.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Allora tienila sotto il tavolo, la fortuna.</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Ripassiamo. Io presento l'azienda, tu presenti le borse. Dei prezzi parliamo solo se li chiede lei.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E se mi chiede quanti pezzi possiamo fare?</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Dici la verità: per adesso pochi, ma fatti bene. In Corea si perdona quasi tutto, tranne il ritardo.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Cioè?</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Che se prometti una data, la data è sacra. Lì un ritardo di una settimana è un dramma.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Qui un ritardo di una settimana è un martedì qualunque.</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Appunto. Per questo stamattina le date le do io.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E il listino? Lorenzo dice che siamo troppo cari.</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Lorenzo dice che siamo cari per la Toscana. Per Seul siamo giusti. Trecentotrenta euro franco fabbrica, la Scandicci. I conti li abbiamo rifatti ieri sera.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Io continuo a pensare che costi poco. Ci vogliono undici ore per farla.</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Allora diglielo, con questo tono. Le undici ore sono il nostro argomento migliore.</w:t>
      </w:r>
    </w:p>
    <w:p>
      <w:pPr>
        <w:spacing w:after="120" w:before="80" w:line="288" w:lineRule="auto"/>
      </w:pPr>
      <w:r>
        <w:rPr>
          <w:rFonts w:ascii="Calibri" w:hAnsi="Calibri" w:eastAsia="Malgun Gothic"/>
          <w:b w:val="0"/>
          <w:i/>
          <w:color w:val="666666"/>
          <w:sz w:val="19"/>
        </w:rPr>
        <w:t>Il portatile emette un suono. Sullo schermo compare una finestra: « Kim Seo-yeon sta entrando nella riunione ».</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È in anticipo.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Di due minuti. Benvenuta in Corea. (si sistema la giacca) Pronta?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No. Vai.</w:t>
      </w:r>
    </w:p>
    <w:p>
      <w:pPr>
        <w:keepNext/>
        <w:spacing w:after="80" w:before="200" w:line="288" w:lineRule="auto"/>
      </w:pPr>
      <w:r>
        <w:rPr>
          <w:rFonts w:ascii="Calibri" w:hAnsi="Calibri" w:eastAsia="Malgun Gothic"/>
          <w:b/>
          <w:color w:val="1F3A5F"/>
          <w:sz w:val="21"/>
        </w:rPr>
        <w:t>Scena 2 — Ore 9.00 a Scandicci, le 17.00 a Seul. La videochiamata.</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Buongiorno! Mi sentite bene? Qui da noi è già pomeriggio, scusate se c'è un po' di rumore in ufficio.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Buongiorno, signora Kim. La sentiamo benissimo. Grazie di averci dedicato questo tempo.</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Grazie a Lei, dottor Corsini. E la signora accanto a Lei dev'essere la stilista.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Sì, sono Chiara Corsini. Piacere. La collezione l'ho disegnata io.</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Piacere mio. Ho visto le foto che mi avete mandato. Le ho guardate tre volte, la sera, a casa. Non lo faccio quasi mai.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Questo... mi fa molto piacere.</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Prima di tutto, una curiosità. Lei ha lavorato tre anni a Seul, dottor Corsini, vero? Il mondo dei buyer è piccolo.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Tre anni nell'ufficio importazioni di un grande magazzino, sì. Spero che non sia un problema.</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Al contrario. Vuol dire che non devo spiegarLe tutto da capo. Lei sa come funziona da noi.</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Diciamo che so quanto è veloce. E quanto conta la puntualità.</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(ride) Esatto. Allora vado subito al punto. A maggio facciamo un pop-up di artigianato europeo al piano terra della nostra sede principale. Due settimane. Mi piacerebbe che ci foste anche voi.</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Un pop-up a maggio, al piano terra. È un'ottima posizione.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Mi scusi, che cos'è esattamente un pop-up? Un negozio temporaneo?</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Esatto. Uno spazio di venti metri quadrati, con il vostro nome sopra. Lo allestiamo noi; voi mandate le borse e, se possibile, una persona che le racconti.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Una persona... che le racconti?</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In Corea la cliente vuole conoscere la storia. Chi l'ha cucita, quanto tempo ci vuole, da dove viene il cuoio. Se la storia è vera, il prezzo passa in secondo piano.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È proprio così. A Seul ho visto clienti comprare una borsa dopo dieci minuti di video sull'artigiano.</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Quante borse potreste mandare per il pop-up?</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Dipende dai modelli. Per adesso abbiamo dodici prototipi.</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Per il pop-up ne sceglierei sei. Dieci pezzi per modello, in due colori. Sessanta borse in tutto, per cominciare.</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Sessanta. Ce la facciamo, Chiara?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Se il cuoio arriva da Santa Croce in tempo, sì. Sessanta borse fatte come si deve sono sei settimane di lavoro per una squadra piccola.</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La merce dovrebbe essere a Seul a fine aprile. Arrivo in magazzino, controllo qualità, etichette in coreano.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Etichette in coreano: materiale, paese d'origine, dati dell'importatore. Giusto?</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Giusto. Vedo che non ha dimenticato niente.</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Ho passato tre anni a correggere le etichette degli altri. Una domanda, signora Kim: per il pop-up la merce la comprate voi, o lavorate in conto vendita?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(sottovoce) Conto vendita?</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(sottovoce) Te lo spiego dopo.</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Per il pop-up, visto che non avete ancora un importatore in Corea, la compriamo noi direttamente. Il primo ordine, sessanta pezzi, è un acquisto fermo.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Benissimo. E dopo il pop-up?</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Dopo, se le borse vendono, si passa al modello abituale dei grandi magazzini coreani: il grande magazzino non compra, ospita il marchio e trattiene una commissione sulle vendite. Di solito tra il venticinque e il trenta per cento.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Il trenta per cento? Su ogni borsa?</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Sul prezzo al pubblico, sì. In cambio offriamo lo spazio, il personale di vendita, la clientela. È il nostro sistema.</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Lo conosco bene. In coreano ha un nome complicato, ma il principio è semplice: lo spazio non è gratis.</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(sorride) A Seul lo spazio non è mai gratis. Allora, parliamo di prezzi?</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Certo. Ieri Le abbiamo mandato il listino che abbiamo preparato. Prendiamo la Scandicci, la borsa a spalla che vede lì, di tre quarti.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È in vacchetta conciata al vegetale. Ci vogliono undici ore di lavoro. Il bordo è tinto a mano, con tre passate.</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Undici ore. Questo me lo scrivo.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Il prezzo franco fabbrica è di trecentotrenta euro.</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Franco fabbrica... quindi trasporto, assicurazione e dogana sono a carico nostro.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Sì. Con il trasporto aereo, il dazio e l'IVA coreana, secondo i nostri calcoli arriva a Seul intorno ai quattrocentosettanta euro.</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E noi la venderemmo a un milione e duecentomila won, più o meno. Per noi il margine è stretto, ma per un pop-up può andare. Le borse italiane di marca, di quella misura, costano tre volte tanto.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Di marca... Le nostre sono fatte dalle stesse mani delle borse di marca.</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(la guarda) Chiara.</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Capisco cosa vuole dire, signora Corsini. Ma questo, in Corea, è meglio non dirlo. E nemmeno scriverlo.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Perché no? È la verità.</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Perché i marchi di lusso hanno avvocati molto bravi. E perché la vostra storia è più bella senza di loro.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Ha ragione. La nostra storia è Scandicci, il nonno Ugo, il 1958. Basta e avanza.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(dopo un momento) D'accordo. Non lo dico.</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Bene. Adesso la domanda difficile. Vorrei l'esclusiva per la Corea.</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L'esclusiva... in che senso, esattamente?</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Che nessun altro grande magazzino coreano venda Corsini. Per almeno un anno.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Capisco perché la chiede. Lei si prende il rischio di presentarci per prima.</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Esatto. Se il pop-up va bene e dopo un mese vi trovo dalla concorrenza, ho fatto pubblicità gratis a un altro.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Allora Le propongo una cosa. Esclusiva tra i grandi magazzini, dodici mesi. Ma non per l'online, e non per un eventuale negozio nostro.</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Un vostro negozio a Seul? Non è un po' presto per pensarci?</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È prestissimo. Proprio per questo preferisco scriverlo adesso, quando non costa niente a nessuno.</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(ride) Lei ha imparato bene, a Seul. E dopo i dodici mesi?</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Si rinnova, a condizione che ci siano dei riordini. Diciamo almeno due all'anno.</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Ci penso. Non dico di no. Ma prima di firmare qualsiasi cosa devo vedere le borse dal vivo. Le foto non bastano.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Possiamo spedirLe dei campioni.</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Non serve. A fine febbraio vengo in Italia. Il ventiquattro sarò a Milano, al MIPEL.</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Al MIPEL? Anche noi stiamo pensando di esserci.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(lo guarda) Stiamo pensando?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Stiamo pensando molto seriamente.</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Allora ci vediamo lì. Vedo e tocco le borse, e decido. Se mi convincono, vi porto il contratto del pop-up.</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Ci saremo. Glielo confermo per iscritto entro venerdì.</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Perfetto. E per favore: nel listino aggiungete le misure in centimetri e il peso. Le clienti coreane lo chiedono sempre.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Il peso?</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Una borsa leggera vende di più. Le nostre clienti si muovono in metropolitana.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La Scandicci pesa novecento grammi.</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Bene. Scrivetelo. E se riuscite a farla di ottocento, ancora meglio.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(a mezza voce) Ottocento grammi... con una fodera più sottile, forse.</w:t>
      </w:r>
    </w:p>
    <w:p>
      <w:pPr>
        <w:spacing w:after="120" w:before="80" w:line="288" w:lineRule="auto"/>
      </w:pPr>
      <w:r>
        <w:rPr>
          <w:rFonts w:ascii="Calibri" w:hAnsi="Calibri" w:eastAsia="Malgun Gothic"/>
          <w:b w:val="0"/>
          <w:i/>
          <w:color w:val="666666"/>
          <w:sz w:val="19"/>
        </w:rPr>
        <w:t>Alle spalle di Matteo si apre la porta. Entra Giulia, zaino in spalla e un cornetto in mano.</w:t>
      </w:r>
    </w:p>
    <w:p>
      <w:pPr>
        <w:tabs>
          <w:tab w:pos="1361" w:val="left"/>
        </w:tabs>
        <w:spacing w:after="60" w:before="0" w:line="288" w:lineRule="auto"/>
        <w:ind w:left="1361" w:hanging="1361"/>
      </w:pPr>
      <w:r>
        <w:rPr>
          <w:rFonts w:ascii="Calibri" w:hAnsi="Calibri" w:eastAsia="Malgun Gothic"/>
          <w:b/>
          <w:color w:val="7A1F3D"/>
          <w:sz w:val="21"/>
        </w:rPr>
        <w:t>Giulia:</w:t>
      </w:r>
      <w:r>
        <w:rPr>
          <w:rFonts w:ascii="Calibri" w:hAnsi="Calibri" w:eastAsia="Malgun Gothic"/>
          <w:sz w:val="22"/>
        </w:rPr>
        <w:tab/>
        <w:t>Zio, il babbo dice che a scuola mi porti tu... Oh. Scusate.</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Ciao! Tu devi essere Giulia. Lo zio mi ha detto che l'esperta di Instagram sei tu.</w:t>
      </w:r>
    </w:p>
    <w:p>
      <w:pPr>
        <w:tabs>
          <w:tab w:pos="1361" w:val="left"/>
        </w:tabs>
        <w:spacing w:after="60" w:before="0" w:line="288" w:lineRule="auto"/>
        <w:ind w:left="1361" w:hanging="1361"/>
      </w:pPr>
      <w:r>
        <w:rPr>
          <w:rFonts w:ascii="Calibri" w:hAnsi="Calibri" w:eastAsia="Malgun Gothic"/>
          <w:b/>
          <w:color w:val="7A1F3D"/>
          <w:sz w:val="21"/>
        </w:rPr>
        <w:t>Giulia:</w:t>
      </w:r>
      <w:r>
        <w:rPr>
          <w:rFonts w:ascii="Calibri" w:hAnsi="Calibri" w:eastAsia="Malgun Gothic"/>
          <w:sz w:val="22"/>
        </w:rPr>
        <w:tab/>
        <w:t>Ciao! Cioè... buongiorno. Sì, sono io. Ti piacciono le borse della zia?</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Giulia, alla signora si dà del Lei.</w:t>
      </w:r>
    </w:p>
    <w:p>
      <w:pPr>
        <w:tabs>
          <w:tab w:pos="1361" w:val="left"/>
        </w:tabs>
        <w:spacing w:after="60" w:before="0" w:line="288" w:lineRule="auto"/>
        <w:ind w:left="1361" w:hanging="1361"/>
      </w:pPr>
      <w:r>
        <w:rPr>
          <w:rFonts w:ascii="Calibri" w:hAnsi="Calibri" w:eastAsia="Malgun Gothic"/>
          <w:b/>
          <w:color w:val="7A1F3D"/>
          <w:sz w:val="21"/>
        </w:rPr>
        <w:t>Giulia:</w:t>
      </w:r>
      <w:r>
        <w:rPr>
          <w:rFonts w:ascii="Calibri" w:hAnsi="Calibri" w:eastAsia="Malgun Gothic"/>
          <w:sz w:val="22"/>
        </w:rPr>
        <w:tab/>
        <w:t>Scusi! Le piacciono le borse?</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(ride) Mi piacciono molto. E tu che cosa ne pensi? Le compreresti?</w:t>
      </w:r>
    </w:p>
    <w:p>
      <w:pPr>
        <w:tabs>
          <w:tab w:pos="1361" w:val="left"/>
        </w:tabs>
        <w:spacing w:after="60" w:before="0" w:line="288" w:lineRule="auto"/>
        <w:ind w:left="1361" w:hanging="1361"/>
      </w:pPr>
      <w:r>
        <w:rPr>
          <w:rFonts w:ascii="Calibri" w:hAnsi="Calibri" w:eastAsia="Malgun Gothic"/>
          <w:b/>
          <w:color w:val="7A1F3D"/>
          <w:sz w:val="21"/>
        </w:rPr>
        <w:t>Giulia:</w:t>
      </w:r>
      <w:r>
        <w:rPr>
          <w:rFonts w:ascii="Calibri" w:hAnsi="Calibri" w:eastAsia="Malgun Gothic"/>
          <w:sz w:val="22"/>
        </w:rPr>
        <w:tab/>
        <w:t>Io sì. Ma le farei in un colore più chiaro. Il cuoio scuro sui social viene male.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Giulia...</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No, no, ha ragione. Da noi in primavera il beige e il color crema vendono il doppio. Grazie, Giulia.</w:t>
      </w:r>
    </w:p>
    <w:p>
      <w:pPr>
        <w:tabs>
          <w:tab w:pos="1361" w:val="left"/>
        </w:tabs>
        <w:spacing w:after="60" w:before="0" w:line="288" w:lineRule="auto"/>
        <w:ind w:left="1361" w:hanging="1361"/>
      </w:pPr>
      <w:r>
        <w:rPr>
          <w:rFonts w:ascii="Calibri" w:hAnsi="Calibri" w:eastAsia="Malgun Gothic"/>
          <w:b/>
          <w:color w:val="7A1F3D"/>
          <w:sz w:val="21"/>
        </w:rPr>
        <w:t>Giulia:</w:t>
      </w:r>
      <w:r>
        <w:rPr>
          <w:rFonts w:ascii="Calibri" w:hAnsi="Calibri" w:eastAsia="Malgun Gothic"/>
          <w:sz w:val="22"/>
        </w:rPr>
        <w:tab/>
        <w:t>Prego! Arrivederla!</w:t>
      </w:r>
    </w:p>
    <w:p>
      <w:pPr>
        <w:spacing w:after="120" w:before="80" w:line="288" w:lineRule="auto"/>
      </w:pPr>
      <w:r>
        <w:rPr>
          <w:rFonts w:ascii="Calibri" w:hAnsi="Calibri" w:eastAsia="Malgun Gothic"/>
          <w:b w:val="0"/>
          <w:i/>
          <w:color w:val="666666"/>
          <w:sz w:val="19"/>
        </w:rPr>
        <w:t>Giulia sparisce con il suo cornetto. Chiara si copre il viso con una mano.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Mi scusi. Mia nipote ha sedici anni e nessun filtro.</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Non si scusi. Mi ha dato un'informazione utile, e gratis. Ci vediamo a Milano, allora. Il ventiquattro.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A Milano. Grazie, signora Kim. Buona serata a Seul.</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2"/>
        </w:rPr>
        <w:tab/>
        <w:t>Buona giornata a Scandicci. Arrivederci.</w:t>
      </w:r>
    </w:p>
    <w:p>
      <w:pPr>
        <w:spacing w:after="120" w:before="80" w:line="288" w:lineRule="auto"/>
      </w:pPr>
      <w:r>
        <w:rPr>
          <w:rFonts w:ascii="Calibri" w:hAnsi="Calibri" w:eastAsia="Malgun Gothic"/>
          <w:b w:val="0"/>
          <w:i/>
          <w:color w:val="666666"/>
          <w:sz w:val="19"/>
        </w:rPr>
        <w:t>La finestra si chiude. Per qualche secondo nessuno parla.</w:t>
      </w:r>
    </w:p>
    <w:p>
      <w:pPr>
        <w:keepNext/>
        <w:spacing w:after="80" w:before="200" w:line="288" w:lineRule="auto"/>
      </w:pPr>
      <w:r>
        <w:rPr>
          <w:rFonts w:ascii="Calibri" w:hAnsi="Calibri" w:eastAsia="Malgun Gothic"/>
          <w:b/>
          <w:color w:val="1F3A5F"/>
          <w:sz w:val="21"/>
        </w:rPr>
        <w:t>Scena 3 — Dieci minuti dopo. Lo stesso ufficio.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Hai promesso il MIPEL. Non abbiamo uno stand, non abbiamo il nome sul catalogo, non abbiamo niente.</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Abbiamo tre settimane. E sessanta borse da fare, se ci dice di sì.</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Sessanta borse, un listino con il peso, una versione color crema e una fodera più sottile.</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Lo so. Te l'avevo detto che era veloce.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Adesso spiegami il conto vendita. Prima che lo dica a Filippo e faccia la figura della scema.</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Conto vendita: tu dai la merce, il negozio ti paga solo quello che vende e il resto torna indietro. Acquisto fermo: il negozio compra, e il rischio è suo.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E lei per il pop-up compra. Quindi il rischio è suo.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Il primo rischio. Il secondo è nostro: se le borse non vendono, il riordino non arriva.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(prende la Scandicci, la soppesa) Novecento grammi. Il nonno si sarebbe messo a ridere, all'idea di pesare una borsa.</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Il nonno non prendeva la metropolitana a Seul.</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Nemmeno tu, adesso. Chiama Filippo. Il MIPEL costa, e la firma è sua.</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Lo chiamo subito. Ma prima scrivo a Sandro Bini: ci serve il cuoio color crema, e ci serve prima di Milano.</w:t>
      </w:r>
    </w:p>
    <w:p>
      <w:pPr>
        <w:spacing w:after="120" w:before="80" w:line="288" w:lineRule="auto"/>
      </w:pPr>
      <w:r>
        <w:rPr>
          <w:rFonts w:ascii="Calibri" w:hAnsi="Calibri" w:eastAsia="Malgun Gothic"/>
          <w:b w:val="0"/>
          <w:i/>
          <w:color w:val="666666"/>
          <w:sz w:val="19"/>
        </w:rPr>
        <w:t>Chiara esce con la Scandicci sotto il braccio. Matteo resta solo, apre una mail nuova e scrive l'oggetto: « Urgente — vacchetta color crema ». Poi, con l'altra mano, compone il numero di Filippo.</w:t>
      </w:r>
    </w:p>
    <w:p>
      <w:pPr>
        <w:pStyle w:val="Heading1"/>
        <w:keepNext/>
        <w:spacing w:before="280" w:after="120"/>
        <w:pBdr>
          <w:bottom w:val="single" w:sz="6" w:space="1" w:color="1F3A5F"/>
        </w:pBdr>
      </w:pPr>
      <w:r>
        <w:rPr>
          <w:rFonts w:ascii="Calibri" w:hAnsi="Calibri" w:eastAsia="Malgun Gothic"/>
          <w:b/>
          <w:color w:val="1F3A5F"/>
          <w:sz w:val="32"/>
        </w:rPr>
        <w:t>3. 감정·설득 표현</w:t>
      </w:r>
    </w:p>
    <w:p>
      <w:pPr>
        <w:spacing w:after="120" w:before="0" w:line="288" w:lineRule="auto"/>
      </w:pPr>
      <w:r>
        <w:rPr>
          <w:rFonts w:ascii="Calibri" w:hAnsi="Calibri" w:eastAsia="Malgun Gothic"/>
          <w:b w:val="0"/>
          <w:i/>
          <w:color w:val="666666"/>
          <w:sz w:val="18"/>
        </w:rPr>
        <w:t>화상 회의와 첫 협상에서 쓰인 표현입니다. 공손함을 지키면서도 주도권을 잡는 장치에 주목하세요.</w:t>
      </w:r>
    </w:p>
    <w:tbl>
      <w:tblPr>
        <w:tblStyle w:val="TableGrid"/>
        <w:tblW w:type="auto" w:w="0"/>
        <w:jc w:val="center"/>
        <w:tblLayout w:type="fixed"/>
        <w:tblLook w:firstColumn="1" w:firstRow="1" w:lastColumn="0" w:lastRow="0" w:noHBand="0" w:noVBand="1" w:val="04A0"/>
        <w:tblLayout w:type="fixed"/>
      </w:tblPr>
      <w:tblGrid>
        <w:gridCol w:w="1644"/>
        <w:gridCol w:w="2608"/>
        <w:gridCol w:w="2041"/>
        <w:gridCol w:w="3345"/>
      </w:tblGrid>
      <w:tr>
        <w:trPr>
          <w:tblHeader w:val="true"/>
        </w:trPr>
        <w:tc>
          <w:tcPr>
            <w:tcW w:type="dxa" w:w="1644"/>
            <w:shd w:val="clear" w:color="auto" w:fill="1F3A5F"/>
          </w:tcPr>
          <w:p>
            <w:pPr>
              <w:spacing w:after="40" w:before="40"/>
            </w:pPr>
            <w:r/>
            <w:r>
              <w:rPr>
                <w:rFonts w:ascii="Calibri" w:hAnsi="Calibri" w:eastAsia="Malgun Gothic"/>
                <w:b/>
                <w:color w:val="FFFFFF"/>
                <w:sz w:val="19"/>
              </w:rPr>
              <w:t>기능</w:t>
            </w:r>
          </w:p>
        </w:tc>
        <w:tc>
          <w:tcPr>
            <w:tcW w:type="dxa" w:w="2608"/>
            <w:shd w:val="clear" w:color="auto" w:fill="1F3A5F"/>
          </w:tcPr>
          <w:p>
            <w:pPr>
              <w:spacing w:after="40" w:before="40"/>
            </w:pPr>
            <w:r/>
            <w:r>
              <w:rPr>
                <w:rFonts w:ascii="Calibri" w:hAnsi="Calibri" w:eastAsia="Malgun Gothic"/>
                <w:b/>
                <w:color w:val="FFFFFF"/>
                <w:sz w:val="19"/>
              </w:rPr>
              <w:t>표현</w:t>
            </w:r>
          </w:p>
        </w:tc>
        <w:tc>
          <w:tcPr>
            <w:tcW w:type="dxa" w:w="2041"/>
            <w:shd w:val="clear" w:color="auto" w:fill="1F3A5F"/>
          </w:tcPr>
          <w:p>
            <w:pPr>
              <w:spacing w:after="40" w:before="40"/>
            </w:pPr>
            <w:r/>
            <w:r>
              <w:rPr>
                <w:rFonts w:ascii="Calibri" w:hAnsi="Calibri" w:eastAsia="Malgun Gothic"/>
                <w:b/>
                <w:color w:val="FFFFFF"/>
                <w:sz w:val="19"/>
              </w:rPr>
              <w:t>뜻</w:t>
            </w:r>
          </w:p>
        </w:tc>
        <w:tc>
          <w:tcPr>
            <w:tcW w:type="dxa" w:w="3345"/>
            <w:shd w:val="clear" w:color="auto" w:fill="1F3A5F"/>
          </w:tcPr>
          <w:p>
            <w:pPr>
              <w:spacing w:after="40" w:before="40"/>
            </w:pPr>
            <w:r/>
            <w:r>
              <w:rPr>
                <w:rFonts w:ascii="Calibri" w:hAnsi="Calibri" w:eastAsia="Malgun Gothic"/>
                <w:b/>
                <w:color w:val="FFFFFF"/>
                <w:sz w:val="19"/>
              </w:rPr>
              <w:t>대화 속 예문</w:t>
            </w:r>
          </w:p>
        </w:tc>
      </w:tr>
      <w:tr>
        <w:trPr>
          <w:cantSplit w:val="true"/>
        </w:trPr>
        <w:tc>
          <w:tcPr>
            <w:tcW w:type="dxa" w:w="1644"/>
          </w:tcPr>
          <w:p>
            <w:pPr>
              <w:spacing w:after="40" w:before="40"/>
            </w:pPr>
            <w:r/>
            <w:r>
              <w:rPr>
                <w:rFonts w:ascii="Calibri" w:hAnsi="Calibri" w:eastAsia="Malgun Gothic"/>
                <w:b w:val="0"/>
                <w:sz w:val="19"/>
              </w:rPr>
              <w:t>시간 내 준 데 감사</w:t>
            </w:r>
          </w:p>
        </w:tc>
        <w:tc>
          <w:tcPr>
            <w:tcW w:type="dxa" w:w="2608"/>
          </w:tcPr>
          <w:p>
            <w:pPr>
              <w:spacing w:after="40" w:before="40"/>
            </w:pPr>
            <w:r/>
            <w:r>
              <w:rPr>
                <w:rFonts w:ascii="Calibri" w:hAnsi="Calibri" w:eastAsia="Malgun Gothic"/>
                <w:b/>
                <w:sz w:val="19"/>
              </w:rPr>
              <w:t>Grazie di averci dedicato questo tempo.</w:t>
            </w:r>
          </w:p>
        </w:tc>
        <w:tc>
          <w:tcPr>
            <w:tcW w:type="dxa" w:w="2041"/>
          </w:tcPr>
          <w:p>
            <w:pPr>
              <w:spacing w:after="40" w:before="40"/>
            </w:pPr>
            <w:r/>
            <w:r>
              <w:rPr>
                <w:rFonts w:ascii="Calibri" w:hAnsi="Calibri" w:eastAsia="Malgun Gothic"/>
                <w:b w:val="0"/>
                <w:sz w:val="19"/>
              </w:rPr>
              <w:t>시간 내 주셔서 감사합니다</w:t>
            </w:r>
          </w:p>
        </w:tc>
        <w:tc>
          <w:tcPr>
            <w:tcW w:type="dxa" w:w="3345"/>
          </w:tcPr>
          <w:p>
            <w:pPr>
              <w:spacing w:after="40" w:before="40"/>
            </w:pPr>
            <w:r/>
            <w:r>
              <w:rPr>
                <w:rFonts w:ascii="Calibri" w:hAnsi="Calibri" w:eastAsia="Malgun Gothic"/>
                <w:b w:val="0"/>
                <w:sz w:val="19"/>
              </w:rPr>
              <w:t>통화 첫마디. dedicare = (시간을) 할애하다</w:t>
            </w:r>
          </w:p>
        </w:tc>
      </w:tr>
      <w:tr>
        <w:trPr>
          <w:cantSplit w:val="true"/>
        </w:trPr>
        <w:tc>
          <w:tcPr>
            <w:tcW w:type="dxa" w:w="1644"/>
          </w:tcPr>
          <w:p>
            <w:pPr>
              <w:spacing w:after="40" w:before="40"/>
            </w:pPr>
            <w:r/>
            <w:r>
              <w:rPr>
                <w:rFonts w:ascii="Calibri" w:hAnsi="Calibri" w:eastAsia="Malgun Gothic"/>
                <w:b w:val="0"/>
                <w:sz w:val="19"/>
              </w:rPr>
              <w:t>본론으로 들어가기</w:t>
            </w:r>
          </w:p>
        </w:tc>
        <w:tc>
          <w:tcPr>
            <w:tcW w:type="dxa" w:w="2608"/>
          </w:tcPr>
          <w:p>
            <w:pPr>
              <w:spacing w:after="40" w:before="40"/>
            </w:pPr>
            <w:r/>
            <w:r>
              <w:rPr>
                <w:rFonts w:ascii="Calibri" w:hAnsi="Calibri" w:eastAsia="Malgun Gothic"/>
                <w:b/>
                <w:sz w:val="19"/>
              </w:rPr>
              <w:t>Vado subito al punto.</w:t>
            </w:r>
          </w:p>
        </w:tc>
        <w:tc>
          <w:tcPr>
            <w:tcW w:type="dxa" w:w="2041"/>
          </w:tcPr>
          <w:p>
            <w:pPr>
              <w:spacing w:after="40" w:before="40"/>
            </w:pPr>
            <w:r/>
            <w:r>
              <w:rPr>
                <w:rFonts w:ascii="Calibri" w:hAnsi="Calibri" w:eastAsia="Malgun Gothic"/>
                <w:b w:val="0"/>
                <w:sz w:val="19"/>
              </w:rPr>
              <w:t>바로 본론으로 갈게요</w:t>
            </w:r>
          </w:p>
        </w:tc>
        <w:tc>
          <w:tcPr>
            <w:tcW w:type="dxa" w:w="3345"/>
          </w:tcPr>
          <w:p>
            <w:pPr>
              <w:spacing w:after="40" w:before="40"/>
            </w:pPr>
            <w:r/>
            <w:r>
              <w:rPr>
                <w:rFonts w:ascii="Calibri" w:hAnsi="Calibri" w:eastAsia="Malgun Gothic"/>
                <w:b w:val="0"/>
                <w:sz w:val="19"/>
              </w:rPr>
              <w:t>김서연이 팝업 제안을 꺼낼 때</w:t>
            </w:r>
          </w:p>
        </w:tc>
      </w:tr>
      <w:tr>
        <w:trPr>
          <w:cantSplit w:val="true"/>
        </w:trPr>
        <w:tc>
          <w:tcPr>
            <w:tcW w:type="dxa" w:w="1644"/>
          </w:tcPr>
          <w:p>
            <w:pPr>
              <w:spacing w:after="40" w:before="40"/>
            </w:pPr>
            <w:r/>
            <w:r>
              <w:rPr>
                <w:rFonts w:ascii="Calibri" w:hAnsi="Calibri" w:eastAsia="Malgun Gothic"/>
                <w:b w:val="0"/>
                <w:sz w:val="19"/>
              </w:rPr>
              <w:t>상대 요구의 이유 인정</w:t>
            </w:r>
          </w:p>
        </w:tc>
        <w:tc>
          <w:tcPr>
            <w:tcW w:type="dxa" w:w="2608"/>
          </w:tcPr>
          <w:p>
            <w:pPr>
              <w:spacing w:after="40" w:before="40"/>
            </w:pPr>
            <w:r/>
            <w:r>
              <w:rPr>
                <w:rFonts w:ascii="Calibri" w:hAnsi="Calibri" w:eastAsia="Malgun Gothic"/>
                <w:b/>
                <w:sz w:val="19"/>
              </w:rPr>
              <w:t>Capisco perché la chiede.</w:t>
            </w:r>
          </w:p>
        </w:tc>
        <w:tc>
          <w:tcPr>
            <w:tcW w:type="dxa" w:w="2041"/>
          </w:tcPr>
          <w:p>
            <w:pPr>
              <w:spacing w:after="40" w:before="40"/>
            </w:pPr>
            <w:r/>
            <w:r>
              <w:rPr>
                <w:rFonts w:ascii="Calibri" w:hAnsi="Calibri" w:eastAsia="Malgun Gothic"/>
                <w:b w:val="0"/>
                <w:sz w:val="19"/>
              </w:rPr>
              <w:t>왜 요청하시는지 이해합니다</w:t>
            </w:r>
          </w:p>
        </w:tc>
        <w:tc>
          <w:tcPr>
            <w:tcW w:type="dxa" w:w="3345"/>
          </w:tcPr>
          <w:p>
            <w:pPr>
              <w:spacing w:after="40" w:before="40"/>
            </w:pPr>
            <w:r/>
            <w:r>
              <w:rPr>
                <w:rFonts w:ascii="Calibri" w:hAnsi="Calibri" w:eastAsia="Malgun Gothic"/>
                <w:b w:val="0"/>
                <w:sz w:val="19"/>
              </w:rPr>
              <w:t>독점 요구에 바로 반박하지 않고 먼저 인정</w:t>
            </w:r>
          </w:p>
        </w:tc>
      </w:tr>
      <w:tr>
        <w:trPr>
          <w:cantSplit w:val="true"/>
        </w:trPr>
        <w:tc>
          <w:tcPr>
            <w:tcW w:type="dxa" w:w="1644"/>
          </w:tcPr>
          <w:p>
            <w:pPr>
              <w:spacing w:after="40" w:before="40"/>
            </w:pPr>
            <w:r/>
            <w:r>
              <w:rPr>
                <w:rFonts w:ascii="Calibri" w:hAnsi="Calibri" w:eastAsia="Malgun Gothic"/>
                <w:b w:val="0"/>
                <w:sz w:val="19"/>
              </w:rPr>
              <w:t>대안 제시</w:t>
            </w:r>
          </w:p>
        </w:tc>
        <w:tc>
          <w:tcPr>
            <w:tcW w:type="dxa" w:w="2608"/>
          </w:tcPr>
          <w:p>
            <w:pPr>
              <w:spacing w:after="40" w:before="40"/>
            </w:pPr>
            <w:r/>
            <w:r>
              <w:rPr>
                <w:rFonts w:ascii="Calibri" w:hAnsi="Calibri" w:eastAsia="Malgun Gothic"/>
                <w:b/>
                <w:sz w:val="19"/>
              </w:rPr>
              <w:t>Allora Le propongo una cosa.</w:t>
            </w:r>
          </w:p>
        </w:tc>
        <w:tc>
          <w:tcPr>
            <w:tcW w:type="dxa" w:w="2041"/>
          </w:tcPr>
          <w:p>
            <w:pPr>
              <w:spacing w:after="40" w:before="40"/>
            </w:pPr>
            <w:r/>
            <w:r>
              <w:rPr>
                <w:rFonts w:ascii="Calibri" w:hAnsi="Calibri" w:eastAsia="Malgun Gothic"/>
                <w:b w:val="0"/>
                <w:sz w:val="19"/>
              </w:rPr>
              <w:t>그럼 이렇게 제안드리죠</w:t>
            </w:r>
          </w:p>
        </w:tc>
        <w:tc>
          <w:tcPr>
            <w:tcW w:type="dxa" w:w="3345"/>
          </w:tcPr>
          <w:p>
            <w:pPr>
              <w:spacing w:after="40" w:before="40"/>
            </w:pPr>
            <w:r/>
            <w:r>
              <w:rPr>
                <w:rFonts w:ascii="Calibri" w:hAnsi="Calibri" w:eastAsia="Malgun Gothic"/>
                <w:b w:val="0"/>
                <w:sz w:val="19"/>
              </w:rPr>
              <w:t>독점 범위를 백화점으로 좁히는 역제안</w:t>
            </w:r>
          </w:p>
        </w:tc>
      </w:tr>
      <w:tr>
        <w:trPr>
          <w:cantSplit w:val="true"/>
        </w:trPr>
        <w:tc>
          <w:tcPr>
            <w:tcW w:type="dxa" w:w="1644"/>
          </w:tcPr>
          <w:p>
            <w:pPr>
              <w:spacing w:after="40" w:before="40"/>
            </w:pPr>
            <w:r/>
            <w:r>
              <w:rPr>
                <w:rFonts w:ascii="Calibri" w:hAnsi="Calibri" w:eastAsia="Malgun Gothic"/>
                <w:b w:val="0"/>
                <w:sz w:val="19"/>
              </w:rPr>
              <w:t>거절하지 않고 보류</w:t>
            </w:r>
          </w:p>
        </w:tc>
        <w:tc>
          <w:tcPr>
            <w:tcW w:type="dxa" w:w="2608"/>
          </w:tcPr>
          <w:p>
            <w:pPr>
              <w:spacing w:after="40" w:before="40"/>
            </w:pPr>
            <w:r/>
            <w:r>
              <w:rPr>
                <w:rFonts w:ascii="Calibri" w:hAnsi="Calibri" w:eastAsia="Malgun Gothic"/>
                <w:b/>
                <w:sz w:val="19"/>
              </w:rPr>
              <w:t>Ci penso. Non dico di no.</w:t>
            </w:r>
          </w:p>
        </w:tc>
        <w:tc>
          <w:tcPr>
            <w:tcW w:type="dxa" w:w="2041"/>
          </w:tcPr>
          <w:p>
            <w:pPr>
              <w:spacing w:after="40" w:before="40"/>
            </w:pPr>
            <w:r/>
            <w:r>
              <w:rPr>
                <w:rFonts w:ascii="Calibri" w:hAnsi="Calibri" w:eastAsia="Malgun Gothic"/>
                <w:b w:val="0"/>
                <w:sz w:val="19"/>
              </w:rPr>
              <w:t>생각해 볼게요. 안 된다는 건 아니에요</w:t>
            </w:r>
          </w:p>
        </w:tc>
        <w:tc>
          <w:tcPr>
            <w:tcW w:type="dxa" w:w="3345"/>
          </w:tcPr>
          <w:p>
            <w:pPr>
              <w:spacing w:after="40" w:before="40"/>
            </w:pPr>
            <w:r/>
            <w:r>
              <w:rPr>
                <w:rFonts w:ascii="Calibri" w:hAnsi="Calibri" w:eastAsia="Malgun Gothic"/>
                <w:b w:val="0"/>
                <w:sz w:val="19"/>
              </w:rPr>
              <w:t>결정을 MIPEL로 미루는 김서연</w:t>
            </w:r>
          </w:p>
        </w:tc>
      </w:tr>
      <w:tr>
        <w:trPr>
          <w:cantSplit w:val="true"/>
        </w:trPr>
        <w:tc>
          <w:tcPr>
            <w:tcW w:type="dxa" w:w="1644"/>
          </w:tcPr>
          <w:p>
            <w:pPr>
              <w:spacing w:after="40" w:before="40"/>
            </w:pPr>
            <w:r/>
            <w:r>
              <w:rPr>
                <w:rFonts w:ascii="Calibri" w:hAnsi="Calibri" w:eastAsia="Malgun Gothic"/>
                <w:b w:val="0"/>
                <w:sz w:val="19"/>
              </w:rPr>
              <w:t>조건 걸기</w:t>
            </w:r>
          </w:p>
        </w:tc>
        <w:tc>
          <w:tcPr>
            <w:tcW w:type="dxa" w:w="2608"/>
          </w:tcPr>
          <w:p>
            <w:pPr>
              <w:spacing w:after="40" w:before="40"/>
            </w:pPr>
            <w:r/>
            <w:r>
              <w:rPr>
                <w:rFonts w:ascii="Calibri" w:hAnsi="Calibri" w:eastAsia="Malgun Gothic"/>
                <w:b/>
                <w:sz w:val="19"/>
              </w:rPr>
              <w:t>a condizione che ci siano dei riordini</w:t>
            </w:r>
          </w:p>
        </w:tc>
        <w:tc>
          <w:tcPr>
            <w:tcW w:type="dxa" w:w="2041"/>
          </w:tcPr>
          <w:p>
            <w:pPr>
              <w:spacing w:after="40" w:before="40"/>
            </w:pPr>
            <w:r/>
            <w:r>
              <w:rPr>
                <w:rFonts w:ascii="Calibri" w:hAnsi="Calibri" w:eastAsia="Malgun Gothic"/>
                <w:b w:val="0"/>
                <w:sz w:val="19"/>
              </w:rPr>
              <w:t>재주문이 있다는 조건으로</w:t>
            </w:r>
          </w:p>
        </w:tc>
        <w:tc>
          <w:tcPr>
            <w:tcW w:type="dxa" w:w="3345"/>
          </w:tcPr>
          <w:p>
            <w:pPr>
              <w:spacing w:after="40" w:before="40"/>
            </w:pPr>
            <w:r/>
            <w:r>
              <w:rPr>
                <w:rFonts w:ascii="Calibri" w:hAnsi="Calibri" w:eastAsia="Malgun Gothic"/>
                <w:b w:val="0"/>
                <w:sz w:val="19"/>
              </w:rPr>
              <w:t>a condizione che + 접속법</w:t>
            </w:r>
          </w:p>
        </w:tc>
      </w:tr>
      <w:tr>
        <w:trPr>
          <w:cantSplit w:val="true"/>
        </w:trPr>
        <w:tc>
          <w:tcPr>
            <w:tcW w:type="dxa" w:w="1644"/>
          </w:tcPr>
          <w:p>
            <w:pPr>
              <w:spacing w:after="40" w:before="40"/>
            </w:pPr>
            <w:r/>
            <w:r>
              <w:rPr>
                <w:rFonts w:ascii="Calibri" w:hAnsi="Calibri" w:eastAsia="Malgun Gothic"/>
                <w:b w:val="0"/>
                <w:sz w:val="19"/>
              </w:rPr>
              <w:t>말 막기 (눈짓·이름)</w:t>
            </w:r>
          </w:p>
        </w:tc>
        <w:tc>
          <w:tcPr>
            <w:tcW w:type="dxa" w:w="2608"/>
          </w:tcPr>
          <w:p>
            <w:pPr>
              <w:spacing w:after="40" w:before="40"/>
            </w:pPr>
            <w:r/>
            <w:r>
              <w:rPr>
                <w:rFonts w:ascii="Calibri" w:hAnsi="Calibri" w:eastAsia="Malgun Gothic"/>
                <w:b/>
                <w:sz w:val="19"/>
              </w:rPr>
              <w:t>(la guarda) Chiara.</w:t>
            </w:r>
          </w:p>
        </w:tc>
        <w:tc>
          <w:tcPr>
            <w:tcW w:type="dxa" w:w="2041"/>
          </w:tcPr>
          <w:p>
            <w:pPr>
              <w:spacing w:after="40" w:before="40"/>
            </w:pPr>
            <w:r/>
            <w:r>
              <w:rPr>
                <w:rFonts w:ascii="Calibri" w:hAnsi="Calibri" w:eastAsia="Malgun Gothic"/>
                <w:b w:val="0"/>
                <w:sz w:val="19"/>
              </w:rPr>
              <w:t>(바라보며) 누나.</w:t>
            </w:r>
          </w:p>
        </w:tc>
        <w:tc>
          <w:tcPr>
            <w:tcW w:type="dxa" w:w="3345"/>
          </w:tcPr>
          <w:p>
            <w:pPr>
              <w:spacing w:after="40" w:before="40"/>
            </w:pPr>
            <w:r/>
            <w:r>
              <w:rPr>
                <w:rFonts w:ascii="Calibri" w:hAnsi="Calibri" w:eastAsia="Malgun Gothic"/>
                <w:b w:val="0"/>
                <w:sz w:val="19"/>
              </w:rPr>
              <w:t>위험한 발언을 이름 한마디로 멈추게 함</w:t>
            </w:r>
          </w:p>
        </w:tc>
      </w:tr>
      <w:tr>
        <w:trPr>
          <w:cantSplit w:val="true"/>
        </w:trPr>
        <w:tc>
          <w:tcPr>
            <w:tcW w:type="dxa" w:w="1644"/>
          </w:tcPr>
          <w:p>
            <w:pPr>
              <w:spacing w:after="40" w:before="40"/>
            </w:pPr>
            <w:r/>
            <w:r>
              <w:rPr>
                <w:rFonts w:ascii="Calibri" w:hAnsi="Calibri" w:eastAsia="Malgun Gothic"/>
                <w:b w:val="0"/>
                <w:sz w:val="19"/>
              </w:rPr>
              <w:t>사과 사양하기</w:t>
            </w:r>
          </w:p>
        </w:tc>
        <w:tc>
          <w:tcPr>
            <w:tcW w:type="dxa" w:w="2608"/>
          </w:tcPr>
          <w:p>
            <w:pPr>
              <w:spacing w:after="40" w:before="40"/>
            </w:pPr>
            <w:r/>
            <w:r>
              <w:rPr>
                <w:rFonts w:ascii="Calibri" w:hAnsi="Calibri" w:eastAsia="Malgun Gothic"/>
                <w:b/>
                <w:sz w:val="19"/>
              </w:rPr>
              <w:t>Non si scusi.</w:t>
            </w:r>
          </w:p>
        </w:tc>
        <w:tc>
          <w:tcPr>
            <w:tcW w:type="dxa" w:w="2041"/>
          </w:tcPr>
          <w:p>
            <w:pPr>
              <w:spacing w:after="40" w:before="40"/>
            </w:pPr>
            <w:r/>
            <w:r>
              <w:rPr>
                <w:rFonts w:ascii="Calibri" w:hAnsi="Calibri" w:eastAsia="Malgun Gothic"/>
                <w:b w:val="0"/>
                <w:sz w:val="19"/>
              </w:rPr>
              <w:t>사과하지 마세요</w:t>
            </w:r>
          </w:p>
        </w:tc>
        <w:tc>
          <w:tcPr>
            <w:tcW w:type="dxa" w:w="3345"/>
          </w:tcPr>
          <w:p>
            <w:pPr>
              <w:spacing w:after="40" w:before="40"/>
            </w:pPr>
            <w:r/>
            <w:r>
              <w:rPr>
                <w:rFonts w:ascii="Calibri" w:hAnsi="Calibri" w:eastAsia="Malgun Gothic"/>
                <w:b w:val="0"/>
                <w:sz w:val="19"/>
              </w:rPr>
              <w:t>Lei 명령형의 부정. 줄리아 소동 뒤</w:t>
            </w:r>
          </w:p>
        </w:tc>
      </w:tr>
      <w:tr>
        <w:trPr>
          <w:cantSplit w:val="true"/>
        </w:trPr>
        <w:tc>
          <w:tcPr>
            <w:tcW w:type="dxa" w:w="1644"/>
          </w:tcPr>
          <w:p>
            <w:pPr>
              <w:spacing w:after="40" w:before="40"/>
            </w:pPr>
            <w:r/>
            <w:r>
              <w:rPr>
                <w:rFonts w:ascii="Calibri" w:hAnsi="Calibri" w:eastAsia="Malgun Gothic"/>
                <w:b w:val="0"/>
                <w:sz w:val="19"/>
              </w:rPr>
              <w:t>충분함 강조</w:t>
            </w:r>
          </w:p>
        </w:tc>
        <w:tc>
          <w:tcPr>
            <w:tcW w:type="dxa" w:w="2608"/>
          </w:tcPr>
          <w:p>
            <w:pPr>
              <w:spacing w:after="40" w:before="40"/>
            </w:pPr>
            <w:r/>
            <w:r>
              <w:rPr>
                <w:rFonts w:ascii="Calibri" w:hAnsi="Calibri" w:eastAsia="Malgun Gothic"/>
                <w:b/>
                <w:sz w:val="19"/>
              </w:rPr>
              <w:t>Basta e avanza.</w:t>
            </w:r>
          </w:p>
        </w:tc>
        <w:tc>
          <w:tcPr>
            <w:tcW w:type="dxa" w:w="2041"/>
          </w:tcPr>
          <w:p>
            <w:pPr>
              <w:spacing w:after="40" w:before="40"/>
            </w:pPr>
            <w:r/>
            <w:r>
              <w:rPr>
                <w:rFonts w:ascii="Calibri" w:hAnsi="Calibri" w:eastAsia="Malgun Gothic"/>
                <w:b w:val="0"/>
                <w:sz w:val="19"/>
              </w:rPr>
              <w:t>충분하고도 남는다</w:t>
            </w:r>
          </w:p>
        </w:tc>
        <w:tc>
          <w:tcPr>
            <w:tcW w:type="dxa" w:w="3345"/>
          </w:tcPr>
          <w:p>
            <w:pPr>
              <w:spacing w:after="40" w:before="40"/>
            </w:pPr>
            <w:r/>
            <w:r>
              <w:rPr>
                <w:rFonts w:ascii="Calibri" w:hAnsi="Calibri" w:eastAsia="Malgun Gothic"/>
                <w:b w:val="0"/>
                <w:sz w:val="19"/>
              </w:rPr>
              <w:t>우리 이야기만으로 충분하다는 마테오</w:t>
            </w:r>
          </w:p>
        </w:tc>
      </w:tr>
    </w:tbl>
    <w:p>
      <w:pPr>
        <w:pStyle w:val="Heading1"/>
        <w:keepNext/>
        <w:spacing w:before="280" w:after="120"/>
        <w:pBdr>
          <w:bottom w:val="single" w:sz="6" w:space="1" w:color="1F3A5F"/>
        </w:pBdr>
      </w:pPr>
      <w:r>
        <w:rPr>
          <w:rFonts w:ascii="Calibri" w:hAnsi="Calibri" w:eastAsia="Malgun Gothic"/>
          <w:b/>
          <w:color w:val="1F3A5F"/>
          <w:sz w:val="32"/>
        </w:rPr>
        <w:t>4. Lei ↔ tu 전환 포인트</w:t>
      </w:r>
    </w:p>
    <w:p>
      <w:pPr>
        <w:spacing w:after="120" w:before="0" w:line="288" w:lineRule="auto"/>
      </w:pPr>
      <w:r>
        <w:rPr>
          <w:rFonts w:ascii="Calibri" w:hAnsi="Calibri" w:eastAsia="Malgun Gothic"/>
          <w:b w:val="0"/>
          <w:i/>
          <w:color w:val="666666"/>
          <w:sz w:val="18"/>
        </w:rPr>
        <w:t>이 화에서 존댓말(Lei)과 반말(tu)이 바뀌는 지점과 그 이유입니다.</w:t>
      </w:r>
    </w:p>
    <w:p>
      <w:pPr>
        <w:keepNext/>
        <w:spacing w:after="40" w:before="160" w:line="288" w:lineRule="auto"/>
      </w:pPr>
      <w:r>
        <w:rPr>
          <w:rFonts w:ascii="Calibri" w:hAnsi="Calibri" w:eastAsia="Malgun Gothic"/>
          <w:b/>
          <w:color w:val="1F3A5F"/>
          <w:sz w:val="21"/>
        </w:rPr>
        <w:t xml:space="preserve">[Lei] </w:t>
      </w:r>
      <w:r>
        <w:rPr>
          <w:rFonts w:ascii="Calibri" w:hAnsi="Calibri" w:eastAsia="Malgun Gothic"/>
          <w:b/>
          <w:sz w:val="22"/>
        </w:rPr>
        <w:t>마테오 ⟷ 김서연: « Lei sa come funziona da noi » / « Glielo confermo »</w:t>
      </w:r>
    </w:p>
    <w:p>
      <w:pPr>
        <w:spacing w:after="80" w:before="0" w:line="288" w:lineRule="auto"/>
        <w:ind w:left="340"/>
      </w:pPr>
      <w:r>
        <w:rPr>
          <w:rFonts w:ascii="Calibri" w:hAnsi="Calibri" w:eastAsia="Malgun Gothic"/>
          <w:sz w:val="20"/>
        </w:rPr>
        <w:t>처음 일하는 해외 바이어와는 서로 Lei. 김서연은 마테오를 dottor Corsini라 부른다. 대학 졸업자에게 dottore를 붙이는 이탈리아식 호칭을 정확히 쓰는 것이 그녀가 이탈리아에서 공부했다는 표시다.</w:t>
      </w:r>
    </w:p>
    <w:p>
      <w:pPr>
        <w:keepNext/>
        <w:spacing w:after="40" w:before="160" w:line="288" w:lineRule="auto"/>
      </w:pPr>
      <w:r>
        <w:rPr>
          <w:rFonts w:ascii="Calibri" w:hAnsi="Calibri" w:eastAsia="Malgun Gothic"/>
          <w:b/>
          <w:color w:val="1F3A5F"/>
          <w:sz w:val="21"/>
        </w:rPr>
        <w:t xml:space="preserve">[tu→Lei] </w:t>
      </w:r>
      <w:r>
        <w:rPr>
          <w:rFonts w:ascii="Calibri" w:hAnsi="Calibri" w:eastAsia="Malgun Gothic"/>
          <w:b/>
          <w:sz w:val="22"/>
        </w:rPr>
        <w:t>줄리아: « Ti piacciono…? » → « Scusi! Le piacciono…? »</w:t>
      </w:r>
    </w:p>
    <w:p>
      <w:pPr>
        <w:spacing w:after="80" w:before="0" w:line="288" w:lineRule="auto"/>
        <w:ind w:left="340"/>
      </w:pPr>
      <w:r>
        <w:rPr>
          <w:rFonts w:ascii="Calibri" w:hAnsi="Calibri" w:eastAsia="Malgun Gothic"/>
          <w:sz w:val="20"/>
        </w:rPr>
        <w:t>10대는 낯선 어른에게도 무심코 tu를 쓴다. 삼촌의 지적(« alla signora si dà del Lei ») 뒤 곧바로 Lei로 고친다. dare del Lei/del tu = 존댓말/반말을 쓰다.</w:t>
      </w:r>
    </w:p>
    <w:p>
      <w:pPr>
        <w:keepNext/>
        <w:spacing w:after="40" w:before="160" w:line="288" w:lineRule="auto"/>
      </w:pPr>
      <w:r>
        <w:rPr>
          <w:rFonts w:ascii="Calibri" w:hAnsi="Calibri" w:eastAsia="Malgun Gothic"/>
          <w:b/>
          <w:color w:val="1F3A5F"/>
          <w:sz w:val="21"/>
        </w:rPr>
        <w:t xml:space="preserve">[tu 유지] </w:t>
      </w:r>
      <w:r>
        <w:rPr>
          <w:rFonts w:ascii="Calibri" w:hAnsi="Calibri" w:eastAsia="Malgun Gothic"/>
          <w:b/>
          <w:sz w:val="22"/>
        </w:rPr>
        <w:t>김서연 → 줄리아: « Tu devi essere Giulia »</w:t>
      </w:r>
    </w:p>
    <w:p>
      <w:pPr>
        <w:spacing w:after="80" w:before="0" w:line="288" w:lineRule="auto"/>
        <w:ind w:left="340"/>
      </w:pPr>
      <w:r>
        <w:rPr>
          <w:rFonts w:ascii="Calibri" w:hAnsi="Calibri" w:eastAsia="Malgun Gothic"/>
          <w:sz w:val="20"/>
        </w:rPr>
        <w:t>어른이 아이·청소년에게는 처음부터 tu를 쓰는 것이 자연스럽다. 반대 방향(줄리아→김서연)은 Lei여야 한다는 비대칭이 핵심.</w:t>
      </w:r>
    </w:p>
    <w:p>
      <w:pPr>
        <w:keepNext/>
        <w:spacing w:after="40" w:before="160" w:line="288" w:lineRule="auto"/>
      </w:pPr>
      <w:r>
        <w:rPr>
          <w:rFonts w:ascii="Calibri" w:hAnsi="Calibri" w:eastAsia="Malgun Gothic"/>
          <w:b/>
          <w:color w:val="1F3A5F"/>
          <w:sz w:val="21"/>
        </w:rPr>
        <w:t xml:space="preserve">[tu (남매)] </w:t>
      </w:r>
      <w:r>
        <w:rPr>
          <w:rFonts w:ascii="Calibri" w:hAnsi="Calibri" w:eastAsia="Malgun Gothic"/>
          <w:b/>
          <w:sz w:val="22"/>
        </w:rPr>
        <w:t>키아라 ⟷ 마테오: « Hai promesso il MIPEL » / « Te lo spiego dopo »</w:t>
      </w:r>
    </w:p>
    <w:p>
      <w:pPr>
        <w:spacing w:after="80" w:before="0" w:line="288" w:lineRule="auto"/>
        <w:ind w:left="340"/>
      </w:pPr>
      <w:r>
        <w:rPr>
          <w:rFonts w:ascii="Calibri" w:hAnsi="Calibri" w:eastAsia="Malgun Gothic"/>
          <w:sz w:val="20"/>
        </w:rPr>
        <w:t>고객 앞에서는 둘 다 Lei로 말하다가, 고객이 듣지 않는 귓속말과 통화 뒤에는 곧장 남매의 tu로 돌아간다. 같은 장면 안의 존댓말·반말 전환.</w:t>
      </w:r>
    </w:p>
    <w:p>
      <w:pPr>
        <w:keepNext/>
        <w:spacing w:after="40" w:before="160" w:line="288" w:lineRule="auto"/>
      </w:pPr>
      <w:r>
        <w:rPr>
          <w:rFonts w:ascii="Calibri" w:hAnsi="Calibri" w:eastAsia="Malgun Gothic"/>
          <w:b/>
          <w:color w:val="1F3A5F"/>
          <w:sz w:val="21"/>
        </w:rPr>
        <w:t xml:space="preserve">[Lei 서면 약속] </w:t>
      </w:r>
      <w:r>
        <w:rPr>
          <w:rFonts w:ascii="Calibri" w:hAnsi="Calibri" w:eastAsia="Malgun Gothic"/>
          <w:b/>
          <w:sz w:val="22"/>
        </w:rPr>
        <w:t>« Glielo confermo per iscritto entro venerdì »</w:t>
      </w:r>
    </w:p>
    <w:p>
      <w:pPr>
        <w:spacing w:after="80" w:before="0" w:line="288" w:lineRule="auto"/>
        <w:ind w:left="340"/>
      </w:pPr>
      <w:r>
        <w:rPr>
          <w:rFonts w:ascii="Calibri" w:hAnsi="Calibri" w:eastAsia="Malgun Gothic"/>
          <w:sz w:val="20"/>
        </w:rPr>
        <w:t>Gli + lo → Glielo. Lei에게 말할 때도 간접목적 대명사는 Le이고, 직접목적 lo와 만나면 Glielo가 된다. '그것을 당신께 확인해 드리겠다'.</w:t>
      </w:r>
    </w:p>
    <w:p>
      <w:pPr>
        <w:pStyle w:val="Heading1"/>
        <w:keepNext/>
        <w:spacing w:before="280" w:after="120"/>
        <w:pBdr>
          <w:bottom w:val="single" w:sz="6" w:space="1" w:color="1F3A5F"/>
        </w:pBdr>
      </w:pPr>
      <w:r>
        <w:rPr>
          <w:rFonts w:ascii="Calibri" w:hAnsi="Calibri" w:eastAsia="Malgun Gothic"/>
          <w:b/>
          <w:color w:val="1F3A5F"/>
          <w:sz w:val="32"/>
        </w:rPr>
        <w:t>5. 어휘 (주제별)</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381"/>
        <w:gridCol w:w="2041"/>
        <w:gridCol w:w="1304"/>
        <w:gridCol w:w="3175"/>
      </w:tblGrid>
      <w:tr>
        <w:trPr>
          <w:tblHeader w:val="true"/>
        </w:trPr>
        <w:tc>
          <w:tcPr>
            <w:tcW w:type="dxa" w:w="737"/>
            <w:shd w:val="clear" w:color="auto" w:fill="1F3A5F"/>
          </w:tcPr>
          <w:p>
            <w:pPr>
              <w:spacing w:after="40" w:before="40"/>
            </w:pPr>
            <w:r/>
            <w:r>
              <w:rPr>
                <w:rFonts w:ascii="Calibri" w:hAnsi="Calibri" w:eastAsia="Malgun Gothic"/>
                <w:b/>
                <w:color w:val="FFFFFF"/>
                <w:sz w:val="19"/>
              </w:rPr>
              <w:t>레벨</w:t>
            </w:r>
          </w:p>
        </w:tc>
        <w:tc>
          <w:tcPr>
            <w:tcW w:type="dxa" w:w="2381"/>
            <w:shd w:val="clear" w:color="auto" w:fill="1F3A5F"/>
          </w:tcPr>
          <w:p>
            <w:pPr>
              <w:spacing w:after="40" w:before="40"/>
            </w:pPr>
            <w:r/>
            <w:r>
              <w:rPr>
                <w:rFonts w:ascii="Calibri" w:hAnsi="Calibri" w:eastAsia="Malgun Gothic"/>
                <w:b/>
                <w:color w:val="FFFFFF"/>
                <w:sz w:val="19"/>
              </w:rPr>
              <w:t>표현</w:t>
            </w:r>
          </w:p>
        </w:tc>
        <w:tc>
          <w:tcPr>
            <w:tcW w:type="dxa" w:w="2041"/>
            <w:shd w:val="clear" w:color="auto" w:fill="1F3A5F"/>
          </w:tcPr>
          <w:p>
            <w:pPr>
              <w:spacing w:after="40" w:before="40"/>
            </w:pPr>
            <w:r/>
            <w:r>
              <w:rPr>
                <w:rFonts w:ascii="Calibri" w:hAnsi="Calibri" w:eastAsia="Malgun Gothic"/>
                <w:b/>
                <w:color w:val="FFFFFF"/>
                <w:sz w:val="19"/>
              </w:rPr>
              <w:t>뜻</w:t>
            </w:r>
          </w:p>
        </w:tc>
        <w:tc>
          <w:tcPr>
            <w:tcW w:type="dxa" w:w="1304"/>
            <w:shd w:val="clear" w:color="auto" w:fill="1F3A5F"/>
          </w:tcPr>
          <w:p>
            <w:pPr>
              <w:spacing w:after="40" w:before="40"/>
            </w:pPr>
            <w:r/>
            <w:r>
              <w:rPr>
                <w:rFonts w:ascii="Calibri" w:hAnsi="Calibri" w:eastAsia="Malgun Gothic"/>
                <w:b/>
                <w:color w:val="FFFFFF"/>
                <w:sz w:val="19"/>
              </w:rPr>
              <w:t>주제</w:t>
            </w:r>
          </w:p>
        </w:tc>
        <w:tc>
          <w:tcPr>
            <w:tcW w:type="dxa" w:w="3175"/>
            <w:shd w:val="clear" w:color="auto" w:fill="1F3A5F"/>
          </w:tcPr>
          <w:p>
            <w:pPr>
              <w:spacing w:after="40" w:before="40"/>
            </w:pPr>
            <w:r/>
            <w:r>
              <w:rPr>
                <w:rFonts w:ascii="Calibri" w:hAnsi="Calibri" w:eastAsia="Malgun Gothic"/>
                <w:b/>
                <w:color w:val="FFFFFF"/>
                <w:sz w:val="19"/>
              </w:rPr>
              <w:t>메모</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la videochiamata</w:t>
            </w:r>
          </w:p>
        </w:tc>
        <w:tc>
          <w:tcPr>
            <w:tcW w:type="dxa" w:w="2041"/>
          </w:tcPr>
          <w:p>
            <w:pPr>
              <w:spacing w:after="40" w:before="40"/>
            </w:pPr>
            <w:r/>
            <w:r>
              <w:rPr>
                <w:rFonts w:ascii="Calibri" w:hAnsi="Calibri" w:eastAsia="Malgun Gothic"/>
                <w:b w:val="0"/>
                <w:sz w:val="19"/>
              </w:rPr>
              <w:t>화상 통화</w:t>
            </w:r>
          </w:p>
        </w:tc>
        <w:tc>
          <w:tcPr>
            <w:tcW w:type="dxa" w:w="1304"/>
          </w:tcPr>
          <w:p>
            <w:pPr>
              <w:spacing w:after="40" w:before="40"/>
            </w:pPr>
            <w:r/>
            <w:r>
              <w:rPr>
                <w:rFonts w:ascii="Calibri" w:hAnsi="Calibri" w:eastAsia="Malgun Gothic"/>
                <w:b w:val="0"/>
                <w:sz w:val="19"/>
              </w:rPr>
              <w:t>화상 회의</w:t>
            </w:r>
          </w:p>
        </w:tc>
        <w:tc>
          <w:tcPr>
            <w:tcW w:type="dxa" w:w="3175"/>
          </w:tcPr>
          <w:p>
            <w:pPr>
              <w:spacing w:after="40" w:before="40"/>
            </w:pPr>
            <w:r/>
            <w:r>
              <w:rPr>
                <w:rFonts w:ascii="Calibri" w:hAnsi="Calibri" w:eastAsia="Malgun Gothic"/>
                <w:b w:val="0"/>
                <w:sz w:val="19"/>
              </w:rPr>
              <w:t>fare una videochiamata</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entrare nella riunione</w:t>
            </w:r>
          </w:p>
        </w:tc>
        <w:tc>
          <w:tcPr>
            <w:tcW w:type="dxa" w:w="2041"/>
          </w:tcPr>
          <w:p>
            <w:pPr>
              <w:spacing w:after="40" w:before="40"/>
            </w:pPr>
            <w:r/>
            <w:r>
              <w:rPr>
                <w:rFonts w:ascii="Calibri" w:hAnsi="Calibri" w:eastAsia="Malgun Gothic"/>
                <w:b w:val="0"/>
                <w:sz w:val="19"/>
              </w:rPr>
              <w:t>회의에 들어오다(접속하다)</w:t>
            </w:r>
          </w:p>
        </w:tc>
        <w:tc>
          <w:tcPr>
            <w:tcW w:type="dxa" w:w="1304"/>
          </w:tcPr>
          <w:p>
            <w:pPr>
              <w:spacing w:after="40" w:before="40"/>
            </w:pPr>
            <w:r/>
            <w:r>
              <w:rPr>
                <w:rFonts w:ascii="Calibri" w:hAnsi="Calibri" w:eastAsia="Malgun Gothic"/>
                <w:b w:val="0"/>
                <w:sz w:val="19"/>
              </w:rPr>
              <w:t>화상 회의</w:t>
            </w:r>
          </w:p>
        </w:tc>
        <w:tc>
          <w:tcPr>
            <w:tcW w:type="dxa" w:w="3175"/>
          </w:tcPr>
          <w:p>
            <w:pPr>
              <w:spacing w:after="40" w:before="40"/>
            </w:pPr>
            <w:r/>
            <w:r>
              <w:rPr>
                <w:rFonts w:ascii="Calibri" w:hAnsi="Calibri" w:eastAsia="Malgun Gothic"/>
                <w:b w:val="0"/>
                <w:sz w:val="19"/>
              </w:rPr>
              <w:t>화면 알림 문구</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in anticipo / in ritardo</w:t>
            </w:r>
          </w:p>
        </w:tc>
        <w:tc>
          <w:tcPr>
            <w:tcW w:type="dxa" w:w="2041"/>
          </w:tcPr>
          <w:p>
            <w:pPr>
              <w:spacing w:after="40" w:before="40"/>
            </w:pPr>
            <w:r/>
            <w:r>
              <w:rPr>
                <w:rFonts w:ascii="Calibri" w:hAnsi="Calibri" w:eastAsia="Malgun Gothic"/>
                <w:b w:val="0"/>
                <w:sz w:val="19"/>
              </w:rPr>
              <w:t>일찍 / 늦게</w:t>
            </w:r>
          </w:p>
        </w:tc>
        <w:tc>
          <w:tcPr>
            <w:tcW w:type="dxa" w:w="1304"/>
          </w:tcPr>
          <w:p>
            <w:pPr>
              <w:spacing w:after="40" w:before="40"/>
            </w:pPr>
            <w:r/>
            <w:r>
              <w:rPr>
                <w:rFonts w:ascii="Calibri" w:hAnsi="Calibri" w:eastAsia="Malgun Gothic"/>
                <w:b w:val="0"/>
                <w:sz w:val="19"/>
              </w:rPr>
              <w:t>화상 회의</w:t>
            </w:r>
          </w:p>
        </w:tc>
        <w:tc>
          <w:tcPr>
            <w:tcW w:type="dxa" w:w="3175"/>
          </w:tcPr>
          <w:p>
            <w:pPr>
              <w:spacing w:after="40" w:before="40"/>
            </w:pPr>
            <w:r/>
            <w:r>
              <w:rPr>
                <w:rFonts w:ascii="Calibri" w:hAnsi="Calibri" w:eastAsia="Malgun Gothic"/>
                <w:b w:val="0"/>
                <w:sz w:val="19"/>
              </w:rPr>
              <w:t>« È in anticipo.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fuso orario</w:t>
            </w:r>
          </w:p>
        </w:tc>
        <w:tc>
          <w:tcPr>
            <w:tcW w:type="dxa" w:w="2041"/>
          </w:tcPr>
          <w:p>
            <w:pPr>
              <w:spacing w:after="40" w:before="40"/>
            </w:pPr>
            <w:r/>
            <w:r>
              <w:rPr>
                <w:rFonts w:ascii="Calibri" w:hAnsi="Calibri" w:eastAsia="Malgun Gothic"/>
                <w:b w:val="0"/>
                <w:sz w:val="19"/>
              </w:rPr>
              <w:t>시차</w:t>
            </w:r>
          </w:p>
        </w:tc>
        <w:tc>
          <w:tcPr>
            <w:tcW w:type="dxa" w:w="1304"/>
          </w:tcPr>
          <w:p>
            <w:pPr>
              <w:spacing w:after="40" w:before="40"/>
            </w:pPr>
            <w:r/>
            <w:r>
              <w:rPr>
                <w:rFonts w:ascii="Calibri" w:hAnsi="Calibri" w:eastAsia="Malgun Gothic"/>
                <w:b w:val="0"/>
                <w:sz w:val="19"/>
              </w:rPr>
              <w:t>화상 회의</w:t>
            </w:r>
          </w:p>
        </w:tc>
        <w:tc>
          <w:tcPr>
            <w:tcW w:type="dxa" w:w="3175"/>
          </w:tcPr>
          <w:p>
            <w:pPr>
              <w:spacing w:after="40" w:before="40"/>
            </w:pPr>
            <w:r/>
            <w:r>
              <w:rPr>
                <w:rFonts w:ascii="Calibri" w:hAnsi="Calibri" w:eastAsia="Malgun Gothic"/>
                <w:b w:val="0"/>
                <w:sz w:val="19"/>
              </w:rPr>
              <w:t>스칸디치 9시 = 서울 17시 (겨울 기준 8시간)</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grande magazzino</w:t>
            </w:r>
          </w:p>
        </w:tc>
        <w:tc>
          <w:tcPr>
            <w:tcW w:type="dxa" w:w="2041"/>
          </w:tcPr>
          <w:p>
            <w:pPr>
              <w:spacing w:after="40" w:before="40"/>
            </w:pPr>
            <w:r/>
            <w:r>
              <w:rPr>
                <w:rFonts w:ascii="Calibri" w:hAnsi="Calibri" w:eastAsia="Malgun Gothic"/>
                <w:b w:val="0"/>
                <w:sz w:val="19"/>
              </w:rPr>
              <w:t>백화점</w:t>
            </w:r>
          </w:p>
        </w:tc>
        <w:tc>
          <w:tcPr>
            <w:tcW w:type="dxa" w:w="1304"/>
          </w:tcPr>
          <w:p>
            <w:pPr>
              <w:spacing w:after="40" w:before="40"/>
            </w:pPr>
            <w:r/>
            <w:r>
              <w:rPr>
                <w:rFonts w:ascii="Calibri" w:hAnsi="Calibri" w:eastAsia="Malgun Gothic"/>
                <w:b w:val="0"/>
                <w:sz w:val="19"/>
              </w:rPr>
              <w:t>유통·매장</w:t>
            </w:r>
          </w:p>
        </w:tc>
        <w:tc>
          <w:tcPr>
            <w:tcW w:type="dxa" w:w="3175"/>
          </w:tcPr>
          <w:p>
            <w:pPr>
              <w:spacing w:after="40" w:before="40"/>
            </w:pPr>
            <w:r/>
            <w:r>
              <w:rPr>
                <w:rFonts w:ascii="Calibri" w:hAnsi="Calibri" w:eastAsia="Malgun Gothic"/>
                <w:b w:val="0"/>
                <w:sz w:val="19"/>
              </w:rPr>
              <w:t>la sede principale = 본점</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pop-up / il negozio temporaneo</w:t>
            </w:r>
          </w:p>
        </w:tc>
        <w:tc>
          <w:tcPr>
            <w:tcW w:type="dxa" w:w="2041"/>
          </w:tcPr>
          <w:p>
            <w:pPr>
              <w:spacing w:after="40" w:before="40"/>
            </w:pPr>
            <w:r/>
            <w:r>
              <w:rPr>
                <w:rFonts w:ascii="Calibri" w:hAnsi="Calibri" w:eastAsia="Malgun Gothic"/>
                <w:b w:val="0"/>
                <w:sz w:val="19"/>
              </w:rPr>
              <w:t>팝업 스토어 / 임시 매장</w:t>
            </w:r>
          </w:p>
        </w:tc>
        <w:tc>
          <w:tcPr>
            <w:tcW w:type="dxa" w:w="1304"/>
          </w:tcPr>
          <w:p>
            <w:pPr>
              <w:spacing w:after="40" w:before="40"/>
            </w:pPr>
            <w:r/>
            <w:r>
              <w:rPr>
                <w:rFonts w:ascii="Calibri" w:hAnsi="Calibri" w:eastAsia="Malgun Gothic"/>
                <w:b w:val="0"/>
                <w:sz w:val="19"/>
              </w:rPr>
              <w:t>유통·매장</w:t>
            </w:r>
          </w:p>
        </w:tc>
        <w:tc>
          <w:tcPr>
            <w:tcW w:type="dxa" w:w="3175"/>
          </w:tcPr>
          <w:p>
            <w:pPr>
              <w:spacing w:after="40" w:before="40"/>
            </w:pPr>
            <w:r/>
            <w:r>
              <w:rPr>
                <w:rFonts w:ascii="Calibri" w:hAnsi="Calibri" w:eastAsia="Malgun Gothic"/>
                <w:b w:val="0"/>
                <w:sz w:val="19"/>
              </w:rPr>
              <w:t>영어 그대로 쓰는 경우가 많다</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allestire uno spazio</w:t>
            </w:r>
          </w:p>
        </w:tc>
        <w:tc>
          <w:tcPr>
            <w:tcW w:type="dxa" w:w="2041"/>
          </w:tcPr>
          <w:p>
            <w:pPr>
              <w:spacing w:after="40" w:before="40"/>
            </w:pPr>
            <w:r/>
            <w:r>
              <w:rPr>
                <w:rFonts w:ascii="Calibri" w:hAnsi="Calibri" w:eastAsia="Malgun Gothic"/>
                <w:b w:val="0"/>
                <w:sz w:val="19"/>
              </w:rPr>
              <w:t>공간을 꾸미다(설치하다)</w:t>
            </w:r>
          </w:p>
        </w:tc>
        <w:tc>
          <w:tcPr>
            <w:tcW w:type="dxa" w:w="1304"/>
          </w:tcPr>
          <w:p>
            <w:pPr>
              <w:spacing w:after="40" w:before="40"/>
            </w:pPr>
            <w:r/>
            <w:r>
              <w:rPr>
                <w:rFonts w:ascii="Calibri" w:hAnsi="Calibri" w:eastAsia="Malgun Gothic"/>
                <w:b w:val="0"/>
                <w:sz w:val="19"/>
              </w:rPr>
              <w:t>유통·매장</w:t>
            </w:r>
          </w:p>
        </w:tc>
        <w:tc>
          <w:tcPr>
            <w:tcW w:type="dxa" w:w="3175"/>
          </w:tcPr>
          <w:p>
            <w:pPr>
              <w:spacing w:after="40" w:before="40"/>
            </w:pPr>
            <w:r/>
            <w:r>
              <w:rPr>
                <w:rFonts w:ascii="Calibri" w:hAnsi="Calibri" w:eastAsia="Malgun Gothic"/>
                <w:b w:val="0"/>
                <w:sz w:val="19"/>
              </w:rPr>
              <w:t>l'allestimento = 연출·설치</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personale di vendita</w:t>
            </w:r>
          </w:p>
        </w:tc>
        <w:tc>
          <w:tcPr>
            <w:tcW w:type="dxa" w:w="2041"/>
          </w:tcPr>
          <w:p>
            <w:pPr>
              <w:spacing w:after="40" w:before="40"/>
            </w:pPr>
            <w:r/>
            <w:r>
              <w:rPr>
                <w:rFonts w:ascii="Calibri" w:hAnsi="Calibri" w:eastAsia="Malgun Gothic"/>
                <w:b w:val="0"/>
                <w:sz w:val="19"/>
              </w:rPr>
              <w:t>판매 직원</w:t>
            </w:r>
          </w:p>
        </w:tc>
        <w:tc>
          <w:tcPr>
            <w:tcW w:type="dxa" w:w="1304"/>
          </w:tcPr>
          <w:p>
            <w:pPr>
              <w:spacing w:after="40" w:before="40"/>
            </w:pPr>
            <w:r/>
            <w:r>
              <w:rPr>
                <w:rFonts w:ascii="Calibri" w:hAnsi="Calibri" w:eastAsia="Malgun Gothic"/>
                <w:b w:val="0"/>
                <w:sz w:val="19"/>
              </w:rPr>
              <w:t>유통·매장</w:t>
            </w:r>
          </w:p>
        </w:tc>
        <w:tc>
          <w:tcPr>
            <w:tcW w:type="dxa" w:w="3175"/>
          </w:tcPr>
          <w:p>
            <w:pPr>
              <w:spacing w:after="40" w:before="40"/>
            </w:pPr>
            <w:r/>
            <w:r>
              <w:rPr>
                <w:rFonts w:ascii="Calibri" w:hAnsi="Calibri" w:eastAsia="Malgun Gothic"/>
                <w:b w:val="0"/>
                <w:sz w:val="19"/>
              </w:rPr>
              <w:t>i commessi와 같은 뜻</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commissione sulle vendite</w:t>
            </w:r>
          </w:p>
        </w:tc>
        <w:tc>
          <w:tcPr>
            <w:tcW w:type="dxa" w:w="2041"/>
          </w:tcPr>
          <w:p>
            <w:pPr>
              <w:spacing w:after="40" w:before="40"/>
            </w:pPr>
            <w:r/>
            <w:r>
              <w:rPr>
                <w:rFonts w:ascii="Calibri" w:hAnsi="Calibri" w:eastAsia="Malgun Gothic"/>
                <w:b w:val="0"/>
                <w:sz w:val="19"/>
              </w:rPr>
              <w:t>판매 수수료</w:t>
            </w:r>
          </w:p>
        </w:tc>
        <w:tc>
          <w:tcPr>
            <w:tcW w:type="dxa" w:w="1304"/>
          </w:tcPr>
          <w:p>
            <w:pPr>
              <w:spacing w:after="40" w:before="40"/>
            </w:pPr>
            <w:r/>
            <w:r>
              <w:rPr>
                <w:rFonts w:ascii="Calibri" w:hAnsi="Calibri" w:eastAsia="Malgun Gothic"/>
                <w:b w:val="0"/>
                <w:sz w:val="19"/>
              </w:rPr>
              <w:t>유통·매장</w:t>
            </w:r>
          </w:p>
        </w:tc>
        <w:tc>
          <w:tcPr>
            <w:tcW w:type="dxa" w:w="3175"/>
          </w:tcPr>
          <w:p>
            <w:pPr>
              <w:spacing w:after="40" w:before="40"/>
            </w:pPr>
            <w:r/>
            <w:r>
              <w:rPr>
                <w:rFonts w:ascii="Calibri" w:hAnsi="Calibri" w:eastAsia="Malgun Gothic"/>
                <w:b w:val="0"/>
                <w:sz w:val="19"/>
              </w:rPr>
              <w:t>trattenere una commissione = 수수료를 떼다</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conto vendita</w:t>
            </w:r>
          </w:p>
        </w:tc>
        <w:tc>
          <w:tcPr>
            <w:tcW w:type="dxa" w:w="2041"/>
          </w:tcPr>
          <w:p>
            <w:pPr>
              <w:spacing w:after="40" w:before="40"/>
            </w:pPr>
            <w:r/>
            <w:r>
              <w:rPr>
                <w:rFonts w:ascii="Calibri" w:hAnsi="Calibri" w:eastAsia="Malgun Gothic"/>
                <w:b w:val="0"/>
                <w:sz w:val="19"/>
              </w:rPr>
              <w:t>위탁 판매</w:t>
            </w:r>
          </w:p>
        </w:tc>
        <w:tc>
          <w:tcPr>
            <w:tcW w:type="dxa" w:w="1304"/>
          </w:tcPr>
          <w:p>
            <w:pPr>
              <w:spacing w:after="40" w:before="40"/>
            </w:pPr>
            <w:r/>
            <w:r>
              <w:rPr>
                <w:rFonts w:ascii="Calibri" w:hAnsi="Calibri" w:eastAsia="Malgun Gothic"/>
                <w:b w:val="0"/>
                <w:sz w:val="19"/>
              </w:rPr>
              <w:t>유통·매장</w:t>
            </w:r>
          </w:p>
        </w:tc>
        <w:tc>
          <w:tcPr>
            <w:tcW w:type="dxa" w:w="3175"/>
          </w:tcPr>
          <w:p>
            <w:pPr>
              <w:spacing w:after="40" w:before="40"/>
            </w:pPr>
            <w:r/>
            <w:r>
              <w:rPr>
                <w:rFonts w:ascii="Calibri" w:hAnsi="Calibri" w:eastAsia="Malgun Gothic"/>
                <w:b w:val="0"/>
                <w:sz w:val="19"/>
              </w:rPr>
              <w:t>팔린 만큼만 정산, 나머지는 반품</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l'acquisto fermo</w:t>
            </w:r>
          </w:p>
        </w:tc>
        <w:tc>
          <w:tcPr>
            <w:tcW w:type="dxa" w:w="2041"/>
          </w:tcPr>
          <w:p>
            <w:pPr>
              <w:spacing w:after="40" w:before="40"/>
            </w:pPr>
            <w:r/>
            <w:r>
              <w:rPr>
                <w:rFonts w:ascii="Calibri" w:hAnsi="Calibri" w:eastAsia="Malgun Gothic"/>
                <w:b w:val="0"/>
                <w:sz w:val="19"/>
              </w:rPr>
              <w:t>반품 없는 확정 매입(직매입)</w:t>
            </w:r>
          </w:p>
        </w:tc>
        <w:tc>
          <w:tcPr>
            <w:tcW w:type="dxa" w:w="1304"/>
          </w:tcPr>
          <w:p>
            <w:pPr>
              <w:spacing w:after="40" w:before="40"/>
            </w:pPr>
            <w:r/>
            <w:r>
              <w:rPr>
                <w:rFonts w:ascii="Calibri" w:hAnsi="Calibri" w:eastAsia="Malgun Gothic"/>
                <w:b w:val="0"/>
                <w:sz w:val="19"/>
              </w:rPr>
              <w:t>유통·매장</w:t>
            </w:r>
          </w:p>
        </w:tc>
        <w:tc>
          <w:tcPr>
            <w:tcW w:type="dxa" w:w="3175"/>
          </w:tcPr>
          <w:p>
            <w:pPr>
              <w:spacing w:after="40" w:before="40"/>
            </w:pPr>
            <w:r/>
            <w:r>
              <w:rPr>
                <w:rFonts w:ascii="Calibri" w:hAnsi="Calibri" w:eastAsia="Malgun Gothic"/>
                <w:b w:val="0"/>
                <w:sz w:val="19"/>
              </w:rPr>
              <w:t>↔ conto vendita</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l'esclusiva</w:t>
            </w:r>
          </w:p>
        </w:tc>
        <w:tc>
          <w:tcPr>
            <w:tcW w:type="dxa" w:w="2041"/>
          </w:tcPr>
          <w:p>
            <w:pPr>
              <w:spacing w:after="40" w:before="40"/>
            </w:pPr>
            <w:r/>
            <w:r>
              <w:rPr>
                <w:rFonts w:ascii="Calibri" w:hAnsi="Calibri" w:eastAsia="Malgun Gothic"/>
                <w:b w:val="0"/>
                <w:sz w:val="19"/>
              </w:rPr>
              <w:t>독점(권)</w:t>
            </w:r>
          </w:p>
        </w:tc>
        <w:tc>
          <w:tcPr>
            <w:tcW w:type="dxa" w:w="1304"/>
          </w:tcPr>
          <w:p>
            <w:pPr>
              <w:spacing w:after="40" w:before="40"/>
            </w:pPr>
            <w:r/>
            <w:r>
              <w:rPr>
                <w:rFonts w:ascii="Calibri" w:hAnsi="Calibri" w:eastAsia="Malgun Gothic"/>
                <w:b w:val="0"/>
                <w:sz w:val="19"/>
              </w:rPr>
              <w:t>유통·매장</w:t>
            </w:r>
          </w:p>
        </w:tc>
        <w:tc>
          <w:tcPr>
            <w:tcW w:type="dxa" w:w="3175"/>
          </w:tcPr>
          <w:p>
            <w:pPr>
              <w:spacing w:after="40" w:before="40"/>
            </w:pPr>
            <w:r/>
            <w:r>
              <w:rPr>
                <w:rFonts w:ascii="Calibri" w:hAnsi="Calibri" w:eastAsia="Malgun Gothic"/>
                <w:b w:val="0"/>
                <w:sz w:val="19"/>
              </w:rPr>
              <w:t>chiedere / concedere l'esclusiva</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riordino</w:t>
            </w:r>
          </w:p>
        </w:tc>
        <w:tc>
          <w:tcPr>
            <w:tcW w:type="dxa" w:w="2041"/>
          </w:tcPr>
          <w:p>
            <w:pPr>
              <w:spacing w:after="40" w:before="40"/>
            </w:pPr>
            <w:r/>
            <w:r>
              <w:rPr>
                <w:rFonts w:ascii="Calibri" w:hAnsi="Calibri" w:eastAsia="Malgun Gothic"/>
                <w:b w:val="0"/>
                <w:sz w:val="19"/>
              </w:rPr>
              <w:t>재주문</w:t>
            </w:r>
          </w:p>
        </w:tc>
        <w:tc>
          <w:tcPr>
            <w:tcW w:type="dxa" w:w="1304"/>
          </w:tcPr>
          <w:p>
            <w:pPr>
              <w:spacing w:after="40" w:before="40"/>
            </w:pPr>
            <w:r/>
            <w:r>
              <w:rPr>
                <w:rFonts w:ascii="Calibri" w:hAnsi="Calibri" w:eastAsia="Malgun Gothic"/>
                <w:b w:val="0"/>
                <w:sz w:val="19"/>
              </w:rPr>
              <w:t>유통·매장</w:t>
            </w:r>
          </w:p>
        </w:tc>
        <w:tc>
          <w:tcPr>
            <w:tcW w:type="dxa" w:w="3175"/>
          </w:tcPr>
          <w:p>
            <w:pPr>
              <w:spacing w:after="40" w:before="40"/>
            </w:pPr>
            <w:r/>
            <w:r>
              <w:rPr>
                <w:rFonts w:ascii="Calibri" w:hAnsi="Calibri" w:eastAsia="Malgun Gothic"/>
                <w:b w:val="0"/>
                <w:sz w:val="19"/>
              </w:rPr>
              <w:t>riordinare = 다시 주문하다</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listino (prezzi)</w:t>
            </w:r>
          </w:p>
        </w:tc>
        <w:tc>
          <w:tcPr>
            <w:tcW w:type="dxa" w:w="2041"/>
          </w:tcPr>
          <w:p>
            <w:pPr>
              <w:spacing w:after="40" w:before="40"/>
            </w:pPr>
            <w:r/>
            <w:r>
              <w:rPr>
                <w:rFonts w:ascii="Calibri" w:hAnsi="Calibri" w:eastAsia="Malgun Gothic"/>
                <w:b w:val="0"/>
                <w:sz w:val="19"/>
              </w:rPr>
              <w:t>가격표</w:t>
            </w:r>
          </w:p>
        </w:tc>
        <w:tc>
          <w:tcPr>
            <w:tcW w:type="dxa" w:w="1304"/>
          </w:tcPr>
          <w:p>
            <w:pPr>
              <w:spacing w:after="40" w:before="40"/>
            </w:pPr>
            <w:r/>
            <w:r>
              <w:rPr>
                <w:rFonts w:ascii="Calibri" w:hAnsi="Calibri" w:eastAsia="Malgun Gothic"/>
                <w:b w:val="0"/>
                <w:sz w:val="19"/>
              </w:rPr>
              <w:t>가격·무역</w:t>
            </w:r>
          </w:p>
        </w:tc>
        <w:tc>
          <w:tcPr>
            <w:tcW w:type="dxa" w:w="3175"/>
          </w:tcPr>
          <w:p>
            <w:pPr>
              <w:spacing w:after="40" w:before="40"/>
            </w:pPr>
            <w:r/>
            <w:r>
              <w:rPr>
                <w:rFonts w:ascii="Calibri" w:hAnsi="Calibri" w:eastAsia="Malgun Gothic"/>
                <w:b w:val="0"/>
                <w:sz w:val="19"/>
              </w:rPr>
              <w:t>« il listino che abbiamo preparato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franco fabbrica</w:t>
            </w:r>
          </w:p>
        </w:tc>
        <w:tc>
          <w:tcPr>
            <w:tcW w:type="dxa" w:w="2041"/>
          </w:tcPr>
          <w:p>
            <w:pPr>
              <w:spacing w:after="40" w:before="40"/>
            </w:pPr>
            <w:r/>
            <w:r>
              <w:rPr>
                <w:rFonts w:ascii="Calibri" w:hAnsi="Calibri" w:eastAsia="Malgun Gothic"/>
                <w:b w:val="0"/>
                <w:sz w:val="19"/>
              </w:rPr>
              <w:t>공장 인도 조건(EXW)</w:t>
            </w:r>
          </w:p>
        </w:tc>
        <w:tc>
          <w:tcPr>
            <w:tcW w:type="dxa" w:w="1304"/>
          </w:tcPr>
          <w:p>
            <w:pPr>
              <w:spacing w:after="40" w:before="40"/>
            </w:pPr>
            <w:r/>
            <w:r>
              <w:rPr>
                <w:rFonts w:ascii="Calibri" w:hAnsi="Calibri" w:eastAsia="Malgun Gothic"/>
                <w:b w:val="0"/>
                <w:sz w:val="19"/>
              </w:rPr>
              <w:t>가격·무역</w:t>
            </w:r>
          </w:p>
        </w:tc>
        <w:tc>
          <w:tcPr>
            <w:tcW w:type="dxa" w:w="3175"/>
          </w:tcPr>
          <w:p>
            <w:pPr>
              <w:spacing w:after="40" w:before="40"/>
            </w:pPr>
            <w:r/>
            <w:r>
              <w:rPr>
                <w:rFonts w:ascii="Calibri" w:hAnsi="Calibri" w:eastAsia="Malgun Gothic"/>
                <w:b w:val="0"/>
                <w:sz w:val="19"/>
              </w:rPr>
              <w:t>운송·보험·통관은 구매자 부담</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a carico di qlcu</w:t>
            </w:r>
          </w:p>
        </w:tc>
        <w:tc>
          <w:tcPr>
            <w:tcW w:type="dxa" w:w="2041"/>
          </w:tcPr>
          <w:p>
            <w:pPr>
              <w:spacing w:after="40" w:before="40"/>
            </w:pPr>
            <w:r/>
            <w:r>
              <w:rPr>
                <w:rFonts w:ascii="Calibri" w:hAnsi="Calibri" w:eastAsia="Malgun Gothic"/>
                <w:b w:val="0"/>
                <w:sz w:val="19"/>
              </w:rPr>
              <w:t>~의 부담으로</w:t>
            </w:r>
          </w:p>
        </w:tc>
        <w:tc>
          <w:tcPr>
            <w:tcW w:type="dxa" w:w="1304"/>
          </w:tcPr>
          <w:p>
            <w:pPr>
              <w:spacing w:after="40" w:before="40"/>
            </w:pPr>
            <w:r/>
            <w:r>
              <w:rPr>
                <w:rFonts w:ascii="Calibri" w:hAnsi="Calibri" w:eastAsia="Malgun Gothic"/>
                <w:b w:val="0"/>
                <w:sz w:val="19"/>
              </w:rPr>
              <w:t>가격·무역</w:t>
            </w:r>
          </w:p>
        </w:tc>
        <w:tc>
          <w:tcPr>
            <w:tcW w:type="dxa" w:w="3175"/>
          </w:tcPr>
          <w:p>
            <w:pPr>
              <w:spacing w:after="40" w:before="40"/>
            </w:pPr>
            <w:r/>
            <w:r>
              <w:rPr>
                <w:rFonts w:ascii="Calibri" w:hAnsi="Calibri" w:eastAsia="Malgun Gothic"/>
                <w:b w:val="0"/>
                <w:sz w:val="19"/>
              </w:rPr>
              <w:t>« a carico nostro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dazio</w:t>
            </w:r>
          </w:p>
        </w:tc>
        <w:tc>
          <w:tcPr>
            <w:tcW w:type="dxa" w:w="2041"/>
          </w:tcPr>
          <w:p>
            <w:pPr>
              <w:spacing w:after="40" w:before="40"/>
            </w:pPr>
            <w:r/>
            <w:r>
              <w:rPr>
                <w:rFonts w:ascii="Calibri" w:hAnsi="Calibri" w:eastAsia="Malgun Gothic"/>
                <w:b w:val="0"/>
                <w:sz w:val="19"/>
              </w:rPr>
              <w:t>관세</w:t>
            </w:r>
          </w:p>
        </w:tc>
        <w:tc>
          <w:tcPr>
            <w:tcW w:type="dxa" w:w="1304"/>
          </w:tcPr>
          <w:p>
            <w:pPr>
              <w:spacing w:after="40" w:before="40"/>
            </w:pPr>
            <w:r/>
            <w:r>
              <w:rPr>
                <w:rFonts w:ascii="Calibri" w:hAnsi="Calibri" w:eastAsia="Malgun Gothic"/>
                <w:b w:val="0"/>
                <w:sz w:val="19"/>
              </w:rPr>
              <w:t>가격·무역</w:t>
            </w:r>
          </w:p>
        </w:tc>
        <w:tc>
          <w:tcPr>
            <w:tcW w:type="dxa" w:w="3175"/>
          </w:tcPr>
          <w:p>
            <w:pPr>
              <w:spacing w:after="40" w:before="40"/>
            </w:pPr>
            <w:r/>
            <w:r>
              <w:rPr>
                <w:rFonts w:ascii="Calibri" w:hAnsi="Calibri" w:eastAsia="Malgun Gothic"/>
                <w:b w:val="0"/>
                <w:sz w:val="19"/>
              </w:rPr>
              <w:t>la dogana = 세관</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margine</w:t>
            </w:r>
          </w:p>
        </w:tc>
        <w:tc>
          <w:tcPr>
            <w:tcW w:type="dxa" w:w="2041"/>
          </w:tcPr>
          <w:p>
            <w:pPr>
              <w:spacing w:after="40" w:before="40"/>
            </w:pPr>
            <w:r/>
            <w:r>
              <w:rPr>
                <w:rFonts w:ascii="Calibri" w:hAnsi="Calibri" w:eastAsia="Malgun Gothic"/>
                <w:b w:val="0"/>
                <w:sz w:val="19"/>
              </w:rPr>
              <w:t>마진</w:t>
            </w:r>
          </w:p>
        </w:tc>
        <w:tc>
          <w:tcPr>
            <w:tcW w:type="dxa" w:w="1304"/>
          </w:tcPr>
          <w:p>
            <w:pPr>
              <w:spacing w:after="40" w:before="40"/>
            </w:pPr>
            <w:r/>
            <w:r>
              <w:rPr>
                <w:rFonts w:ascii="Calibri" w:hAnsi="Calibri" w:eastAsia="Malgun Gothic"/>
                <w:b w:val="0"/>
                <w:sz w:val="19"/>
              </w:rPr>
              <w:t>가격·무역</w:t>
            </w:r>
          </w:p>
        </w:tc>
        <w:tc>
          <w:tcPr>
            <w:tcW w:type="dxa" w:w="3175"/>
          </w:tcPr>
          <w:p>
            <w:pPr>
              <w:spacing w:after="40" w:before="40"/>
            </w:pPr>
            <w:r/>
            <w:r>
              <w:rPr>
                <w:rFonts w:ascii="Calibri" w:hAnsi="Calibri" w:eastAsia="Malgun Gothic"/>
                <w:b w:val="0"/>
                <w:sz w:val="19"/>
              </w:rPr>
              <w:t>« il margine è stretto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paese d'origine</w:t>
            </w:r>
          </w:p>
        </w:tc>
        <w:tc>
          <w:tcPr>
            <w:tcW w:type="dxa" w:w="2041"/>
          </w:tcPr>
          <w:p>
            <w:pPr>
              <w:spacing w:after="40" w:before="40"/>
            </w:pPr>
            <w:r/>
            <w:r>
              <w:rPr>
                <w:rFonts w:ascii="Calibri" w:hAnsi="Calibri" w:eastAsia="Malgun Gothic"/>
                <w:b w:val="0"/>
                <w:sz w:val="19"/>
              </w:rPr>
              <w:t>원산지</w:t>
            </w:r>
          </w:p>
        </w:tc>
        <w:tc>
          <w:tcPr>
            <w:tcW w:type="dxa" w:w="1304"/>
          </w:tcPr>
          <w:p>
            <w:pPr>
              <w:spacing w:after="40" w:before="40"/>
            </w:pPr>
            <w:r/>
            <w:r>
              <w:rPr>
                <w:rFonts w:ascii="Calibri" w:hAnsi="Calibri" w:eastAsia="Malgun Gothic"/>
                <w:b w:val="0"/>
                <w:sz w:val="19"/>
              </w:rPr>
              <w:t>가격·무역</w:t>
            </w:r>
          </w:p>
        </w:tc>
        <w:tc>
          <w:tcPr>
            <w:tcW w:type="dxa" w:w="3175"/>
          </w:tcPr>
          <w:p>
            <w:pPr>
              <w:spacing w:after="40" w:before="40"/>
            </w:pPr>
            <w:r/>
            <w:r>
              <w:rPr>
                <w:rFonts w:ascii="Calibri" w:hAnsi="Calibri" w:eastAsia="Malgun Gothic"/>
                <w:b w:val="0"/>
                <w:sz w:val="19"/>
              </w:rPr>
              <w:t>라벨 필수 항목</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l'importatore</w:t>
            </w:r>
          </w:p>
        </w:tc>
        <w:tc>
          <w:tcPr>
            <w:tcW w:type="dxa" w:w="2041"/>
          </w:tcPr>
          <w:p>
            <w:pPr>
              <w:spacing w:after="40" w:before="40"/>
            </w:pPr>
            <w:r/>
            <w:r>
              <w:rPr>
                <w:rFonts w:ascii="Calibri" w:hAnsi="Calibri" w:eastAsia="Malgun Gothic"/>
                <w:b w:val="0"/>
                <w:sz w:val="19"/>
              </w:rPr>
              <w:t>수입자</w:t>
            </w:r>
          </w:p>
        </w:tc>
        <w:tc>
          <w:tcPr>
            <w:tcW w:type="dxa" w:w="1304"/>
          </w:tcPr>
          <w:p>
            <w:pPr>
              <w:spacing w:after="40" w:before="40"/>
            </w:pPr>
            <w:r/>
            <w:r>
              <w:rPr>
                <w:rFonts w:ascii="Calibri" w:hAnsi="Calibri" w:eastAsia="Malgun Gothic"/>
                <w:b w:val="0"/>
                <w:sz w:val="19"/>
              </w:rPr>
              <w:t>가격·무역</w:t>
            </w:r>
          </w:p>
        </w:tc>
        <w:tc>
          <w:tcPr>
            <w:tcW w:type="dxa" w:w="3175"/>
          </w:tcPr>
          <w:p>
            <w:pPr>
              <w:spacing w:after="40" w:before="40"/>
            </w:pPr>
            <w:r/>
            <w:r>
              <w:rPr>
                <w:rFonts w:ascii="Calibri" w:hAnsi="Calibri" w:eastAsia="Malgun Gothic"/>
                <w:b w:val="0"/>
                <w:sz w:val="19"/>
              </w:rPr>
              <w:t>라벨에 수입자 정보 표기</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vacchetta</w:t>
            </w:r>
          </w:p>
        </w:tc>
        <w:tc>
          <w:tcPr>
            <w:tcW w:type="dxa" w:w="2041"/>
          </w:tcPr>
          <w:p>
            <w:pPr>
              <w:spacing w:after="40" w:before="40"/>
            </w:pPr>
            <w:r/>
            <w:r>
              <w:rPr>
                <w:rFonts w:ascii="Calibri" w:hAnsi="Calibri" w:eastAsia="Malgun Gothic"/>
                <w:b w:val="0"/>
                <w:sz w:val="19"/>
              </w:rPr>
              <w:t>(가방용) 소가죽</w:t>
            </w:r>
          </w:p>
        </w:tc>
        <w:tc>
          <w:tcPr>
            <w:tcW w:type="dxa" w:w="1304"/>
          </w:tcPr>
          <w:p>
            <w:pPr>
              <w:spacing w:after="40" w:before="40"/>
            </w:pPr>
            <w:r/>
            <w:r>
              <w:rPr>
                <w:rFonts w:ascii="Calibri" w:hAnsi="Calibri" w:eastAsia="Malgun Gothic"/>
                <w:b w:val="0"/>
                <w:sz w:val="19"/>
              </w:rPr>
              <w:t>공방·제품</w:t>
            </w:r>
          </w:p>
        </w:tc>
        <w:tc>
          <w:tcPr>
            <w:tcW w:type="dxa" w:w="3175"/>
          </w:tcPr>
          <w:p>
            <w:pPr>
              <w:spacing w:after="40" w:before="40"/>
            </w:pPr>
            <w:r/>
            <w:r>
              <w:rPr>
                <w:rFonts w:ascii="Calibri" w:hAnsi="Calibri" w:eastAsia="Malgun Gothic"/>
                <w:b w:val="0"/>
                <w:sz w:val="19"/>
              </w:rPr>
              <w:t>송아지보다 두꺼운 성우 가죽</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fodera</w:t>
            </w:r>
          </w:p>
        </w:tc>
        <w:tc>
          <w:tcPr>
            <w:tcW w:type="dxa" w:w="2041"/>
          </w:tcPr>
          <w:p>
            <w:pPr>
              <w:spacing w:after="40" w:before="40"/>
            </w:pPr>
            <w:r/>
            <w:r>
              <w:rPr>
                <w:rFonts w:ascii="Calibri" w:hAnsi="Calibri" w:eastAsia="Malgun Gothic"/>
                <w:b w:val="0"/>
                <w:sz w:val="19"/>
              </w:rPr>
              <w:t>안감</w:t>
            </w:r>
          </w:p>
        </w:tc>
        <w:tc>
          <w:tcPr>
            <w:tcW w:type="dxa" w:w="1304"/>
          </w:tcPr>
          <w:p>
            <w:pPr>
              <w:spacing w:after="40" w:before="40"/>
            </w:pPr>
            <w:r/>
            <w:r>
              <w:rPr>
                <w:rFonts w:ascii="Calibri" w:hAnsi="Calibri" w:eastAsia="Malgun Gothic"/>
                <w:b w:val="0"/>
                <w:sz w:val="19"/>
              </w:rPr>
              <w:t>공방·제품</w:t>
            </w:r>
          </w:p>
        </w:tc>
        <w:tc>
          <w:tcPr>
            <w:tcW w:type="dxa" w:w="3175"/>
          </w:tcPr>
          <w:p>
            <w:pPr>
              <w:spacing w:after="40" w:before="40"/>
            </w:pPr>
            <w:r/>
            <w:r>
              <w:rPr>
                <w:rFonts w:ascii="Calibri" w:hAnsi="Calibri" w:eastAsia="Malgun Gothic"/>
                <w:b w:val="0"/>
                <w:sz w:val="19"/>
              </w:rPr>
              <w:t>« una fodera più sottile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di tre quarti</w:t>
            </w:r>
          </w:p>
        </w:tc>
        <w:tc>
          <w:tcPr>
            <w:tcW w:type="dxa" w:w="2041"/>
          </w:tcPr>
          <w:p>
            <w:pPr>
              <w:spacing w:after="40" w:before="40"/>
            </w:pPr>
            <w:r/>
            <w:r>
              <w:rPr>
                <w:rFonts w:ascii="Calibri" w:hAnsi="Calibri" w:eastAsia="Malgun Gothic"/>
                <w:b w:val="0"/>
                <w:sz w:val="19"/>
              </w:rPr>
              <w:t>4분의 3 각도로</w:t>
            </w:r>
          </w:p>
        </w:tc>
        <w:tc>
          <w:tcPr>
            <w:tcW w:type="dxa" w:w="1304"/>
          </w:tcPr>
          <w:p>
            <w:pPr>
              <w:spacing w:after="40" w:before="40"/>
            </w:pPr>
            <w:r/>
            <w:r>
              <w:rPr>
                <w:rFonts w:ascii="Calibri" w:hAnsi="Calibri" w:eastAsia="Malgun Gothic"/>
                <w:b w:val="0"/>
                <w:sz w:val="19"/>
              </w:rPr>
              <w:t>공방·제품</w:t>
            </w:r>
          </w:p>
        </w:tc>
        <w:tc>
          <w:tcPr>
            <w:tcW w:type="dxa" w:w="3175"/>
          </w:tcPr>
          <w:p>
            <w:pPr>
              <w:spacing w:after="40" w:before="40"/>
            </w:pPr>
            <w:r/>
            <w:r>
              <w:rPr>
                <w:rFonts w:ascii="Calibri" w:hAnsi="Calibri" w:eastAsia="Malgun Gothic"/>
                <w:b w:val="0"/>
                <w:sz w:val="19"/>
              </w:rPr>
              <w:t>사진·촬영 용어</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passare in secondo piano</w:t>
            </w:r>
          </w:p>
        </w:tc>
        <w:tc>
          <w:tcPr>
            <w:tcW w:type="dxa" w:w="2041"/>
          </w:tcPr>
          <w:p>
            <w:pPr>
              <w:spacing w:after="40" w:before="40"/>
            </w:pPr>
            <w:r/>
            <w:r>
              <w:rPr>
                <w:rFonts w:ascii="Calibri" w:hAnsi="Calibri" w:eastAsia="Malgun Gothic"/>
                <w:b w:val="0"/>
                <w:sz w:val="19"/>
              </w:rPr>
              <w:t>뒷전이 되다</w:t>
            </w:r>
          </w:p>
        </w:tc>
        <w:tc>
          <w:tcPr>
            <w:tcW w:type="dxa" w:w="1304"/>
          </w:tcPr>
          <w:p>
            <w:pPr>
              <w:spacing w:after="40" w:before="40"/>
            </w:pPr>
            <w:r/>
            <w:r>
              <w:rPr>
                <w:rFonts w:ascii="Calibri" w:hAnsi="Calibri" w:eastAsia="Malgun Gothic"/>
                <w:b w:val="0"/>
                <w:sz w:val="19"/>
              </w:rPr>
              <w:t>감정·설득</w:t>
            </w:r>
          </w:p>
        </w:tc>
        <w:tc>
          <w:tcPr>
            <w:tcW w:type="dxa" w:w="3175"/>
          </w:tcPr>
          <w:p>
            <w:pPr>
              <w:spacing w:after="40" w:before="40"/>
            </w:pPr>
            <w:r/>
            <w:r>
              <w:rPr>
                <w:rFonts w:ascii="Calibri" w:hAnsi="Calibri" w:eastAsia="Malgun Gothic"/>
                <w:b w:val="0"/>
                <w:sz w:val="19"/>
              </w:rPr>
              <w:t>« il prezzo passa in secondo piano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basta e avanza</w:t>
            </w:r>
          </w:p>
        </w:tc>
        <w:tc>
          <w:tcPr>
            <w:tcW w:type="dxa" w:w="2041"/>
          </w:tcPr>
          <w:p>
            <w:pPr>
              <w:spacing w:after="40" w:before="40"/>
            </w:pPr>
            <w:r/>
            <w:r>
              <w:rPr>
                <w:rFonts w:ascii="Calibri" w:hAnsi="Calibri" w:eastAsia="Malgun Gothic"/>
                <w:b w:val="0"/>
                <w:sz w:val="19"/>
              </w:rPr>
              <w:t>충분하고도 남는다</w:t>
            </w:r>
          </w:p>
        </w:tc>
        <w:tc>
          <w:tcPr>
            <w:tcW w:type="dxa" w:w="1304"/>
          </w:tcPr>
          <w:p>
            <w:pPr>
              <w:spacing w:after="40" w:before="40"/>
            </w:pPr>
            <w:r/>
            <w:r>
              <w:rPr>
                <w:rFonts w:ascii="Calibri" w:hAnsi="Calibri" w:eastAsia="Malgun Gothic"/>
                <w:b w:val="0"/>
                <w:sz w:val="19"/>
              </w:rPr>
              <w:t>감정·설득</w:t>
            </w:r>
          </w:p>
        </w:tc>
        <w:tc>
          <w:tcPr>
            <w:tcW w:type="dxa" w:w="3175"/>
          </w:tcPr>
          <w:p>
            <w:pPr>
              <w:spacing w:after="40" w:before="40"/>
            </w:pPr>
            <w:r/>
            <w:r>
              <w:rPr>
                <w:rFonts w:ascii="Calibri" w:hAnsi="Calibri" w:eastAsia="Malgun Gothic"/>
                <w:b w:val="0"/>
                <w:sz w:val="19"/>
              </w:rPr>
              <w:t>구어 관용구</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fare la figura dello scemo / della scema</w:t>
            </w:r>
          </w:p>
        </w:tc>
        <w:tc>
          <w:tcPr>
            <w:tcW w:type="dxa" w:w="2041"/>
          </w:tcPr>
          <w:p>
            <w:pPr>
              <w:spacing w:after="40" w:before="40"/>
            </w:pPr>
            <w:r/>
            <w:r>
              <w:rPr>
                <w:rFonts w:ascii="Calibri" w:hAnsi="Calibri" w:eastAsia="Malgun Gothic"/>
                <w:b w:val="0"/>
                <w:sz w:val="19"/>
              </w:rPr>
              <w:t>바보 꼴이 되다</w:t>
            </w:r>
          </w:p>
        </w:tc>
        <w:tc>
          <w:tcPr>
            <w:tcW w:type="dxa" w:w="1304"/>
          </w:tcPr>
          <w:p>
            <w:pPr>
              <w:spacing w:after="40" w:before="40"/>
            </w:pPr>
            <w:r/>
            <w:r>
              <w:rPr>
                <w:rFonts w:ascii="Calibri" w:hAnsi="Calibri" w:eastAsia="Malgun Gothic"/>
                <w:b w:val="0"/>
                <w:sz w:val="19"/>
              </w:rPr>
              <w:t>감정·설득</w:t>
            </w:r>
          </w:p>
        </w:tc>
        <w:tc>
          <w:tcPr>
            <w:tcW w:type="dxa" w:w="3175"/>
          </w:tcPr>
          <w:p>
            <w:pPr>
              <w:spacing w:after="40" w:before="40"/>
            </w:pPr>
            <w:r/>
            <w:r>
              <w:rPr>
                <w:rFonts w:ascii="Calibri" w:hAnsi="Calibri" w:eastAsia="Malgun Gothic"/>
                <w:b w:val="0"/>
                <w:sz w:val="19"/>
              </w:rPr>
              <w:t>fare bella/brutta figura의 변형</w:t>
            </w:r>
          </w:p>
        </w:tc>
      </w:tr>
    </w:tbl>
    <w:p>
      <w:pPr>
        <w:pStyle w:val="Heading1"/>
        <w:keepNext/>
        <w:spacing w:before="280" w:after="120"/>
        <w:pBdr>
          <w:bottom w:val="single" w:sz="6" w:space="1" w:color="1F3A5F"/>
        </w:pBdr>
      </w:pPr>
      <w:r>
        <w:rPr>
          <w:rFonts w:ascii="Calibri" w:hAnsi="Calibri" w:eastAsia="Malgun Gothic"/>
          <w:b/>
          <w:color w:val="1F3A5F"/>
          <w:sz w:val="32"/>
        </w:rPr>
        <w:t>6. 문법</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조건법 현재로 공손하게 바라기: Mi piacerebbe che ci foste anche voi</w:t>
      </w:r>
    </w:p>
    <w:p>
      <w:pPr>
        <w:spacing w:after="80" w:before="0" w:line="288" w:lineRule="auto"/>
        <w:ind w:left="340"/>
      </w:pPr>
      <w:r>
        <w:rPr>
          <w:rFonts w:ascii="Calibri" w:hAnsi="Calibri" w:eastAsia="Malgun Gothic"/>
          <w:sz w:val="20"/>
        </w:rPr>
        <w:t>희망을 조건법(mi piacerebbe, vorrei)으로 말하면 부드러워진다. 그 뒤에 che절이 오면 주절이 조건법이므로 접속법 반과거를 쓴다: che ci foste. 비교: Spero che ci siate.(직설 희망, 접속법 현재) 김서연의 « Ne sceglierei sei », « la venderemmo a… »도 '만약 한다면'을 깐 조건법이다.</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조건 접속사 + 접속법: a condizione che ci siano dei riordini</w:t>
      </w:r>
    </w:p>
    <w:p>
      <w:pPr>
        <w:spacing w:after="80" w:before="0" w:line="288" w:lineRule="auto"/>
        <w:ind w:left="340"/>
      </w:pPr>
      <w:r>
        <w:rPr>
          <w:rFonts w:ascii="Calibri" w:hAnsi="Calibri" w:eastAsia="Malgun Gothic"/>
          <w:sz w:val="20"/>
        </w:rPr>
        <w:t>a condizione che, purché, a patto che 뒤에는 접속법을 쓴다. 마테오의 갱신 조건 « Si rinnova, a condizione che ci siano dei riordini. » 협상에서 '조건을 단 양보'의 기본 문형이다.</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비인칭 si와 수동 si: si perdona quasi tutto / si fotografa di tre quarti</w:t>
      </w:r>
    </w:p>
    <w:p>
      <w:pPr>
        <w:spacing w:after="80" w:before="0" w:line="288" w:lineRule="auto"/>
        <w:ind w:left="340"/>
      </w:pPr>
      <w:r>
        <w:rPr>
          <w:rFonts w:ascii="Calibri" w:hAnsi="Calibri" w:eastAsia="Malgun Gothic"/>
          <w:sz w:val="20"/>
        </w:rPr>
        <w:t>si + 3인칭 동사로 '일반적으로 ~한다'를 표현한다. 목적어가 있으면 동사가 그 목적어에 일치한다(수동 si): La Scandicci si fotografa / Le borse si fotografano. 규칙이나 관습을 말할 때 자주 쓴다: alla signora si dà del Lei.</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간접목적 대명사 + 직접목적 대명사(Lei 대상): Glielo confermo / Te lo spiego dopo</w:t>
      </w:r>
    </w:p>
    <w:p>
      <w:pPr>
        <w:spacing w:after="80" w:before="0" w:line="288" w:lineRule="auto"/>
        <w:ind w:left="340"/>
      </w:pPr>
      <w:r>
        <w:rPr>
          <w:rFonts w:ascii="Calibri" w:hAnsi="Calibri" w:eastAsia="Malgun Gothic"/>
          <w:sz w:val="20"/>
        </w:rPr>
        <w:t>Le(당신께) + lo(그것을) → Glielo. 상대가 남성이든 여성이든 Glielo로 같다. tu에게는 te lo, voi에게는 ve lo. 비즈니스 이메일·통화의 필수 표현: Glielo mando subito, Glielo confermo per iscritto.</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조건법 과거로 말하는 가상의 반응: Il nonno si sarebbe messo a ridere</w:t>
      </w:r>
    </w:p>
    <w:p>
      <w:pPr>
        <w:spacing w:after="80" w:before="0" w:line="288" w:lineRule="auto"/>
        <w:ind w:left="340"/>
      </w:pPr>
      <w:r>
        <w:rPr>
          <w:rFonts w:ascii="Calibri" w:hAnsi="Calibri" w:eastAsia="Malgun Gothic"/>
          <w:sz w:val="20"/>
        </w:rPr>
        <w:t>과거에 실현되지 않은 가상의 반응은 조건법 과거로 말한다: si sarebbe messo a ridere(웃음을 터뜨렸을 것이다). mettersi a + 부정사 = ~하기 시작하다. 조건문 전체는 '(그가 이 얘길 들었다면) 웃었을 것이다'.</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Ci vuole / Ci vogliono: Ci vogliono undici ore per farla</w:t>
      </w:r>
    </w:p>
    <w:p>
      <w:pPr>
        <w:spacing w:after="80" w:before="0" w:line="288" w:lineRule="auto"/>
        <w:ind w:left="340"/>
      </w:pPr>
      <w:r>
        <w:rPr>
          <w:rFonts w:ascii="Calibri" w:hAnsi="Calibri" w:eastAsia="Malgun Gothic"/>
          <w:sz w:val="20"/>
        </w:rPr>
        <w:t>'(시간·양이) 필요하다'. 필요한 것이 단수면 ci vuole, 복수면 ci vogliono: Ci vuole un'ora / Ci vogliono undici ore. 주어 없이 쓰는 점에 주의(Io ho bisogno di…와 비교).</w:t>
      </w:r>
    </w:p>
    <w:p>
      <w:pPr>
        <w:pStyle w:val="Heading1"/>
        <w:keepNext/>
        <w:spacing w:before="280" w:after="120"/>
        <w:pBdr>
          <w:bottom w:val="single" w:sz="6" w:space="1" w:color="1F3A5F"/>
        </w:pBdr>
      </w:pPr>
      <w:r>
        <w:rPr>
          <w:rFonts w:ascii="Calibri" w:hAnsi="Calibri" w:eastAsia="Malgun Gothic"/>
          <w:b/>
          <w:color w:val="1F3A5F"/>
          <w:sz w:val="32"/>
        </w:rPr>
        <w:t>7. 제스처와 구어 표현</w:t>
      </w:r>
    </w:p>
    <w:p>
      <w:pPr>
        <w:spacing w:after="120" w:before="0" w:line="288" w:lineRule="auto"/>
      </w:pPr>
      <w:r>
        <w:rPr>
          <w:rFonts w:ascii="Calibri" w:hAnsi="Calibri" w:eastAsia="Malgun Gothic"/>
          <w:b w:val="0"/>
          <w:i/>
          <w:color w:val="666666"/>
          <w:sz w:val="18"/>
        </w:rPr>
        <w:t>대본에 쓰인 몸짓과 말버릇입니다.</w:t>
      </w:r>
    </w:p>
    <w:p>
      <w:pPr>
        <w:keepNext/>
        <w:spacing w:after="20" w:before="120" w:line="288" w:lineRule="auto"/>
      </w:pPr>
      <w:r>
        <w:rPr>
          <w:rFonts w:ascii="Calibri" w:hAnsi="Calibri" w:eastAsia="Malgun Gothic"/>
          <w:b/>
          <w:sz w:val="21"/>
        </w:rPr>
        <w:t>• 재킷 고쳐 입기</w:t>
      </w:r>
    </w:p>
    <w:p>
      <w:pPr>
        <w:spacing w:after="60" w:before="0" w:line="288" w:lineRule="auto"/>
        <w:ind w:left="340"/>
      </w:pPr>
      <w:r>
        <w:rPr>
          <w:rFonts w:ascii="Calibri" w:hAnsi="Calibri" w:eastAsia="Malgun Gothic"/>
          <w:sz w:val="20"/>
        </w:rPr>
        <w:t>화상 통화 직전 마테오의 동작. 이탈리아 비즈니스 문화에서 '옷차림이 곧 존중'이라는 감각은 화면 너머에서도 유지된다.</w:t>
      </w:r>
    </w:p>
    <w:p>
      <w:pPr>
        <w:keepNext/>
        <w:spacing w:after="20" w:before="120" w:line="288" w:lineRule="auto"/>
      </w:pPr>
      <w:r>
        <w:rPr>
          <w:rFonts w:ascii="Calibri" w:hAnsi="Calibri" w:eastAsia="Malgun Gothic"/>
          <w:b/>
          <w:sz w:val="21"/>
        </w:rPr>
        <w:t>• Cioè…</w:t>
      </w:r>
    </w:p>
    <w:p>
      <w:pPr>
        <w:spacing w:after="60" w:before="0" w:line="288" w:lineRule="auto"/>
        <w:ind w:left="340"/>
      </w:pPr>
      <w:r>
        <w:rPr>
          <w:rFonts w:ascii="Calibri" w:hAnsi="Calibri" w:eastAsia="Malgun Gothic"/>
          <w:sz w:val="20"/>
        </w:rPr>
        <w:t>'그러니까', '아니 그게'. 말을 고칠 때(줄리아: « Ciao! Cioè... buongiorno ») 또는 설명을 요구할 때(« Cioè? ») 쓴다.</w:t>
      </w:r>
    </w:p>
    <w:p>
      <w:pPr>
        <w:keepNext/>
        <w:spacing w:after="20" w:before="120" w:line="288" w:lineRule="auto"/>
      </w:pPr>
      <w:r>
        <w:rPr>
          <w:rFonts w:ascii="Calibri" w:hAnsi="Calibri" w:eastAsia="Malgun Gothic"/>
          <w:b/>
          <w:sz w:val="21"/>
        </w:rPr>
        <w:t>• Appunto.</w:t>
      </w:r>
    </w:p>
    <w:p>
      <w:pPr>
        <w:spacing w:after="60" w:before="0" w:line="288" w:lineRule="auto"/>
        <w:ind w:left="340"/>
      </w:pPr>
      <w:r>
        <w:rPr>
          <w:rFonts w:ascii="Calibri" w:hAnsi="Calibri" w:eastAsia="Malgun Gothic"/>
          <w:sz w:val="20"/>
        </w:rPr>
        <w:t>'바로 그거야', '그러니까 말이야'. 상대 말을 근거로 내 주장을 굳힐 때. 1화에서 그라치엘라도 썼다.</w:t>
      </w:r>
    </w:p>
    <w:p>
      <w:pPr>
        <w:keepNext/>
        <w:spacing w:after="20" w:before="120" w:line="288" w:lineRule="auto"/>
      </w:pPr>
      <w:r>
        <w:rPr>
          <w:rFonts w:ascii="Calibri" w:hAnsi="Calibri" w:eastAsia="Malgun Gothic"/>
          <w:b/>
          <w:sz w:val="21"/>
        </w:rPr>
        <w:t>• Mi scusi / Non si scusi</w:t>
      </w:r>
    </w:p>
    <w:p>
      <w:pPr>
        <w:spacing w:after="60" w:before="0" w:line="288" w:lineRule="auto"/>
        <w:ind w:left="340"/>
      </w:pPr>
      <w:r>
        <w:rPr>
          <w:rFonts w:ascii="Calibri" w:hAnsi="Calibri" w:eastAsia="Malgun Gothic"/>
          <w:sz w:val="20"/>
        </w:rPr>
        <w:t>Lei에게 하는 사과와 그 사양. 같은 동사 scusarsi의 Lei 명령형 긍정과 부정.</w:t>
      </w:r>
    </w:p>
    <w:p>
      <w:pPr>
        <w:keepNext/>
        <w:spacing w:after="20" w:before="120" w:line="288" w:lineRule="auto"/>
      </w:pPr>
      <w:r>
        <w:rPr>
          <w:rFonts w:ascii="Calibri" w:hAnsi="Calibri" w:eastAsia="Malgun Gothic"/>
          <w:b/>
          <w:sz w:val="21"/>
        </w:rPr>
        <w:t>• sottovoce</w:t>
      </w:r>
    </w:p>
    <w:p>
      <w:pPr>
        <w:spacing w:after="60" w:before="0" w:line="288" w:lineRule="auto"/>
        <w:ind w:left="340"/>
      </w:pPr>
      <w:r>
        <w:rPr>
          <w:rFonts w:ascii="Calibri" w:hAnsi="Calibri" w:eastAsia="Malgun Gothic"/>
          <w:sz w:val="20"/>
        </w:rPr>
        <w:t>'작은 목소리로'. 화상 회의 중 같은 편끼리 귓속말하는 장면에 자주 붙는 지문. 마이크가 켜져 있으면 들릴 수 있다는 점에 유의.</w:t>
      </w:r>
    </w:p>
    <w:p>
      <w:pPr>
        <w:keepNext/>
        <w:spacing w:after="20" w:before="120" w:line="288" w:lineRule="auto"/>
      </w:pPr>
      <w:r>
        <w:rPr>
          <w:rFonts w:ascii="Calibri" w:hAnsi="Calibri" w:eastAsia="Malgun Gothic"/>
          <w:b/>
          <w:sz w:val="21"/>
        </w:rPr>
        <w:t>• nessun filtro</w:t>
      </w:r>
    </w:p>
    <w:p>
      <w:pPr>
        <w:spacing w:after="60" w:before="0" w:line="288" w:lineRule="auto"/>
        <w:ind w:left="340"/>
      </w:pPr>
      <w:r>
        <w:rPr>
          <w:rFonts w:ascii="Calibri" w:hAnsi="Calibri" w:eastAsia="Malgun Gothic"/>
          <w:sz w:val="20"/>
        </w:rPr>
        <w:t>'거르는 게 없다'. 원래 SNS의 필터에서 온 말로, 생각나는 대로 말하는 젊은이를 가볍게 꼬집는다.</w:t>
      </w:r>
    </w:p>
    <w:p>
      <w:pPr>
        <w:pStyle w:val="Heading1"/>
        <w:keepNext/>
        <w:spacing w:before="280" w:after="120"/>
        <w:pBdr>
          <w:bottom w:val="single" w:sz="6" w:space="1" w:color="1F3A5F"/>
        </w:pBdr>
      </w:pPr>
      <w:r>
        <w:rPr>
          <w:rFonts w:ascii="Calibri" w:hAnsi="Calibri" w:eastAsia="Malgun Gothic"/>
          <w:b/>
          <w:color w:val="1F3A5F"/>
          <w:sz w:val="32"/>
        </w:rPr>
        <w:t>8. 비즈니스 문화 메모</w:t>
      </w:r>
    </w:p>
    <w:p>
      <w:pPr>
        <w:keepNext/>
        <w:spacing w:after="20" w:before="120" w:line="288" w:lineRule="auto"/>
      </w:pPr>
      <w:r>
        <w:rPr>
          <w:rFonts w:ascii="Calibri" w:hAnsi="Calibri" w:eastAsia="Malgun Gothic"/>
          <w:b/>
          <w:sz w:val="21"/>
        </w:rPr>
        <w:t>• 한국 백화점의 거래 방식</w:t>
      </w:r>
    </w:p>
    <w:p>
      <w:pPr>
        <w:spacing w:after="60" w:before="0" w:line="288" w:lineRule="auto"/>
        <w:ind w:left="340"/>
      </w:pPr>
      <w:r>
        <w:rPr>
          <w:rFonts w:ascii="Calibri" w:hAnsi="Calibri" w:eastAsia="Malgun Gothic"/>
          <w:sz w:val="20"/>
        </w:rPr>
        <w:t>한국 백화점에서 해외 신규 브랜드의 첫 팝업은 백화점이 직접 사들이는 경우가 있다(직매입). 정규 매장으로 들어가면 대개 브랜드가 재고와 판매 직원을 책임지고, 백화점은 판매액에서 수수료를 떼는 방식(특정매입·수수료 매장)이 일반적이다. 그래서 재고 위험이 누구에게 있는지를 먼저 확인하는 마테오의 질문이 핵심이다.</w:t>
      </w:r>
    </w:p>
    <w:p>
      <w:pPr>
        <w:keepNext/>
        <w:spacing w:after="20" w:before="120" w:line="288" w:lineRule="auto"/>
      </w:pPr>
      <w:r>
        <w:rPr>
          <w:rFonts w:ascii="Calibri" w:hAnsi="Calibri" w:eastAsia="Malgun Gothic"/>
          <w:b/>
          <w:sz w:val="21"/>
        </w:rPr>
        <w:t>• '명품을 만드는 손'이라는 말의 위험</w:t>
      </w:r>
    </w:p>
    <w:p>
      <w:pPr>
        <w:spacing w:after="60" w:before="0" w:line="288" w:lineRule="auto"/>
        <w:ind w:left="340"/>
      </w:pPr>
      <w:r>
        <w:rPr>
          <w:rFonts w:ascii="Calibri" w:hAnsi="Calibri" w:eastAsia="Malgun Gothic"/>
          <w:sz w:val="20"/>
        </w:rPr>
        <w:t>위탁 생산 공방이 '우리가 ○○의 가방을 만든다'고 홍보하면 계약상 비밀유지 조항 위반이나 상표 분쟁으로 이어질 수 있다. 업계에서는 '명품 브랜드에 납품하는 공방' 정도로 이름 없이 말하는 것이 보통이다. 김서연의 경고는 12화의 파리 협상과 이어진다.</w:t>
      </w:r>
    </w:p>
    <w:p>
      <w:pPr>
        <w:keepNext/>
        <w:spacing w:after="20" w:before="120" w:line="288" w:lineRule="auto"/>
      </w:pPr>
      <w:r>
        <w:rPr>
          <w:rFonts w:ascii="Calibri" w:hAnsi="Calibri" w:eastAsia="Malgun Gothic"/>
          <w:b/>
          <w:sz w:val="21"/>
        </w:rPr>
        <w:t>• 시차와 화상 회의 예절</w:t>
      </w:r>
    </w:p>
    <w:p>
      <w:pPr>
        <w:spacing w:after="60" w:before="0" w:line="288" w:lineRule="auto"/>
        <w:ind w:left="340"/>
      </w:pPr>
      <w:r>
        <w:rPr>
          <w:rFonts w:ascii="Calibri" w:hAnsi="Calibri" w:eastAsia="Malgun Gothic"/>
          <w:sz w:val="20"/>
        </w:rPr>
        <w:t>이탈리아(겨울 기준 CET)와 서울의 시차는 8시간. 이탈리아의 오전은 서울의 퇴근 무렵이므로, 회의를 이탈리아 아침 9시 전후로 잡는 것이 서로에게 무리가 없다. 상대가 먼저 들어오면 기다리게 하지 않는 것이 한국식 예의다.</w:t>
      </w:r>
    </w:p>
    <w:p>
      <w:r>
        <w:br w:type="page"/>
      </w:r>
    </w:p>
    <w:p>
      <w:pPr>
        <w:pStyle w:val="Heading1"/>
        <w:keepNext/>
        <w:spacing w:before="280" w:after="120"/>
        <w:pBdr>
          <w:bottom w:val="single" w:sz="6" w:space="1" w:color="1F3A5F"/>
        </w:pBdr>
      </w:pPr>
      <w:r>
        <w:rPr>
          <w:rFonts w:ascii="Calibri" w:hAnsi="Calibri" w:eastAsia="Malgun Gothic"/>
          <w:b/>
          <w:color w:val="1F3A5F"/>
          <w:sz w:val="32"/>
        </w:rPr>
        <w:t>9. 한글 해석</w:t>
      </w:r>
    </w:p>
    <w:p>
      <w:pPr>
        <w:spacing w:after="160" w:before="0" w:line="288" w:lineRule="auto"/>
      </w:pPr>
      <w:r>
        <w:rPr>
          <w:rFonts w:ascii="Calibri" w:hAnsi="Calibri" w:eastAsia="Malgun Gothic"/>
          <w:b w:val="0"/>
          <w:i/>
          <w:color w:val="666666"/>
          <w:sz w:val="18"/>
        </w:rPr>
        <w:t>대화 순서대로 수록했습니다.</w:t>
      </w:r>
    </w:p>
    <w:p>
      <w:pPr>
        <w:keepNext/>
        <w:spacing w:after="80" w:before="200" w:line="288" w:lineRule="auto"/>
      </w:pPr>
      <w:r>
        <w:rPr>
          <w:rFonts w:ascii="Calibri" w:hAnsi="Calibri" w:eastAsia="Malgun Gothic"/>
          <w:b/>
          <w:i w:val="0"/>
          <w:color w:val="1F3A5F"/>
          <w:sz w:val="21"/>
        </w:rPr>
        <w:t>장면 1 — 2월 4일 화요일 오전 8시 45분. 스칸디치 수출팀 사무실. 화상 통화 30분 전.</w:t>
      </w:r>
    </w:p>
    <w:p>
      <w:pPr>
        <w:spacing w:after="120" w:before="80" w:line="288" w:lineRule="auto"/>
      </w:pPr>
      <w:r>
        <w:rPr>
          <w:rFonts w:ascii="Calibri" w:hAnsi="Calibri" w:eastAsia="Malgun Gothic"/>
          <w:b w:val="0"/>
          <w:i/>
          <w:color w:val="666666"/>
          <w:sz w:val="19"/>
        </w:rPr>
        <w:t>옛 창고를 개조한 작은 사무실. 마테오의 책상 위에는 노트북, 출력한 가격표, 그리고 카메라 앞에 놓인 키아라의 가방 세 개. 서울은 곧 오후 5시다.</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삐뚤게 놨잖아. 스칸디치 백은 정면이 아니라 4분의 3 각도로 찍는 거야.</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누나, 이건 화상 통화지 화보 촬영이 아니야.</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 사람한테는 움직이는 걸로 보는 게 처음이야. 첫인상은 두 번 오지 않아.</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알았어, 4분의 3. 됐지?</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거의. 저 머그잔 치워. 학생 책상 같아.</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서울에서 쓰던 컵이야. 행운을 가져다준다고.</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그럼 그 행운은 책상 밑에 둬.</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다시 정리하자. 나는 회사를 소개하고, 누나는 가방을 소개해. 가격 얘기는 저쪽이 물어볼 때만.</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그럼 몇 개나 만들 수 있냐고 물으면?</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사실대로 말해. 지금은 적게, 대신 잘 만든다고. 한국에선 거의 다 용서해 줘. 납기 지연만 빼고.</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무슨 뜻이야?</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날짜를 약속하면 그 날짜는 신성하다는 거야. 거기선 일주일 늦는 게 큰일이야.</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여기선 일주일 늦는 건 평범한 화요일이지.</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그러니까. 그래서 오늘 아침 날짜 얘기는 내가 해.</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가격표는? 로렌초는 우리가 너무 비싸대.</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로렌초는 토스카나 기준으로 비싸다는 거야. 서울 기준으론 적당해. 스칸디치 백은 공장 출고가 330유로. 어젯밤에 계산 다시 했잖아.</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난 아직도 싸다고 생각해. 그거 하나 만드는 데 열한 시간 걸려.</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그럼 그 말투 그대로 말해. 열한 시간이 우리 최고의 무기야.</w:t>
      </w:r>
    </w:p>
    <w:p>
      <w:pPr>
        <w:spacing w:after="120" w:before="80" w:line="288" w:lineRule="auto"/>
      </w:pPr>
      <w:r>
        <w:rPr>
          <w:rFonts w:ascii="Calibri" w:hAnsi="Calibri" w:eastAsia="Malgun Gothic"/>
          <w:b w:val="0"/>
          <w:i/>
          <w:color w:val="666666"/>
          <w:sz w:val="19"/>
        </w:rPr>
        <w:t>노트북에서 알림음이 울린다. 화면에 창이 하나 뜬다. '김서연 님이 회의에 들어오는 중입니다.'</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일찍 들어오네.</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2분 일찍. 한국에 온 걸 환영해. (재킷을 고쳐 입으며) 준비됐어?</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아니. 시작해.</w:t>
      </w:r>
    </w:p>
    <w:p>
      <w:pPr>
        <w:keepNext/>
        <w:spacing w:after="80" w:before="200" w:line="288" w:lineRule="auto"/>
      </w:pPr>
      <w:r>
        <w:rPr>
          <w:rFonts w:ascii="Calibri" w:hAnsi="Calibri" w:eastAsia="Malgun Gothic"/>
          <w:b/>
          <w:i w:val="0"/>
          <w:color w:val="1F3A5F"/>
          <w:sz w:val="21"/>
        </w:rPr>
        <w:t>장면 2 — 스칸디치 오전 9시, 서울 오후 5시. 화상 통화.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안녕하세요! 잘 들리세요? 여긴 벌써 오후라서요, 사무실이 좀 시끄러워도 양해해 주세요.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안녕하세요, 김 선생님. 아주 잘 들립니다. 시간 내 주셔서 감사합니다.</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제가 감사하죠, 코르시니 씨. 그리고 옆에 계신 분이 디자이너시군요.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네, 키아라 코르시니입니다. 반갑습니다. 컬렉션은 제가 디자인했어요.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저도 반갑습니다. 보내 주신 사진 봤어요. 저녁에 집에서 세 번이나 봤어요. 그런 일은 거의 없거든요.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 말씀... 정말 기쁘네요.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먼저 궁금한 게 하나 있어요. 코르시니 씨, 서울에서 3년 일하셨죠? 바이어 세계는 좁거든요.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네, 백화점 수입팀에서 3년 일했습니다. 그게 문제가 되지 않으면 좋겠네요.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오히려 반대예요. 처음부터 다 설명할 필요가 없다는 뜻이니까요. 저희 쪽 사정을 아시잖아요.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얼마나 빠른지는 알죠. 그리고 납기가 얼마나 중요한지도요.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(웃으며) 맞아요. 그럼 바로 본론으로 갈게요. 5월에 저희 본점 1층에서 유럽 장인 브랜드 팝업을 해요. 2주 동안. 거기 여러분도 함께하셨으면 해요.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5월에 1층 팝업이라. 아주 좋은 자리네요.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죄송한데, 팝업이 정확히 뭔가요? 임시 매장인가요?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맞아요. 20제곱미터 공간에 여러분 이름을 걸어요. 꾸미는 건 저희가 하고, 여러분은 가방을 보내 주시고, 가능하면 가방 이야기를 들려줄 사람 한 명도요.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가방 이야기를... 들려줄 사람이요?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한국 고객은 이야기를 알고 싶어 해요. 누가 바느질했는지, 시간이 얼마나 걸리는지, 가죽은 어디서 왔는지. 이야기가 진짜면 가격은 뒷전이 돼요.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정말 그래요. 서울에서 장인 영상을 10분 보고 가방을 사는 고객들을 봤어요.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팝업에 가방을 몇 개나 보내 주실 수 있어요?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모델에 따라 달라요. 지금은 시제품이 열두 개예요.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팝업에는 여섯 개를 고르고 싶어요. 모델당 10개, 색은 두 가지로. 우선 모두 합쳐 60개요.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60개. 할 수 있겠어, 누나?</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산타크로체에서 가죽이 제때 오면, 응. 제대로 만든 가방 60개면 작은 팀으로 6주 작업이야.</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물건은 4월 말에 서울에 있어야 해요. 창고 입고, 품질 검사, 한글 라벨까지요.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한글 라벨이요. 소재, 원산지, 수입자 정보. 맞죠?</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맞아요. 하나도 안 잊으셨네요.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3년 동안 남의 라벨을 고치며 지냈거든요. 하나 여쭤볼게요, 김 선생님. 팝업 물건은 직접 매입하시나요, 아니면 위탁 판매인가요?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(작은 목소리로) 위탁 판매?</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(작은 목소리로) 나중에 설명해 줄게.</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팝업은 아직 한국에 수입자가 없으시니까 저희가 직접 사요. 첫 주문 60개는 반품 없는 직매입이에요.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아주 좋네요. 팝업 이후에는요?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그다음엔 가방이 팔리면 한국 백화점의 일반적인 방식으로 가요. 백화점은 물건을 사지 않고 브랜드를 입점시킨 뒤 판매액에서 수수료를 떼요. 보통 25~30퍼센트요.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30퍼센트요? 가방 하나하나마다요?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소비자 가격 기준으로요. 대신 공간, 판매 직원, 고객을 제공하죠. 그게 저희 방식이에요.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잘 알아요. 한국어로는 이름이 복잡하지만 원리는 간단하죠. 공간은 공짜가 아니라는 것.</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(미소 지으며) 서울에서 공간은 절대 공짜가 아니죠. 그럼 가격 얘기를 해 볼까요?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물론이죠. 어제 저희가 준비한 가격표를 보내 드렸습니다. 저기 4분의 3 각도로 놓인 숄더백, 스칸디치를 예로 들어 보죠.</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베지터블 무두질한 소가죽이에요. 작업 시간이 열한 시간 걸려요. 가장자리는 손으로 세 번 칠했고요.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열한 시간. 이건 적어 둘게요.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공장 출고가는 330유로입니다.</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공장 출고 조건이니... 운송, 보험, 통관은 저희 부담이네요.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네. 항공 운송비, 관세, 한국 부가세를 더하면 저희 계산으로는 서울 도착 원가가 470유로 정도입니다.</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그럼 저희는 대략 120만 원에 팔겠네요. 저희로선 마진이 빠듯하지만 팝업이라면 괜찮아요. 그 크기의 이탈리아 명품 가방은 세 배는 하니까요.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명품이라... 저희 가방은 명품 가방과 같은 손으로 만들어요.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(누나를 바라보며) 누나.</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무슨 말씀인지 알아요, 코르시니 씨. 하지만 그건 한국에서는 말하지 않는 게 좋아요. 글로 쓰는 것도요.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왜요? 사실인데요.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명품 브랜드에는 아주 유능한 변호사들이 있으니까요. 그리고 여러분의 이야기는 그들 없이도 더 아름다우니까요.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맞는 말씀입니다. 저희 이야기는 스칸디치, 우고 할아버지, 1958년이에요. 그거면 충분하고도 남죠.</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(잠시 후) 알겠어요. 말하지 않을게요.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좋아요. 이제 어려운 질문이에요. 한국 독점권을 원해요.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독점이라면... 정확히 어떤 의미로요?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다른 한국 백화점은 코르시니를 팔지 않는 거요. 최소 1년 동안.</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왜 원하시는지 알겠어요. 저희를 처음 소개하는 위험을 지시는 거니까요.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맞아요. 팝업이 잘됐는데 한 달 뒤에 경쟁 백화점에서 여러분을 보게 되면, 남 좋은 일만 공짜로 해 준 셈이죠.</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그럼 이렇게 제안드리죠. 백화점 간 독점, 12개월. 단, 온라인과 혹시 생길 저희 자체 매장은 제외로요.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서울에 자체 매장이요? 그걸 생각하기엔 좀 이르지 않나요?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아주 이르죠. 그래서 지금 적어 두고 싶은 거예요. 아무에게도 손해가 없을 때요.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(웃으며) 서울에서 제대로 배우셨네요. 12개월 뒤에는요?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재주문이 있다는 조건으로 갱신하죠. 1년에 최소 두 번이라고 해 두죠.</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생각해 볼게요. 안 된다는 건 아니에요. 하지만 뭐든 서명하기 전에 가방을 직접 봐야 해요. 사진으로는 부족해요.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샘플을 보내 드릴 수 있어요.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그럴 필요 없어요. 2월 말에 이탈리아에 가요. 24일에는 밀라노 MIPEL에 있을 거예요.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MIPEL이요? 저희도 참가를 생각하고 있어요.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(마테오를 보며) 생각하고 있다고?</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아주 진지하게 생각하고 있지.</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그럼 거기서 봬요. 가방을 보고 만져 보고 결정할게요. 마음에 들면 팝업 계약서를 가져갈게요.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가겠습니다. 금요일까지 서면으로 확인해 드릴게요.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좋아요. 그리고 가격표에 센티미터 치수와 무게를 꼭 넣어 주세요. 한국 고객들은 늘 그걸 물어봐요.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무게요?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가벼운 가방이 더 잘 팔려요. 저희 고객들은 지하철로 다니거든요.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스칸디치는 900그램이에요.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좋아요. 적어 주세요. 800그램으로 만들 수 있으면 더 좋고요.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(혼잣말처럼) 800그램이라... 안감을 더 얇게 하면 될지도.</w:t>
      </w:r>
    </w:p>
    <w:p>
      <w:pPr>
        <w:spacing w:after="120" w:before="80" w:line="288" w:lineRule="auto"/>
      </w:pPr>
      <w:r>
        <w:rPr>
          <w:rFonts w:ascii="Calibri" w:hAnsi="Calibri" w:eastAsia="Malgun Gothic"/>
          <w:b w:val="0"/>
          <w:i/>
          <w:color w:val="666666"/>
          <w:sz w:val="19"/>
        </w:rPr>
        <w:t>마테오 뒤에서 문이 열린다. 책가방을 메고 크루아상을 든 줄리아가 들어온다.</w:t>
      </w:r>
    </w:p>
    <w:p>
      <w:pPr>
        <w:tabs>
          <w:tab w:pos="1361" w:val="left"/>
        </w:tabs>
        <w:spacing w:after="60" w:before="0" w:line="288" w:lineRule="auto"/>
        <w:ind w:left="1361" w:hanging="1361"/>
      </w:pPr>
      <w:r>
        <w:rPr>
          <w:rFonts w:ascii="Calibri" w:hAnsi="Calibri" w:eastAsia="Malgun Gothic"/>
          <w:b/>
          <w:color w:val="7A1F3D"/>
          <w:sz w:val="21"/>
        </w:rPr>
        <w:t>Giulia:</w:t>
      </w:r>
      <w:r>
        <w:rPr>
          <w:rFonts w:ascii="Calibri" w:hAnsi="Calibri" w:eastAsia="Malgun Gothic"/>
          <w:sz w:val="21"/>
        </w:rPr>
        <w:tab/>
        <w:t>삼촌, 아빠가 학교에는 삼촌이 데려다준대... 어. 죄송해요.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안녕! 네가 줄리아구나. 삼촌이 인스타그램 전문가가 너라고 하던데.</w:t>
      </w:r>
    </w:p>
    <w:p>
      <w:pPr>
        <w:tabs>
          <w:tab w:pos="1361" w:val="left"/>
        </w:tabs>
        <w:spacing w:after="60" w:before="0" w:line="288" w:lineRule="auto"/>
        <w:ind w:left="1361" w:hanging="1361"/>
      </w:pPr>
      <w:r>
        <w:rPr>
          <w:rFonts w:ascii="Calibri" w:hAnsi="Calibri" w:eastAsia="Malgun Gothic"/>
          <w:b/>
          <w:color w:val="7A1F3D"/>
          <w:sz w:val="21"/>
        </w:rPr>
        <w:t>Giulia:</w:t>
      </w:r>
      <w:r>
        <w:rPr>
          <w:rFonts w:ascii="Calibri" w:hAnsi="Calibri" w:eastAsia="Malgun Gothic"/>
          <w:sz w:val="21"/>
        </w:rPr>
        <w:tab/>
        <w:t>안녕! 아니... 안녕하세요. 네, 저예요. 고모 가방 마음에 들어?</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줄리아, 그분께는 존댓말을 써야지.</w:t>
      </w:r>
    </w:p>
    <w:p>
      <w:pPr>
        <w:tabs>
          <w:tab w:pos="1361" w:val="left"/>
        </w:tabs>
        <w:spacing w:after="60" w:before="0" w:line="288" w:lineRule="auto"/>
        <w:ind w:left="1361" w:hanging="1361"/>
      </w:pPr>
      <w:r>
        <w:rPr>
          <w:rFonts w:ascii="Calibri" w:hAnsi="Calibri" w:eastAsia="Malgun Gothic"/>
          <w:b/>
          <w:color w:val="7A1F3D"/>
          <w:sz w:val="21"/>
        </w:rPr>
        <w:t>Giulia:</w:t>
      </w:r>
      <w:r>
        <w:rPr>
          <w:rFonts w:ascii="Calibri" w:hAnsi="Calibri" w:eastAsia="Malgun Gothic"/>
          <w:sz w:val="21"/>
        </w:rPr>
        <w:tab/>
        <w:t>죄송해요! 가방 마음에 드세요?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(웃으며) 아주 마음에 들어. 너는 어떻게 생각해? 너라면 사겠어?</w:t>
      </w:r>
    </w:p>
    <w:p>
      <w:pPr>
        <w:tabs>
          <w:tab w:pos="1361" w:val="left"/>
        </w:tabs>
        <w:spacing w:after="60" w:before="0" w:line="288" w:lineRule="auto"/>
        <w:ind w:left="1361" w:hanging="1361"/>
      </w:pPr>
      <w:r>
        <w:rPr>
          <w:rFonts w:ascii="Calibri" w:hAnsi="Calibri" w:eastAsia="Malgun Gothic"/>
          <w:b/>
          <w:color w:val="7A1F3D"/>
          <w:sz w:val="21"/>
        </w:rPr>
        <w:t>Giulia:</w:t>
      </w:r>
      <w:r>
        <w:rPr>
          <w:rFonts w:ascii="Calibri" w:hAnsi="Calibri" w:eastAsia="Malgun Gothic"/>
          <w:sz w:val="21"/>
        </w:rPr>
        <w:tab/>
        <w:t>저는 살 거예요. 근데 더 밝은 색으로 만들 것 같아요. 어두운 가죽은 SNS에서 사진이 잘 안 나와요.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줄리아...</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아니에요, 맞는 말이에요. 저희는 봄에 베이지랑 크림색이 두 배는 팔려요. 고마워, 줄리아.</w:t>
      </w:r>
    </w:p>
    <w:p>
      <w:pPr>
        <w:tabs>
          <w:tab w:pos="1361" w:val="left"/>
        </w:tabs>
        <w:spacing w:after="60" w:before="0" w:line="288" w:lineRule="auto"/>
        <w:ind w:left="1361" w:hanging="1361"/>
      </w:pPr>
      <w:r>
        <w:rPr>
          <w:rFonts w:ascii="Calibri" w:hAnsi="Calibri" w:eastAsia="Malgun Gothic"/>
          <w:b/>
          <w:color w:val="7A1F3D"/>
          <w:sz w:val="21"/>
        </w:rPr>
        <w:t>Giulia:</w:t>
      </w:r>
      <w:r>
        <w:rPr>
          <w:rFonts w:ascii="Calibri" w:hAnsi="Calibri" w:eastAsia="Malgun Gothic"/>
          <w:sz w:val="21"/>
        </w:rPr>
        <w:tab/>
        <w:t>천만에요! 안녕히 계세요!</w:t>
      </w:r>
    </w:p>
    <w:p>
      <w:pPr>
        <w:spacing w:after="120" w:before="80" w:line="288" w:lineRule="auto"/>
      </w:pPr>
      <w:r>
        <w:rPr>
          <w:rFonts w:ascii="Calibri" w:hAnsi="Calibri" w:eastAsia="Malgun Gothic"/>
          <w:b w:val="0"/>
          <w:i/>
          <w:color w:val="666666"/>
          <w:sz w:val="19"/>
        </w:rPr>
        <w:t>줄리아가 크루아상을 들고 사라진다. 키아라는 한 손으로 얼굴을 가린다.</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죄송합니다. 조카가 열여섯 살이라 거르는 게 없네요.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사과하지 마세요. 유용한 정보를 공짜로 줬는걸요. 그럼 밀라노에서 봬요. 24일에요.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밀라노에서요. 감사합니다, 김 선생님. 서울에서 좋은 저녁 보내세요.</w:t>
      </w:r>
    </w:p>
    <w:p>
      <w:pPr>
        <w:tabs>
          <w:tab w:pos="1361" w:val="left"/>
        </w:tabs>
        <w:spacing w:after="60" w:before="0" w:line="288" w:lineRule="auto"/>
        <w:ind w:left="1361" w:hanging="1361"/>
      </w:pPr>
      <w:r>
        <w:rPr>
          <w:rFonts w:ascii="Calibri" w:hAnsi="Calibri" w:eastAsia="Malgun Gothic"/>
          <w:b/>
          <w:color w:val="8A4B0F"/>
          <w:sz w:val="21"/>
        </w:rPr>
        <w:t>Kim:</w:t>
      </w:r>
      <w:r>
        <w:rPr>
          <w:rFonts w:ascii="Calibri" w:hAnsi="Calibri" w:eastAsia="Malgun Gothic"/>
          <w:sz w:val="21"/>
        </w:rPr>
        <w:tab/>
        <w:t>스칸디치에서 좋은 하루 보내세요. 안녕히 계세요.</w:t>
      </w:r>
    </w:p>
    <w:p>
      <w:pPr>
        <w:spacing w:after="120" w:before="80" w:line="288" w:lineRule="auto"/>
      </w:pPr>
      <w:r>
        <w:rPr>
          <w:rFonts w:ascii="Calibri" w:hAnsi="Calibri" w:eastAsia="Malgun Gothic"/>
          <w:b w:val="0"/>
          <w:i/>
          <w:color w:val="666666"/>
          <w:sz w:val="19"/>
        </w:rPr>
        <w:t>창이 닫힌다. 몇 초 동안 아무도 말이 없다.</w:t>
      </w:r>
    </w:p>
    <w:p>
      <w:pPr>
        <w:keepNext/>
        <w:spacing w:after="80" w:before="200" w:line="288" w:lineRule="auto"/>
      </w:pPr>
      <w:r>
        <w:rPr>
          <w:rFonts w:ascii="Calibri" w:hAnsi="Calibri" w:eastAsia="Malgun Gothic"/>
          <w:b/>
          <w:i w:val="0"/>
          <w:color w:val="1F3A5F"/>
          <w:sz w:val="21"/>
        </w:rPr>
        <w:t>장면 3 — 10분 뒤. 같은 사무실.</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MIPEL을 약속해 버렸잖아. 부스도 없고, 카탈로그에 이름도 없고, 아무것도 없는데.</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3주가 있잖아. 그리고 그쪽이 좋다고 하면 만들 가방 60개도 있고.</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가방 60개, 무게까지 적힌 가격표, 크림색 버전, 더 얇은 안감.</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알아. 빠르다고 했잖아.</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이제 위탁 판매 설명해 줘. 필리포한테 말했다가 바보 되기 전에.</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위탁 판매는 누나가 물건을 주면, 매장은 팔린 것만 돈을 주고 나머지는 돌려보내는 거야. 직매입은 매장이 사는 거고, 위험은 매장이 져.</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 사람은 팝업 때 산다고 했지. 그럼 위험은 그쪽 거네.</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첫 번째 위험은. 두 번째는 우리 거야. 가방이 안 팔리면 재주문이 안 오거든.</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(스칸디치를 들어 무게를 가늠하며) 900그램. 할아버지가 가방 무게를 잰다는 얘길 들었으면 웃으셨을 거야.</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할아버지는 서울에서 지하철을 안 타셨잖아.</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지금은 너도 안 타잖아. 필리포한테 전화해. MIPEL은 돈이 들고, 서명은 그 사람 몫이야.</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바로 할게. 그 전에 산드로 비니한테 메일부터 쓸게. 크림색 가죽이 필요하고, 그것도 밀라노 전에 필요하니까.</w:t>
      </w:r>
    </w:p>
    <w:p>
      <w:pPr>
        <w:spacing w:after="120" w:before="80" w:line="288" w:lineRule="auto"/>
      </w:pPr>
      <w:r>
        <w:rPr>
          <w:rFonts w:ascii="Calibri" w:hAnsi="Calibri" w:eastAsia="Malgun Gothic"/>
          <w:b w:val="0"/>
          <w:i/>
          <w:color w:val="666666"/>
          <w:sz w:val="19"/>
        </w:rPr>
        <w:t>키아라가 스칸디치를 옆구리에 끼고 나간다. 혼자 남은 마테오는 새 메일을 열어 제목을 쓴다. '긴급 — 크림색 소가죽'. 그리고 다른 손으로 필리포의 번호를 누른다.</w:t>
      </w:r>
    </w:p>
    <w:p>
      <w:pPr>
        <w:spacing w:after="0" w:before="360" w:line="288" w:lineRule="auto"/>
      </w:pPr>
      <w:r>
        <w:rPr>
          <w:rFonts w:ascii="Calibri" w:hAnsi="Calibri" w:eastAsia="Malgun Gothic"/>
          <w:b/>
          <w:i w:val="0"/>
          <w:color w:val="1F3A5F"/>
          <w:sz w:val="20"/>
        </w:rPr>
        <w:t>다음 화 예고 — 제12화 « L'accordo con la Maison » (필리포 시점) — 2월 7일 금요일, 파리. 필리포는 혼자 메종 바렌 본사에 들어간다. 삭감 30%, 인하 3%, 그리고 2년의 물량 보장. 하지만 메종은 코르시니의 '서울 계획'을 이미 알고 있었다.</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Pelletteria Corsini · Parte 1 · Episodio 11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