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제4화  En el coche de Ramón</w:t>
      </w:r>
    </w:p>
    <w:p>
      <w:pPr>
        <w:spacing w:after="280" w:before="0" w:line="288" w:lineRule="auto"/>
        <w:jc w:val="center"/>
      </w:pPr>
      <w:r>
        <w:rPr>
          <w:rFonts w:ascii="Calibri" w:hAnsi="Calibri" w:eastAsia="Malgun Gothic"/>
          <w:b w:val="0"/>
          <w:i/>
          <w:color w:val="666666"/>
          <w:sz w:val="26"/>
        </w:rPr>
        <w:t>라몬의 차 안에서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둘째 주, 회사의 진짜 숫자</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월 8:10 온다→카스테욘 차 안 → ② 9:00 카스테욘 은행 지점 → ③ 10:20 돌아오는 차 안 (2월 10일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Ramón Segarra (재무이사) · Lucas Ferrer (수출 책임자) · Sra. Navarro (은행 기업금융 지점장) · Alejandra Garza (몬테레이 바이어, 음성 메시지)</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매출·가스비·영업이익, 가마 재가동 비용, 당좌대출 한도 갱신과 금리 협상, 재고자산, 선수금·확인 신용장·수출신용보험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ir a + 부정사 vs 단순미래, 숫자·퍼센트 읽기, si + 현재 조건문, 관계사 que/lo que, por vs para, 금융 용어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(Ramón 51 · Lucas 44 · Sra. Navarro 21 · Alejandra 4)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월요일 아침, 재무이사 라몬이 카스테욘의 은행에 가는 길에 루카스를 태운다. 차 안 40분 동안 라몬은 회사의 진짜 숫자를 하나씩 꺼내 놓는다. 매출, 가스비, 영업이익, 그리고 3번 가마를 다시 켜는 비용. 은행에서는 당좌대출 한도 갱신을 두고 지점장과 금리를 밀고 당기고, 처음 보는 수출 결제 수단 이야기가 나온다. 돌아오는 길, 멕시코에서 음성 메시지가 도착한다. 이번 화에는 숫자가 많다. 숫자를 스페인어로 읽는 연습을 함께 해 보자.</w:t>
      </w:r>
    </w:p>
    <w:p>
      <w:pPr>
        <w:spacing w:after="80" w:before="0" w:line="288" w:lineRule="auto"/>
      </w:pPr>
      <w:r>
        <w:rPr>
          <w:rFonts w:ascii="Calibri" w:hAnsi="Calibri" w:eastAsia="Malgun Gothic"/>
          <w:sz w:val="20"/>
        </w:rPr>
        <w:t>듣기 질문 ① 3번 가마를 다시 켜는 데 드는 비용과, 라몬이 '최소 석 달'을 고집하는 이유는?</w:t>
      </w:r>
    </w:p>
    <w:p>
      <w:pPr>
        <w:spacing w:after="80" w:before="0" w:line="288" w:lineRule="auto"/>
      </w:pPr>
      <w:r>
        <w:rPr>
          <w:rFonts w:ascii="Calibri" w:hAnsi="Calibri" w:eastAsia="Malgun Gothic"/>
          <w:sz w:val="20"/>
        </w:rPr>
        <w:t>듣기 질문 ② 은행 지점장이 첫 수출 주문에 추천한 결제 방식은 무엇이며, 비용은 얼마인가?</w:t>
      </w:r>
    </w:p>
    <w:p>
      <w:pPr>
        <w:spacing w:after="80" w:before="0" w:line="288" w:lineRule="auto"/>
      </w:pPr>
      <w:r>
        <w:rPr>
          <w:rFonts w:ascii="Calibri" w:hAnsi="Calibri" w:eastAsia="Malgun Gothic"/>
          <w:sz w:val="20"/>
        </w:rPr>
        <w:t>듣기 질문 ③ 라몬이 수출 견적에 요구한 세 가지 조건은?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8:10 · En el coche de Ramón, carretera de Onda a Castellón</w:t>
      </w:r>
    </w:p>
    <w:p>
      <w:pPr>
        <w:spacing w:after="120" w:before="80" w:line="288" w:lineRule="auto"/>
      </w:pPr>
      <w:r>
        <w:rPr>
          <w:rFonts w:ascii="Calibri" w:hAnsi="Calibri" w:eastAsia="Malgun Gothic"/>
          <w:b w:val="0"/>
          <w:i/>
          <w:color w:val="666666"/>
          <w:sz w:val="19"/>
        </w:rPr>
        <w:t>Lunes 10 de febrero. Ramón Segarra, el director financiero, conduce un coche gris muy limpio. En el salpicadero, una carpeta azul. Lucas va de copiloto con su portátil sobre las rodillas.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Cierra eso, por favor. En mi coche no se abren ordenadores. Me marean.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Perdón. Iba a tomar notas.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Toma notas con la cabeza. Tenemos cuarenta minutos hasta el banco. Te voy a contar en cuarenta minutos lo que Vicente no te va a contar en cuarenta comidas.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escucho.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Primera cifra: sesenta y dos millones. Es lo que facturamos el año pasado. Hace cuatro años eran setenta y uno.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 sea, hemos perdido casi un trece por ciento.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 doce coma siete. Aquí no redondeamos. Segunda cifra: el gas. ¿Cuánto crees que gastamos al año?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sé... ¿Cuatro millones?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Antes de la crisis, cuatro y medio. El año pasado, casi nueve. Es el doble, como te dijo Pepe.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¿Nueve millones? Eso es más del catorce por ciento de la facturación.</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Catorce coma cinco. Bien calculado. Para el que viene de una consultora, no está mal.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En la consultora hacíamos estas cuentas todo el día.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Ya. Pero aquí las cuentas tienen nombre y apellidos: los de cada persona que trabaja en la fábrica.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beneficio?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Ahí viene la tercera cifra. Este año vamos a cerrar con un resultado de explotación de un millón doscientos mil. Hace cuatro años eran seis.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millón doscientos. Sobre sesenta y dos millones es menos de un dos por ciento.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Uno coma nueve. Es lo que ganamos por cada cien euros que vendemos: un euro y noventa céntimos.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ese margen, cualquier error nos pone en pérdidas.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Exacto. Y por eso no me gustan las aventuras.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¿Llamas aventura a México?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Llamo aventura a todo lo que no se puede cobrar en sesenta días.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Muchos clientes nacionales pagan a noventa días.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por eso tenemos una póliza de crédito. Que es justo lo que vamos a renovar hoy.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cuánto es la póliza?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Cinco millones. Y ahora mismo usamos casi cuatro.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¿Cuatro de cinco? Eso es un ochenta por ciento.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 setenta y ocho. Pero sí, vamos muy justos.</w:t>
      </w:r>
    </w:p>
    <w:p>
      <w:pPr>
        <w:spacing w:after="120" w:before="80" w:line="288" w:lineRule="auto"/>
      </w:pPr>
      <w:r>
        <w:rPr>
          <w:rFonts w:ascii="Calibri" w:hAnsi="Calibri" w:eastAsia="Malgun Gothic"/>
          <w:b w:val="0"/>
          <w:i/>
          <w:color w:val="666666"/>
          <w:sz w:val="19"/>
        </w:rPr>
        <w:t>Un camión de baldosas los adelanta. Ramón señala la carretera.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¿Ves esos camiones? Por esta carretera pasan cientos al día. Casi todos van al puerto de Valencia o de Castellón. Casi todos son de vecinos que exportan el setenta por ciento.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sabes que exportar es posible.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Sé que es posible para quien sabe hacerlo. Nosotros no sabemos. Todavía.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eso estoy aquí.</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Ya. Pues te digo lo que cuesta. Si mañana Vicente decide encender el horno tres, solo para calentarlo gastamos unos ochenta mil euros de gas.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¿Solo para calentarlo?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Dos días hasta llegar a temperatura. Y luego, encendido, unos doscientos cincuenta mil al mes entre gas, electricidad y personal.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solo tiene sentido si hay pedidos para varios meses.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Para tres meses seguidos, como mínimo. Si lo enciendes para un mes y lo apagas, pierdes dinero. Si lo enciendes por un cliente que luego no paga, pierdes la empresa.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dices por algo en concreto?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 silencio) Lo digo por experiencia. En 2009...</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2009?</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Nada. Otro día. Ya llegamos. Aparca tú las preguntas, que yo aparco el coche.</w:t>
      </w:r>
    </w:p>
    <w:p>
      <w:pPr>
        <w:keepNext/>
        <w:spacing w:after="80" w:before="200" w:line="288" w:lineRule="auto"/>
      </w:pPr>
      <w:r>
        <w:rPr>
          <w:rFonts w:ascii="Calibri" w:hAnsi="Calibri" w:eastAsia="Malgun Gothic"/>
          <w:b/>
          <w:color w:val="1F3A5F"/>
          <w:sz w:val="21"/>
        </w:rPr>
        <w:t>Escena 2 · 9:00 · Oficina del banco, Castellón</w:t>
      </w:r>
    </w:p>
    <w:p>
      <w:pPr>
        <w:spacing w:after="120" w:before="80" w:line="288" w:lineRule="auto"/>
      </w:pPr>
      <w:r>
        <w:rPr>
          <w:rFonts w:ascii="Calibri" w:hAnsi="Calibri" w:eastAsia="Malgun Gothic"/>
          <w:b w:val="0"/>
          <w:i/>
          <w:color w:val="666666"/>
          <w:sz w:val="19"/>
        </w:rPr>
        <w:t>Un despacho con una ventana a la plaza. La señora Navarro, directora de la oficina de empresas, unos cincuenta años, los recibe con una sonrisa profesional.</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Ramón, buenos días, cuánto tiempo. Y usted debe de ser el nuevo responsable de exportación.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Lucas Ferrer, encantado. Ramón me ha pedido que lo acompañe.</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Me parece muy bien. Siéntense, por favor. Ramón, como sabes, la póliza de crédito vence el treinta y uno de marzo.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Lo sé. Venimos a renovarla. Los mismos cinco millones, si es posible.</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Para eso necesito entender cómo va a ir este año. El comité de riesgos me va a preguntar por tres cosas: las ventas, el stock y el gas.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Las ventas, las mismas que el año pasado, más o menos. El gas lo tenemos cubierto con un contrato a precio fijo hasta diciembre.</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Eso es una buena noticia. ¿Y el stock? En el último balance tenían casi once millones de euros en existencias.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Sí. Es lo que más nos preocupa.</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A nosotros también. Once millones de euros en baldosas son once millones que no están en la cuenta.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Por eso este año vamos a vender stock antiguo con descuento en Portugal. Ya hemos empezado.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¿Cuánto esperan liberar?</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 millón y medio, si va bien.</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Lo apunto. Al comité le va a gustar.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me permite, señora Navarro, parte de la solución puede ser la exportación.</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Le escucho. Cuénteme.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semana pasada recibimos una consulta de una empresa de Monterrey, en México. Un hotel y dos torres de viviendas. Unos sesenta mil metros cuadrados en la primera fase.</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¿Sesenta mil? ¿A qué precio, más o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hemos hecho la oferta. Pero, para que se haga una idea, podría ser un pedido de entre un millón y un millón y medio de euros.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(seco) Si sale. Y si pagan.</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Ramón tiene razón. ¿Qué forma de pago van a proponer?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lo que quería preguntarle. ¿Qué nos recomienda?</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Para un primer pedido, con un cliente nuevo y en un país nuevo, yo no aceptaría pago a plazo. Lo más seguro es un anticipo y una carta de crédito para el resto.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carta de crédito confirmada?</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Confirmada por un banco español, si es posible. Así, si el banco mexicano no paga, paga el confirmador. Nosotros podemos hacerlo.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cuánto cuesta eso?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Depende del país y del banco emisor. Para México, con un banco de primera línea, entre el cero coma cinco y el uno por ciento del importe.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Sobre un millón de euros serían entre cinco y diez mil euros.</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Exacto. Es el precio de dormir tranquilos. También existe el seguro de crédito a la exportación, por si prefieren trabajar con pago aplazado más adelante.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quién ofrece ese seguro?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Hay compañías privadas y una pública, de apoyo a la exportación. Si quiere, le paso los contactos.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Más adelante. Primero, que paguen el primer pedido.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(sonríe) Siempre tan prudente, Ramón. Bueno, volvamos a la póliza. Puedo proponer la renovación por un año, a Euríbor más uno coma nueve.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El año pasado era Euríbor más uno coma seis.</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El año pasado tenían menos stock y más beneficio.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el año pasado no teníamos un cliente en México.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Todavía no lo tienen, Ramón.</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Por eso te pido uno coma siete. Si en marzo hay pedido firmado, hablamos otra vez.</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(piensa) Uno coma ocho. Y me mandan una valoración actualizada del stock antes del día veinte.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Uno coma ocho, y la valoración antes del veinte. De acuerdo.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Perfecto. Les preparo la propuesta para el comité. Y, señor Ferrer, cuando tenga una oferta para México, llámeme. Me interesa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haré. Muchas gracias por el consejo.</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2"/>
        </w:rPr>
        <w:tab/>
        <w:t>De nada. Para eso estamos. Y Ramón... (baja la voz) esta vez, que paguen por adelantado, ¿eh?</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(muy serio) Esta vez sí.</w:t>
      </w:r>
    </w:p>
    <w:p>
      <w:pPr>
        <w:keepNext/>
        <w:spacing w:after="80" w:before="200" w:line="288" w:lineRule="auto"/>
      </w:pPr>
      <w:r>
        <w:rPr>
          <w:rFonts w:ascii="Calibri" w:hAnsi="Calibri" w:eastAsia="Malgun Gothic"/>
          <w:b/>
          <w:color w:val="1F3A5F"/>
          <w:sz w:val="21"/>
        </w:rPr>
        <w:t>Escena 3 · 10:20 · De vuelta, en el coche</w:t>
      </w:r>
    </w:p>
    <w:p>
      <w:pPr>
        <w:spacing w:after="120" w:before="80" w:line="288" w:lineRule="auto"/>
      </w:pPr>
      <w:r>
        <w:rPr>
          <w:rFonts w:ascii="Calibri" w:hAnsi="Calibri" w:eastAsia="Malgun Gothic"/>
          <w:b w:val="0"/>
          <w:i/>
          <w:color w:val="666666"/>
          <w:sz w:val="19"/>
        </w:rPr>
        <w:t>El coche sale de Castellón. Durante unos minutos nadie habla. Al final, Lucas rompe el silencio.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ha querido decir con «esta vez»?</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Lo que ha dicho. Ni más ni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si hay algo que debo saber antes de hablar con México, prefiero saberlo ahora.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Lo sabrás. Pero no me corresponde a mí contarlo. Es una historia de la familia.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no eres de la familia?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(sonríe por primera vez) Llevo veinticinco años con ellos. Soy de la familia para los números, no para los secretos.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Entonces, hablemos de números. Si hago una oferta para México, ¿qué condiciones necesitas tú?</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Tres. Primera: un anticipo del treinta por ciento como mínimo. Segunda: el resto, con carta de crédito confirmada. Tercera: no vendemos por debajo del coste.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cuál es el coste del Estatuario de sesenta por ciento veinte?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Depende de lo que metas dentro. Con el gas de este año, unos nueve euros con ochenta el metro, en fábrica. Sin transporte, sin embalaje especial, sin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Nueve ochenta. Y a la cadena de bricolaje se lo vendemos 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 once cuarenta. Y BricoHogar es el veintidós por ciento de nuestras ventas en España, y paga a sesenta días. Por eso me da miedo el cuatro por ciento de Sergio. Si se lo damos, nos quedamos con casi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placa grande?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La placa grande es otra cosa. Ahí está el margen. Pero también el riesgo: si se rompe una en el barco, perdemos lo que ganamos con diez.</w:t>
      </w:r>
    </w:p>
    <w:p>
      <w:pPr>
        <w:spacing w:after="120" w:before="80" w:line="288" w:lineRule="auto"/>
      </w:pPr>
      <w:r>
        <w:rPr>
          <w:rFonts w:ascii="Calibri" w:hAnsi="Calibri" w:eastAsia="Malgun Gothic"/>
          <w:b w:val="0"/>
          <w:i/>
          <w:color w:val="666666"/>
          <w:sz w:val="19"/>
        </w:rPr>
        <w:t>Suena el móvil de Lucas. Un mensaje de WhatsApp con una nota de voz. Prefijo +52.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ella. La clienta de Monterrey. ¿Te importa si lo pongo en alto?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Ponlo. Así lo oímos los dos.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(nota de voz) Buenos días, licenciado. Bueno, allá ya es mediodía, ¿verdad? Le aviso que llegaron las muestras. Seis cajas, todo perfecto, nada roto.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(nota de voz) Las placas grandes están preciosas. Mi ingeniero quiere hacer unas pruebas y tiene varias preguntas técnicas.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(nota de voz) ¿Podemos hacer una videollamada el miércoles? A las nueve de la mañana de aquí, que son las cuatro de la tarde allá, ¿no?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(nota de voz) Ah, y gracias por las fichas técnicas. Se nota que alguien allá conoce México. Saludos.</w:t>
      </w:r>
    </w:p>
    <w:p>
      <w:pPr>
        <w:spacing w:after="120" w:before="80" w:line="288" w:lineRule="auto"/>
      </w:pPr>
      <w:r>
        <w:rPr>
          <w:rFonts w:ascii="Calibri" w:hAnsi="Calibri" w:eastAsia="Malgun Gothic"/>
          <w:b w:val="0"/>
          <w:i/>
          <w:color w:val="666666"/>
          <w:sz w:val="19"/>
        </w:rPr>
        <w:t>Lucas guarda el móvil. Ramón mantiene los ojos en la carretera.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Siete horas de diferencia. Las nueve de allí son las cuatro de aquí. Ha calculado 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llegado todo bien. Y quiere hablar el miércoles.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Ya lo he oído. Y las fichas técnicas, ¿de quién eran?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Amparo. Las hizo el jueves por la noche.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(asiente despacio) Eso no lo esperaba.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tampoco.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Amparo hizo un plan de exportación hace dos años. ¿Lo sabías?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contó el jueves.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Era bueno. Yo le dije a Vicente que lo aprobara.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no lo aprobó?</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Una cosa, Lucas. El miércoles te van a pedir precio. Es lo que hacen siempre.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Pues no digas ningún número que no hayas hablado antes conmigo. Ni uno.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me presionan?</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Si te presionan, dices que el precio depende del volumen y del puerto de destino. Eso es verdad. Y no compromete a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«Depende del volumen y del puerto de destino». Me lo apunto.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Con la cabeza, Lucas. Con la cabeza.</w:t>
      </w:r>
    </w:p>
    <w:p>
      <w:pPr>
        <w:pStyle w:val="Heading1"/>
        <w:keepNext/>
        <w:spacing w:before="280" w:after="120"/>
        <w:pBdr>
          <w:bottom w:val="single" w:sz="6" w:space="1" w:color="1F3A5F"/>
        </w:pBdr>
      </w:pPr>
      <w:r>
        <w:rPr>
          <w:rFonts w:ascii="Calibri" w:hAnsi="Calibri" w:eastAsia="Malgun Gothic"/>
          <w:b/>
          <w:color w:val="1F3A5F"/>
          <w:sz w:val="32"/>
        </w:rPr>
        <w:t>3. 숫자와 금융 표현 · 스페인 vs 멕시코</w:t>
      </w:r>
    </w:p>
    <w:p>
      <w:pPr>
        <w:spacing w:after="120" w:before="0" w:line="288" w:lineRule="auto"/>
      </w:pPr>
      <w:r>
        <w:rPr>
          <w:rFonts w:ascii="Calibri" w:hAnsi="Calibri" w:eastAsia="Malgun Gothic"/>
          <w:b w:val="0"/>
          <w:i/>
          <w:color w:val="666666"/>
          <w:sz w:val="18"/>
        </w:rPr>
        <w:t>앞부분은 숫자 읽는 법, 뒷부분은 은행·결제 용어의 지역 차이입니다.</w:t>
      </w:r>
    </w:p>
    <w:tbl>
      <w:tblPr>
        <w:tblStyle w:val="TableGrid"/>
        <w:tblW w:type="auto" w:w="0"/>
        <w:jc w:val="center"/>
        <w:tblLayout w:type="fixed"/>
        <w:tblLook w:firstColumn="1" w:firstRow="1" w:lastColumn="0" w:lastRow="0" w:noHBand="0" w:noVBand="1" w:val="04A0"/>
        <w:tblLayout w:type="fixed"/>
      </w:tblPr>
      <w:tblGrid>
        <w:gridCol w:w="1474"/>
        <w:gridCol w:w="2438"/>
        <w:gridCol w:w="2268"/>
        <w:gridCol w:w="345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38"/>
            <w:shd w:val="clear" w:color="auto" w:fill="1F3A5F"/>
          </w:tcPr>
          <w:p>
            <w:pPr>
              <w:spacing w:after="40" w:before="40"/>
            </w:pPr>
            <w:r/>
            <w:r>
              <w:rPr>
                <w:rFonts w:ascii="Calibri" w:hAnsi="Calibri" w:eastAsia="Malgun Gothic"/>
                <w:b/>
                <w:color w:val="FFFFFF"/>
                <w:sz w:val="19"/>
              </w:rPr>
              <w:t>스페인</w:t>
            </w:r>
          </w:p>
        </w:tc>
        <w:tc>
          <w:tcPr>
            <w:tcW w:type="dxa" w:w="2268"/>
            <w:shd w:val="clear" w:color="auto" w:fill="1F3A5F"/>
          </w:tcPr>
          <w:p>
            <w:pPr>
              <w:spacing w:after="40" w:before="40"/>
            </w:pPr>
            <w:r/>
            <w:r>
              <w:rPr>
                <w:rFonts w:ascii="Calibri" w:hAnsi="Calibri" w:eastAsia="Malgun Gothic"/>
                <w:b/>
                <w:color w:val="FFFFFF"/>
                <w:sz w:val="19"/>
              </w:rPr>
              <w:t>멕시코 / 메모</w:t>
            </w:r>
          </w:p>
        </w:tc>
        <w:tc>
          <w:tcPr>
            <w:tcW w:type="dxa" w:w="3458"/>
            <w:shd w:val="clear" w:color="auto" w:fill="1F3A5F"/>
          </w:tcPr>
          <w:p>
            <w:pPr>
              <w:spacing w:after="40" w:before="40"/>
            </w:pPr>
            <w:r/>
            <w:r>
              <w:rPr>
                <w:rFonts w:ascii="Calibri" w:hAnsi="Calibri" w:eastAsia="Malgun Gothic"/>
                <w:b/>
                <w:color w:val="FFFFFF"/>
                <w:sz w:val="19"/>
              </w:rPr>
              <w:t>예문·설명</w:t>
            </w:r>
          </w:p>
        </w:tc>
      </w:tr>
      <w:tr>
        <w:trPr>
          <w:cantSplit w:val="true"/>
        </w:trPr>
        <w:tc>
          <w:tcPr>
            <w:tcW w:type="dxa" w:w="1474"/>
          </w:tcPr>
          <w:p>
            <w:pPr>
              <w:spacing w:after="40" w:before="40"/>
            </w:pPr>
            <w:r/>
            <w:r>
              <w:rPr>
                <w:rFonts w:ascii="Calibri" w:hAnsi="Calibri" w:eastAsia="Malgun Gothic"/>
                <w:b w:val="0"/>
                <w:sz w:val="19"/>
              </w:rPr>
              <w:t>소수점</w:t>
            </w:r>
          </w:p>
        </w:tc>
        <w:tc>
          <w:tcPr>
            <w:tcW w:type="dxa" w:w="2438"/>
          </w:tcPr>
          <w:p>
            <w:pPr>
              <w:spacing w:after="40" w:before="40"/>
            </w:pPr>
            <w:r/>
            <w:r>
              <w:rPr>
                <w:rFonts w:ascii="Calibri" w:hAnsi="Calibri" w:eastAsia="Malgun Gothic"/>
                <w:b/>
                <w:sz w:val="19"/>
              </w:rPr>
              <w:t>doce coma siete (12,7)</w:t>
            </w:r>
          </w:p>
        </w:tc>
        <w:tc>
          <w:tcPr>
            <w:tcW w:type="dxa" w:w="2268"/>
          </w:tcPr>
          <w:p>
            <w:pPr>
              <w:spacing w:after="40" w:before="40"/>
            </w:pPr>
            <w:r/>
            <w:r>
              <w:rPr>
                <w:rFonts w:ascii="Calibri" w:hAnsi="Calibri" w:eastAsia="Malgun Gothic"/>
                <w:b w:val="0"/>
                <w:sz w:val="19"/>
              </w:rPr>
              <w:t>doce punto siete (12.7)</w:t>
            </w:r>
          </w:p>
        </w:tc>
        <w:tc>
          <w:tcPr>
            <w:tcW w:type="dxa" w:w="3458"/>
          </w:tcPr>
          <w:p>
            <w:pPr>
              <w:spacing w:after="40" w:before="40"/>
            </w:pPr>
            <w:r/>
            <w:r>
              <w:rPr>
                <w:rFonts w:ascii="Calibri" w:hAnsi="Calibri" w:eastAsia="Malgun Gothic"/>
                <w:b w:val="0"/>
                <w:sz w:val="19"/>
              </w:rPr>
              <w:t>스페인은 쉼표, 멕시코는 마침표를 소수점으로 쓰고 그대로 읽는다</w:t>
            </w:r>
          </w:p>
        </w:tc>
      </w:tr>
      <w:tr>
        <w:trPr>
          <w:cantSplit w:val="true"/>
        </w:trPr>
        <w:tc>
          <w:tcPr>
            <w:tcW w:type="dxa" w:w="1474"/>
          </w:tcPr>
          <w:p>
            <w:pPr>
              <w:spacing w:after="40" w:before="40"/>
            </w:pPr>
            <w:r/>
            <w:r>
              <w:rPr>
                <w:rFonts w:ascii="Calibri" w:hAnsi="Calibri" w:eastAsia="Malgun Gothic"/>
                <w:b w:val="0"/>
                <w:sz w:val="19"/>
              </w:rPr>
              <w:t>백만 단위</w:t>
            </w:r>
          </w:p>
        </w:tc>
        <w:tc>
          <w:tcPr>
            <w:tcW w:type="dxa" w:w="2438"/>
          </w:tcPr>
          <w:p>
            <w:pPr>
              <w:spacing w:after="40" w:before="40"/>
            </w:pPr>
            <w:r/>
            <w:r>
              <w:rPr>
                <w:rFonts w:ascii="Calibri" w:hAnsi="Calibri" w:eastAsia="Malgun Gothic"/>
                <w:b/>
                <w:sz w:val="19"/>
              </w:rPr>
              <w:t>sesenta y dos millones</w:t>
            </w:r>
          </w:p>
        </w:tc>
        <w:tc>
          <w:tcPr>
            <w:tcW w:type="dxa" w:w="2268"/>
          </w:tcPr>
          <w:p>
            <w:pPr>
              <w:spacing w:after="40" w:before="40"/>
            </w:pPr>
            <w:r/>
            <w:r>
              <w:rPr>
                <w:rFonts w:ascii="Calibri" w:hAnsi="Calibri" w:eastAsia="Malgun Gothic"/>
                <w:b w:val="0"/>
                <w:sz w:val="19"/>
              </w:rPr>
              <w:t>sesenta y dos millones</w:t>
            </w:r>
          </w:p>
        </w:tc>
        <w:tc>
          <w:tcPr>
            <w:tcW w:type="dxa" w:w="3458"/>
          </w:tcPr>
          <w:p>
            <w:pPr>
              <w:spacing w:after="40" w:before="40"/>
            </w:pPr>
            <w:r/>
            <w:r>
              <w:rPr>
                <w:rFonts w:ascii="Calibri" w:hAnsi="Calibri" w:eastAsia="Malgun Gothic"/>
                <w:b w:val="0"/>
                <w:sz w:val="19"/>
              </w:rPr>
              <w:t>같다. millón 뒤에 명사가 오면 de: un millón de euros</w:t>
            </w:r>
          </w:p>
        </w:tc>
      </w:tr>
      <w:tr>
        <w:trPr>
          <w:cantSplit w:val="true"/>
        </w:trPr>
        <w:tc>
          <w:tcPr>
            <w:tcW w:type="dxa" w:w="1474"/>
          </w:tcPr>
          <w:p>
            <w:pPr>
              <w:spacing w:after="40" w:before="40"/>
            </w:pPr>
            <w:r/>
            <w:r>
              <w:rPr>
                <w:rFonts w:ascii="Calibri" w:hAnsi="Calibri" w:eastAsia="Malgun Gothic"/>
                <w:b w:val="0"/>
                <w:sz w:val="19"/>
              </w:rPr>
              <w:t>1.2백만</w:t>
            </w:r>
          </w:p>
        </w:tc>
        <w:tc>
          <w:tcPr>
            <w:tcW w:type="dxa" w:w="2438"/>
          </w:tcPr>
          <w:p>
            <w:pPr>
              <w:spacing w:after="40" w:before="40"/>
            </w:pPr>
            <w:r/>
            <w:r>
              <w:rPr>
                <w:rFonts w:ascii="Calibri" w:hAnsi="Calibri" w:eastAsia="Malgun Gothic"/>
                <w:b/>
                <w:sz w:val="19"/>
              </w:rPr>
              <w:t>un millón doscientos (mil)</w:t>
            </w:r>
          </w:p>
        </w:tc>
        <w:tc>
          <w:tcPr>
            <w:tcW w:type="dxa" w:w="2268"/>
          </w:tcPr>
          <w:p>
            <w:pPr>
              <w:spacing w:after="40" w:before="40"/>
            </w:pPr>
            <w:r/>
            <w:r>
              <w:rPr>
                <w:rFonts w:ascii="Calibri" w:hAnsi="Calibri" w:eastAsia="Malgun Gothic"/>
                <w:b w:val="0"/>
                <w:sz w:val="19"/>
              </w:rPr>
              <w:t>un millón doscientos (mil)</w:t>
            </w:r>
          </w:p>
        </w:tc>
        <w:tc>
          <w:tcPr>
            <w:tcW w:type="dxa" w:w="3458"/>
          </w:tcPr>
          <w:p>
            <w:pPr>
              <w:spacing w:after="40" w:before="40"/>
            </w:pPr>
            <w:r/>
            <w:r>
              <w:rPr>
                <w:rFonts w:ascii="Calibri" w:hAnsi="Calibri" w:eastAsia="Malgun Gothic"/>
                <w:b w:val="0"/>
                <w:sz w:val="19"/>
              </w:rPr>
              <w:t>구어에서는 mil을 생략하는 일이 많다</w:t>
            </w:r>
          </w:p>
        </w:tc>
      </w:tr>
      <w:tr>
        <w:trPr>
          <w:cantSplit w:val="true"/>
        </w:trPr>
        <w:tc>
          <w:tcPr>
            <w:tcW w:type="dxa" w:w="1474"/>
          </w:tcPr>
          <w:p>
            <w:pPr>
              <w:spacing w:after="40" w:before="40"/>
            </w:pPr>
            <w:r/>
            <w:r>
              <w:rPr>
                <w:rFonts w:ascii="Calibri" w:hAnsi="Calibri" w:eastAsia="Malgun Gothic"/>
                <w:b w:val="0"/>
                <w:sz w:val="19"/>
              </w:rPr>
              <w:t>퍼센트</w:t>
            </w:r>
          </w:p>
        </w:tc>
        <w:tc>
          <w:tcPr>
            <w:tcW w:type="dxa" w:w="2438"/>
          </w:tcPr>
          <w:p>
            <w:pPr>
              <w:spacing w:after="40" w:before="40"/>
            </w:pPr>
            <w:r/>
            <w:r>
              <w:rPr>
                <w:rFonts w:ascii="Calibri" w:hAnsi="Calibri" w:eastAsia="Malgun Gothic"/>
                <w:b/>
                <w:sz w:val="19"/>
              </w:rPr>
              <w:t>un catorce por ciento</w:t>
            </w:r>
          </w:p>
        </w:tc>
        <w:tc>
          <w:tcPr>
            <w:tcW w:type="dxa" w:w="2268"/>
          </w:tcPr>
          <w:p>
            <w:pPr>
              <w:spacing w:after="40" w:before="40"/>
            </w:pPr>
            <w:r/>
            <w:r>
              <w:rPr>
                <w:rFonts w:ascii="Calibri" w:hAnsi="Calibri" w:eastAsia="Malgun Gothic"/>
                <w:b w:val="0"/>
                <w:sz w:val="19"/>
              </w:rPr>
              <w:t>catorce por ciento</w:t>
            </w:r>
          </w:p>
        </w:tc>
        <w:tc>
          <w:tcPr>
            <w:tcW w:type="dxa" w:w="3458"/>
          </w:tcPr>
          <w:p>
            <w:pPr>
              <w:spacing w:after="40" w:before="40"/>
            </w:pPr>
            <w:r/>
            <w:r>
              <w:rPr>
                <w:rFonts w:ascii="Calibri" w:hAnsi="Calibri" w:eastAsia="Malgun Gothic"/>
                <w:b w:val="0"/>
                <w:sz w:val="19"/>
              </w:rPr>
              <w:t>스페인은 관사 un/el을 자주 붙인다</w:t>
            </w:r>
          </w:p>
        </w:tc>
      </w:tr>
      <w:tr>
        <w:trPr>
          <w:cantSplit w:val="true"/>
        </w:trPr>
        <w:tc>
          <w:tcPr>
            <w:tcW w:type="dxa" w:w="1474"/>
          </w:tcPr>
          <w:p>
            <w:pPr>
              <w:spacing w:after="40" w:before="40"/>
            </w:pPr>
            <w:r/>
            <w:r>
              <w:rPr>
                <w:rFonts w:ascii="Calibri" w:hAnsi="Calibri" w:eastAsia="Malgun Gothic"/>
                <w:b w:val="0"/>
                <w:sz w:val="19"/>
              </w:rPr>
              <w:t>금액 읽기</w:t>
            </w:r>
          </w:p>
        </w:tc>
        <w:tc>
          <w:tcPr>
            <w:tcW w:type="dxa" w:w="2438"/>
          </w:tcPr>
          <w:p>
            <w:pPr>
              <w:spacing w:after="40" w:before="40"/>
            </w:pPr>
            <w:r/>
            <w:r>
              <w:rPr>
                <w:rFonts w:ascii="Calibri" w:hAnsi="Calibri" w:eastAsia="Malgun Gothic"/>
                <w:b/>
                <w:sz w:val="19"/>
              </w:rPr>
              <w:t>nueve euros con ochenta</w:t>
            </w:r>
          </w:p>
        </w:tc>
        <w:tc>
          <w:tcPr>
            <w:tcW w:type="dxa" w:w="2268"/>
          </w:tcPr>
          <w:p>
            <w:pPr>
              <w:spacing w:after="40" w:before="40"/>
            </w:pPr>
            <w:r/>
            <w:r>
              <w:rPr>
                <w:rFonts w:ascii="Calibri" w:hAnsi="Calibri" w:eastAsia="Malgun Gothic"/>
                <w:b w:val="0"/>
                <w:sz w:val="19"/>
              </w:rPr>
              <w:t>nueve euros ochenta</w:t>
            </w:r>
          </w:p>
        </w:tc>
        <w:tc>
          <w:tcPr>
            <w:tcW w:type="dxa" w:w="3458"/>
          </w:tcPr>
          <w:p>
            <w:pPr>
              <w:spacing w:after="40" w:before="40"/>
            </w:pPr>
            <w:r/>
            <w:r>
              <w:rPr>
                <w:rFonts w:ascii="Calibri" w:hAnsi="Calibri" w:eastAsia="Malgun Gothic"/>
                <w:b w:val="0"/>
                <w:sz w:val="19"/>
              </w:rPr>
              <w:t>구어로 '나우에베 오첸타'만 말하기도 한다: « Nueve ochenta. »</w:t>
            </w:r>
          </w:p>
        </w:tc>
      </w:tr>
      <w:tr>
        <w:trPr>
          <w:cantSplit w:val="true"/>
        </w:trPr>
        <w:tc>
          <w:tcPr>
            <w:tcW w:type="dxa" w:w="1474"/>
          </w:tcPr>
          <w:p>
            <w:pPr>
              <w:spacing w:after="40" w:before="40"/>
            </w:pPr>
            <w:r/>
            <w:r>
              <w:rPr>
                <w:rFonts w:ascii="Calibri" w:hAnsi="Calibri" w:eastAsia="Malgun Gothic"/>
                <w:b w:val="0"/>
                <w:sz w:val="19"/>
              </w:rPr>
              <w:t>당좌대출 한도</w:t>
            </w:r>
          </w:p>
        </w:tc>
        <w:tc>
          <w:tcPr>
            <w:tcW w:type="dxa" w:w="2438"/>
          </w:tcPr>
          <w:p>
            <w:pPr>
              <w:spacing w:after="40" w:before="40"/>
            </w:pPr>
            <w:r/>
            <w:r>
              <w:rPr>
                <w:rFonts w:ascii="Calibri" w:hAnsi="Calibri" w:eastAsia="Malgun Gothic"/>
                <w:b/>
                <w:sz w:val="19"/>
              </w:rPr>
              <w:t>la póliza de crédito</w:t>
            </w:r>
          </w:p>
        </w:tc>
        <w:tc>
          <w:tcPr>
            <w:tcW w:type="dxa" w:w="2268"/>
          </w:tcPr>
          <w:p>
            <w:pPr>
              <w:spacing w:after="40" w:before="40"/>
            </w:pPr>
            <w:r/>
            <w:r>
              <w:rPr>
                <w:rFonts w:ascii="Calibri" w:hAnsi="Calibri" w:eastAsia="Malgun Gothic"/>
                <w:b w:val="0"/>
                <w:sz w:val="19"/>
              </w:rPr>
              <w:t>la línea de crédito</w:t>
            </w:r>
          </w:p>
        </w:tc>
        <w:tc>
          <w:tcPr>
            <w:tcW w:type="dxa" w:w="3458"/>
          </w:tcPr>
          <w:p>
            <w:pPr>
              <w:spacing w:after="40" w:before="40"/>
            </w:pPr>
            <w:r/>
            <w:r>
              <w:rPr>
                <w:rFonts w:ascii="Calibri" w:hAnsi="Calibri" w:eastAsia="Malgun Gothic"/>
                <w:b w:val="0"/>
                <w:sz w:val="19"/>
              </w:rPr>
              <w:t>스페인 기업 금융의 기본 상품</w:t>
            </w:r>
          </w:p>
        </w:tc>
      </w:tr>
      <w:tr>
        <w:trPr>
          <w:cantSplit w:val="true"/>
        </w:trPr>
        <w:tc>
          <w:tcPr>
            <w:tcW w:type="dxa" w:w="1474"/>
          </w:tcPr>
          <w:p>
            <w:pPr>
              <w:spacing w:after="40" w:before="40"/>
            </w:pPr>
            <w:r/>
            <w:r>
              <w:rPr>
                <w:rFonts w:ascii="Calibri" w:hAnsi="Calibri" w:eastAsia="Malgun Gothic"/>
                <w:b w:val="0"/>
                <w:sz w:val="19"/>
              </w:rPr>
              <w:t>재고자산</w:t>
            </w:r>
          </w:p>
        </w:tc>
        <w:tc>
          <w:tcPr>
            <w:tcW w:type="dxa" w:w="2438"/>
          </w:tcPr>
          <w:p>
            <w:pPr>
              <w:spacing w:after="40" w:before="40"/>
            </w:pPr>
            <w:r/>
            <w:r>
              <w:rPr>
                <w:rFonts w:ascii="Calibri" w:hAnsi="Calibri" w:eastAsia="Malgun Gothic"/>
                <w:b/>
                <w:sz w:val="19"/>
              </w:rPr>
              <w:t>las existencias</w:t>
            </w:r>
          </w:p>
        </w:tc>
        <w:tc>
          <w:tcPr>
            <w:tcW w:type="dxa" w:w="2268"/>
          </w:tcPr>
          <w:p>
            <w:pPr>
              <w:spacing w:after="40" w:before="40"/>
            </w:pPr>
            <w:r/>
            <w:r>
              <w:rPr>
                <w:rFonts w:ascii="Calibri" w:hAnsi="Calibri" w:eastAsia="Malgun Gothic"/>
                <w:b w:val="0"/>
                <w:sz w:val="19"/>
              </w:rPr>
              <w:t>el inventario</w:t>
            </w:r>
          </w:p>
        </w:tc>
        <w:tc>
          <w:tcPr>
            <w:tcW w:type="dxa" w:w="3458"/>
          </w:tcPr>
          <w:p>
            <w:pPr>
              <w:spacing w:after="40" w:before="40"/>
            </w:pPr>
            <w:r/>
            <w:r>
              <w:rPr>
                <w:rFonts w:ascii="Calibri" w:hAnsi="Calibri" w:eastAsia="Malgun Gothic"/>
                <w:b w:val="0"/>
                <w:sz w:val="19"/>
              </w:rPr>
              <w:t>재무제표 용어</w:t>
            </w:r>
          </w:p>
        </w:tc>
      </w:tr>
      <w:tr>
        <w:trPr>
          <w:cantSplit w:val="true"/>
        </w:trPr>
        <w:tc>
          <w:tcPr>
            <w:tcW w:type="dxa" w:w="1474"/>
          </w:tcPr>
          <w:p>
            <w:pPr>
              <w:spacing w:after="40" w:before="40"/>
            </w:pPr>
            <w:r/>
            <w:r>
              <w:rPr>
                <w:rFonts w:ascii="Calibri" w:hAnsi="Calibri" w:eastAsia="Malgun Gothic"/>
                <w:b w:val="0"/>
                <w:sz w:val="19"/>
              </w:rPr>
              <w:t>선수금</w:t>
            </w:r>
          </w:p>
        </w:tc>
        <w:tc>
          <w:tcPr>
            <w:tcW w:type="dxa" w:w="2438"/>
          </w:tcPr>
          <w:p>
            <w:pPr>
              <w:spacing w:after="40" w:before="40"/>
            </w:pPr>
            <w:r/>
            <w:r>
              <w:rPr>
                <w:rFonts w:ascii="Calibri" w:hAnsi="Calibri" w:eastAsia="Malgun Gothic"/>
                <w:b/>
                <w:sz w:val="19"/>
              </w:rPr>
              <w:t>el anticipo / el pago por adelantado</w:t>
            </w:r>
          </w:p>
        </w:tc>
        <w:tc>
          <w:tcPr>
            <w:tcW w:type="dxa" w:w="2268"/>
          </w:tcPr>
          <w:p>
            <w:pPr>
              <w:spacing w:after="40" w:before="40"/>
            </w:pPr>
            <w:r/>
            <w:r>
              <w:rPr>
                <w:rFonts w:ascii="Calibri" w:hAnsi="Calibri" w:eastAsia="Malgun Gothic"/>
                <w:b w:val="0"/>
                <w:sz w:val="19"/>
              </w:rPr>
              <w:t>el anticipo</w:t>
            </w:r>
          </w:p>
        </w:tc>
        <w:tc>
          <w:tcPr>
            <w:tcW w:type="dxa" w:w="3458"/>
          </w:tcPr>
          <w:p>
            <w:pPr>
              <w:spacing w:after="40" w:before="40"/>
            </w:pPr>
            <w:r/>
            <w:r>
              <w:rPr>
                <w:rFonts w:ascii="Calibri" w:hAnsi="Calibri" w:eastAsia="Malgun Gothic"/>
                <w:b w:val="0"/>
                <w:sz w:val="19"/>
              </w:rPr>
              <w:t>« un anticipo del treinta por ciento »</w:t>
            </w:r>
          </w:p>
        </w:tc>
      </w:tr>
      <w:tr>
        <w:trPr>
          <w:cantSplit w:val="true"/>
        </w:trPr>
        <w:tc>
          <w:tcPr>
            <w:tcW w:type="dxa" w:w="1474"/>
          </w:tcPr>
          <w:p>
            <w:pPr>
              <w:spacing w:after="40" w:before="40"/>
            </w:pPr>
            <w:r/>
            <w:r>
              <w:rPr>
                <w:rFonts w:ascii="Calibri" w:hAnsi="Calibri" w:eastAsia="Malgun Gothic"/>
                <w:b w:val="0"/>
                <w:sz w:val="19"/>
              </w:rPr>
              <w:t>외상</w:t>
            </w:r>
          </w:p>
        </w:tc>
        <w:tc>
          <w:tcPr>
            <w:tcW w:type="dxa" w:w="2438"/>
          </w:tcPr>
          <w:p>
            <w:pPr>
              <w:spacing w:after="40" w:before="40"/>
            </w:pPr>
            <w:r/>
            <w:r>
              <w:rPr>
                <w:rFonts w:ascii="Calibri" w:hAnsi="Calibri" w:eastAsia="Malgun Gothic"/>
                <w:b/>
                <w:sz w:val="19"/>
              </w:rPr>
              <w:t>el pago aplazado</w:t>
            </w:r>
          </w:p>
        </w:tc>
        <w:tc>
          <w:tcPr>
            <w:tcW w:type="dxa" w:w="2268"/>
          </w:tcPr>
          <w:p>
            <w:pPr>
              <w:spacing w:after="40" w:before="40"/>
            </w:pPr>
            <w:r/>
            <w:r>
              <w:rPr>
                <w:rFonts w:ascii="Calibri" w:hAnsi="Calibri" w:eastAsia="Malgun Gothic"/>
                <w:b w:val="0"/>
                <w:sz w:val="19"/>
              </w:rPr>
              <w:t>el pago a crédito / a plazo</w:t>
            </w:r>
          </w:p>
        </w:tc>
        <w:tc>
          <w:tcPr>
            <w:tcW w:type="dxa" w:w="3458"/>
          </w:tcPr>
          <w:p>
            <w:pPr>
              <w:spacing w:after="40" w:before="40"/>
            </w:pPr>
            <w:r/>
            <w:r>
              <w:rPr>
                <w:rFonts w:ascii="Calibri" w:hAnsi="Calibri" w:eastAsia="Malgun Gothic"/>
                <w:b w:val="0"/>
                <w:sz w:val="19"/>
              </w:rPr>
              <w:t>« pago a plazo »</w:t>
            </w:r>
          </w:p>
        </w:tc>
      </w:tr>
      <w:tr>
        <w:trPr>
          <w:cantSplit w:val="true"/>
        </w:trPr>
        <w:tc>
          <w:tcPr>
            <w:tcW w:type="dxa" w:w="1474"/>
          </w:tcPr>
          <w:p>
            <w:pPr>
              <w:spacing w:after="40" w:before="40"/>
            </w:pPr>
            <w:r/>
            <w:r>
              <w:rPr>
                <w:rFonts w:ascii="Calibri" w:hAnsi="Calibri" w:eastAsia="Malgun Gothic"/>
                <w:b w:val="0"/>
                <w:sz w:val="19"/>
              </w:rPr>
              <w:t>신용장</w:t>
            </w:r>
          </w:p>
        </w:tc>
        <w:tc>
          <w:tcPr>
            <w:tcW w:type="dxa" w:w="2438"/>
          </w:tcPr>
          <w:p>
            <w:pPr>
              <w:spacing w:after="40" w:before="40"/>
            </w:pPr>
            <w:r/>
            <w:r>
              <w:rPr>
                <w:rFonts w:ascii="Calibri" w:hAnsi="Calibri" w:eastAsia="Malgun Gothic"/>
                <w:b/>
                <w:sz w:val="19"/>
              </w:rPr>
              <w:t>la carta de crédito</w:t>
            </w:r>
          </w:p>
        </w:tc>
        <w:tc>
          <w:tcPr>
            <w:tcW w:type="dxa" w:w="2268"/>
          </w:tcPr>
          <w:p>
            <w:pPr>
              <w:spacing w:after="40" w:before="40"/>
            </w:pPr>
            <w:r/>
            <w:r>
              <w:rPr>
                <w:rFonts w:ascii="Calibri" w:hAnsi="Calibri" w:eastAsia="Malgun Gothic"/>
                <w:b w:val="0"/>
                <w:sz w:val="19"/>
              </w:rPr>
              <w:t>la carta de crédito</w:t>
            </w:r>
          </w:p>
        </w:tc>
        <w:tc>
          <w:tcPr>
            <w:tcW w:type="dxa" w:w="3458"/>
          </w:tcPr>
          <w:p>
            <w:pPr>
              <w:spacing w:after="40" w:before="40"/>
            </w:pPr>
            <w:r/>
            <w:r>
              <w:rPr>
                <w:rFonts w:ascii="Calibri" w:hAnsi="Calibri" w:eastAsia="Malgun Gothic"/>
                <w:b w:val="0"/>
                <w:sz w:val="19"/>
              </w:rPr>
              <w:t>같은 용어. 확인 신용장은 carta de crédito confirmada</w:t>
            </w:r>
          </w:p>
        </w:tc>
      </w:tr>
      <w:tr>
        <w:trPr>
          <w:cantSplit w:val="true"/>
        </w:trPr>
        <w:tc>
          <w:tcPr>
            <w:tcW w:type="dxa" w:w="1474"/>
          </w:tcPr>
          <w:p>
            <w:pPr>
              <w:spacing w:after="40" w:before="40"/>
            </w:pPr>
            <w:r/>
            <w:r>
              <w:rPr>
                <w:rFonts w:ascii="Calibri" w:hAnsi="Calibri" w:eastAsia="Malgun Gothic"/>
                <w:b w:val="0"/>
                <w:sz w:val="19"/>
              </w:rPr>
              <w:t>휴대폰 메시지</w:t>
            </w:r>
          </w:p>
        </w:tc>
        <w:tc>
          <w:tcPr>
            <w:tcW w:type="dxa" w:w="2438"/>
          </w:tcPr>
          <w:p>
            <w:pPr>
              <w:spacing w:after="40" w:before="40"/>
            </w:pPr>
            <w:r/>
            <w:r>
              <w:rPr>
                <w:rFonts w:ascii="Calibri" w:hAnsi="Calibri" w:eastAsia="Malgun Gothic"/>
                <w:b/>
                <w:sz w:val="19"/>
              </w:rPr>
              <w:t>el WhatsApp / la nota de voz</w:t>
            </w:r>
          </w:p>
        </w:tc>
        <w:tc>
          <w:tcPr>
            <w:tcW w:type="dxa" w:w="2268"/>
          </w:tcPr>
          <w:p>
            <w:pPr>
              <w:spacing w:after="40" w:before="40"/>
            </w:pPr>
            <w:r/>
            <w:r>
              <w:rPr>
                <w:rFonts w:ascii="Calibri" w:hAnsi="Calibri" w:eastAsia="Malgun Gothic"/>
                <w:b w:val="0"/>
                <w:sz w:val="19"/>
              </w:rPr>
              <w:t>el WhatsApp / el audio</w:t>
            </w:r>
          </w:p>
        </w:tc>
        <w:tc>
          <w:tcPr>
            <w:tcW w:type="dxa" w:w="3458"/>
          </w:tcPr>
          <w:p>
            <w:pPr>
              <w:spacing w:after="40" w:before="40"/>
            </w:pPr>
            <w:r/>
            <w:r>
              <w:rPr>
                <w:rFonts w:ascii="Calibri" w:hAnsi="Calibri" w:eastAsia="Malgun Gothic"/>
                <w:b w:val="0"/>
                <w:sz w:val="19"/>
              </w:rPr>
              <w:t>멕시코에서는 음성 메시지를 흔히 un audio라고 한다</w:t>
            </w:r>
          </w:p>
        </w:tc>
      </w:tr>
      <w:tr>
        <w:trPr>
          <w:cantSplit w:val="true"/>
        </w:trPr>
        <w:tc>
          <w:tcPr>
            <w:tcW w:type="dxa" w:w="1474"/>
          </w:tcPr>
          <w:p>
            <w:pPr>
              <w:spacing w:after="40" w:before="40"/>
            </w:pPr>
            <w:r/>
            <w:r>
              <w:rPr>
                <w:rFonts w:ascii="Calibri" w:hAnsi="Calibri" w:eastAsia="Malgun Gothic"/>
                <w:b w:val="0"/>
                <w:sz w:val="19"/>
              </w:rPr>
              <w:t>점심때</w:t>
            </w:r>
          </w:p>
        </w:tc>
        <w:tc>
          <w:tcPr>
            <w:tcW w:type="dxa" w:w="2438"/>
          </w:tcPr>
          <w:p>
            <w:pPr>
              <w:spacing w:after="40" w:before="40"/>
            </w:pPr>
            <w:r/>
            <w:r>
              <w:rPr>
                <w:rFonts w:ascii="Calibri" w:hAnsi="Calibri" w:eastAsia="Malgun Gothic"/>
                <w:b/>
                <w:sz w:val="19"/>
              </w:rPr>
              <w:t>mediodía (13~15시)</w:t>
            </w:r>
          </w:p>
        </w:tc>
        <w:tc>
          <w:tcPr>
            <w:tcW w:type="dxa" w:w="2268"/>
          </w:tcPr>
          <w:p>
            <w:pPr>
              <w:spacing w:after="40" w:before="40"/>
            </w:pPr>
            <w:r/>
            <w:r>
              <w:rPr>
                <w:rFonts w:ascii="Calibri" w:hAnsi="Calibri" w:eastAsia="Malgun Gothic"/>
                <w:b w:val="0"/>
                <w:sz w:val="19"/>
              </w:rPr>
              <w:t>mediodía (12시 무렵)</w:t>
            </w:r>
          </w:p>
        </w:tc>
        <w:tc>
          <w:tcPr>
            <w:tcW w:type="dxa" w:w="3458"/>
          </w:tcPr>
          <w:p>
            <w:pPr>
              <w:spacing w:after="40" w:before="40"/>
            </w:pPr>
            <w:r/>
            <w:r>
              <w:rPr>
                <w:rFonts w:ascii="Calibri" w:hAnsi="Calibri" w:eastAsia="Malgun Gothic"/>
                <w:b w:val="0"/>
                <w:sz w:val="19"/>
              </w:rPr>
              <w:t>스페인의 mediodía는 점심시간대 전체를 넓게 가리킨다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copiloto</w:t>
            </w:r>
          </w:p>
        </w:tc>
        <w:tc>
          <w:tcPr>
            <w:tcW w:type="dxa" w:w="2438"/>
          </w:tcPr>
          <w:p>
            <w:pPr>
              <w:spacing w:after="40" w:before="40"/>
            </w:pPr>
            <w:r/>
            <w:r>
              <w:rPr>
                <w:rFonts w:ascii="Calibri" w:hAnsi="Calibri" w:eastAsia="Malgun Gothic"/>
                <w:b w:val="0"/>
                <w:sz w:val="19"/>
              </w:rPr>
              <w:t>조수석에 탄 사람</w:t>
            </w:r>
          </w:p>
        </w:tc>
        <w:tc>
          <w:tcPr>
            <w:tcW w:type="dxa" w:w="4082"/>
          </w:tcPr>
          <w:p>
            <w:pPr>
              <w:spacing w:after="40" w:before="40"/>
            </w:pPr>
            <w:r/>
            <w:r>
              <w:rPr>
                <w:rFonts w:ascii="Calibri" w:hAnsi="Calibri" w:eastAsia="Malgun Gothic"/>
                <w:b w:val="0"/>
                <w:sz w:val="19"/>
              </w:rPr>
              <w:t>« Lucas va de copiloto.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marear</w:t>
            </w:r>
          </w:p>
        </w:tc>
        <w:tc>
          <w:tcPr>
            <w:tcW w:type="dxa" w:w="2438"/>
          </w:tcPr>
          <w:p>
            <w:pPr>
              <w:spacing w:after="40" w:before="40"/>
            </w:pPr>
            <w:r/>
            <w:r>
              <w:rPr>
                <w:rFonts w:ascii="Calibri" w:hAnsi="Calibri" w:eastAsia="Malgun Gothic"/>
                <w:b w:val="0"/>
                <w:sz w:val="19"/>
              </w:rPr>
              <w:t>멀미 나게 하다</w:t>
            </w:r>
          </w:p>
        </w:tc>
        <w:tc>
          <w:tcPr>
            <w:tcW w:type="dxa" w:w="4082"/>
          </w:tcPr>
          <w:p>
            <w:pPr>
              <w:spacing w:after="40" w:before="40"/>
            </w:pPr>
            <w:r/>
            <w:r>
              <w:rPr>
                <w:rFonts w:ascii="Calibri" w:hAnsi="Calibri" w:eastAsia="Malgun Gothic"/>
                <w:b w:val="0"/>
                <w:sz w:val="19"/>
              </w:rPr>
              <w:t>« Me marean.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nota de voz</w:t>
            </w:r>
          </w:p>
        </w:tc>
        <w:tc>
          <w:tcPr>
            <w:tcW w:type="dxa" w:w="2438"/>
          </w:tcPr>
          <w:p>
            <w:pPr>
              <w:spacing w:after="40" w:before="40"/>
            </w:pPr>
            <w:r/>
            <w:r>
              <w:rPr>
                <w:rFonts w:ascii="Calibri" w:hAnsi="Calibri" w:eastAsia="Malgun Gothic"/>
                <w:b w:val="0"/>
                <w:sz w:val="19"/>
              </w:rPr>
              <w:t>음성 메시지</w:t>
            </w:r>
          </w:p>
        </w:tc>
        <w:tc>
          <w:tcPr>
            <w:tcW w:type="dxa" w:w="4082"/>
          </w:tcPr>
          <w:p>
            <w:pPr>
              <w:spacing w:after="40" w:before="40"/>
            </w:pPr>
            <w:r/>
            <w:r>
              <w:rPr>
                <w:rFonts w:ascii="Calibri" w:hAnsi="Calibri" w:eastAsia="Malgun Gothic"/>
                <w:b w:val="0"/>
                <w:sz w:val="19"/>
              </w:rPr>
              <w:t>« un mensaje de WhatsApp con una nota de voz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facturar / la facturación</w:t>
            </w:r>
          </w:p>
        </w:tc>
        <w:tc>
          <w:tcPr>
            <w:tcW w:type="dxa" w:w="2438"/>
          </w:tcPr>
          <w:p>
            <w:pPr>
              <w:spacing w:after="40" w:before="40"/>
            </w:pPr>
            <w:r/>
            <w:r>
              <w:rPr>
                <w:rFonts w:ascii="Calibri" w:hAnsi="Calibri" w:eastAsia="Malgun Gothic"/>
                <w:b w:val="0"/>
                <w:sz w:val="19"/>
              </w:rPr>
              <w:t>매출을 올리다 / 매출</w:t>
            </w:r>
          </w:p>
        </w:tc>
        <w:tc>
          <w:tcPr>
            <w:tcW w:type="dxa" w:w="4082"/>
          </w:tcPr>
          <w:p>
            <w:pPr>
              <w:spacing w:after="40" w:before="40"/>
            </w:pPr>
            <w:r/>
            <w:r>
              <w:rPr>
                <w:rFonts w:ascii="Calibri" w:hAnsi="Calibri" w:eastAsia="Malgun Gothic"/>
                <w:b w:val="0"/>
                <w:sz w:val="19"/>
              </w:rPr>
              <w:t>« Es lo que facturamos el año pasado.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redondear</w:t>
            </w:r>
          </w:p>
        </w:tc>
        <w:tc>
          <w:tcPr>
            <w:tcW w:type="dxa" w:w="2438"/>
          </w:tcPr>
          <w:p>
            <w:pPr>
              <w:spacing w:after="40" w:before="40"/>
            </w:pPr>
            <w:r/>
            <w:r>
              <w:rPr>
                <w:rFonts w:ascii="Calibri" w:hAnsi="Calibri" w:eastAsia="Malgun Gothic"/>
                <w:b w:val="0"/>
                <w:sz w:val="19"/>
              </w:rPr>
              <w:t>반올림하다</w:t>
            </w:r>
          </w:p>
        </w:tc>
        <w:tc>
          <w:tcPr>
            <w:tcW w:type="dxa" w:w="4082"/>
          </w:tcPr>
          <w:p>
            <w:pPr>
              <w:spacing w:after="40" w:before="40"/>
            </w:pPr>
            <w:r/>
            <w:r>
              <w:rPr>
                <w:rFonts w:ascii="Calibri" w:hAnsi="Calibri" w:eastAsia="Malgun Gothic"/>
                <w:b w:val="0"/>
                <w:sz w:val="19"/>
              </w:rPr>
              <w:t>« Aquí no redondeamos.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beneficio</w:t>
            </w:r>
          </w:p>
        </w:tc>
        <w:tc>
          <w:tcPr>
            <w:tcW w:type="dxa" w:w="2438"/>
          </w:tcPr>
          <w:p>
            <w:pPr>
              <w:spacing w:after="40" w:before="40"/>
            </w:pPr>
            <w:r/>
            <w:r>
              <w:rPr>
                <w:rFonts w:ascii="Calibri" w:hAnsi="Calibri" w:eastAsia="Malgun Gothic"/>
                <w:b w:val="0"/>
                <w:sz w:val="19"/>
              </w:rPr>
              <w:t>이익</w:t>
            </w:r>
          </w:p>
        </w:tc>
        <w:tc>
          <w:tcPr>
            <w:tcW w:type="dxa" w:w="4082"/>
          </w:tcPr>
          <w:p>
            <w:pPr>
              <w:spacing w:after="40" w:before="40"/>
            </w:pPr>
            <w:r/>
            <w:r>
              <w:rPr>
                <w:rFonts w:ascii="Calibri" w:hAnsi="Calibri" w:eastAsia="Malgun Gothic"/>
                <w:b w:val="0"/>
                <w:sz w:val="19"/>
              </w:rPr>
              <w:t>« ¿Y el beneficio?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estar en pérdidas</w:t>
            </w:r>
          </w:p>
        </w:tc>
        <w:tc>
          <w:tcPr>
            <w:tcW w:type="dxa" w:w="2438"/>
          </w:tcPr>
          <w:p>
            <w:pPr>
              <w:spacing w:after="40" w:before="40"/>
            </w:pPr>
            <w:r/>
            <w:r>
              <w:rPr>
                <w:rFonts w:ascii="Calibri" w:hAnsi="Calibri" w:eastAsia="Malgun Gothic"/>
                <w:b w:val="0"/>
                <w:sz w:val="19"/>
              </w:rPr>
              <w:t>적자 상태다</w:t>
            </w:r>
          </w:p>
        </w:tc>
        <w:tc>
          <w:tcPr>
            <w:tcW w:type="dxa" w:w="4082"/>
          </w:tcPr>
          <w:p>
            <w:pPr>
              <w:spacing w:after="40" w:before="40"/>
            </w:pPr>
            <w:r/>
            <w:r>
              <w:rPr>
                <w:rFonts w:ascii="Calibri" w:hAnsi="Calibri" w:eastAsia="Malgun Gothic"/>
                <w:b w:val="0"/>
                <w:sz w:val="19"/>
              </w:rPr>
              <w:t>« cualquier error nos pone en pérdidas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cobrar</w:t>
            </w:r>
          </w:p>
        </w:tc>
        <w:tc>
          <w:tcPr>
            <w:tcW w:type="dxa" w:w="2438"/>
          </w:tcPr>
          <w:p>
            <w:pPr>
              <w:spacing w:after="40" w:before="40"/>
            </w:pPr>
            <w:r/>
            <w:r>
              <w:rPr>
                <w:rFonts w:ascii="Calibri" w:hAnsi="Calibri" w:eastAsia="Malgun Gothic"/>
                <w:b w:val="0"/>
                <w:sz w:val="19"/>
              </w:rPr>
              <w:t>(돈을) 받다</w:t>
            </w:r>
          </w:p>
        </w:tc>
        <w:tc>
          <w:tcPr>
            <w:tcW w:type="dxa" w:w="4082"/>
          </w:tcPr>
          <w:p>
            <w:pPr>
              <w:spacing w:after="40" w:before="40"/>
            </w:pPr>
            <w:r/>
            <w:r>
              <w:rPr>
                <w:rFonts w:ascii="Calibri" w:hAnsi="Calibri" w:eastAsia="Malgun Gothic"/>
                <w:b w:val="0"/>
                <w:sz w:val="19"/>
              </w:rPr>
              <w:t>« todo lo que no se puede cobrar en sesenta días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adelantar</w:t>
            </w:r>
          </w:p>
        </w:tc>
        <w:tc>
          <w:tcPr>
            <w:tcW w:type="dxa" w:w="2438"/>
          </w:tcPr>
          <w:p>
            <w:pPr>
              <w:spacing w:after="40" w:before="40"/>
            </w:pPr>
            <w:r/>
            <w:r>
              <w:rPr>
                <w:rFonts w:ascii="Calibri" w:hAnsi="Calibri" w:eastAsia="Malgun Gothic"/>
                <w:b w:val="0"/>
                <w:sz w:val="19"/>
              </w:rPr>
              <w:t>추월하다</w:t>
            </w:r>
          </w:p>
        </w:tc>
        <w:tc>
          <w:tcPr>
            <w:tcW w:type="dxa" w:w="4082"/>
          </w:tcPr>
          <w:p>
            <w:pPr>
              <w:spacing w:after="40" w:before="40"/>
            </w:pPr>
            <w:r/>
            <w:r>
              <w:rPr>
                <w:rFonts w:ascii="Calibri" w:hAnsi="Calibri" w:eastAsia="Malgun Gothic"/>
                <w:b w:val="0"/>
                <w:sz w:val="19"/>
              </w:rPr>
              <w:t>« Un camión de baldosas los adelanta.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vencer</w:t>
            </w:r>
          </w:p>
        </w:tc>
        <w:tc>
          <w:tcPr>
            <w:tcW w:type="dxa" w:w="2438"/>
          </w:tcPr>
          <w:p>
            <w:pPr>
              <w:spacing w:after="40" w:before="40"/>
            </w:pPr>
            <w:r/>
            <w:r>
              <w:rPr>
                <w:rFonts w:ascii="Calibri" w:hAnsi="Calibri" w:eastAsia="Malgun Gothic"/>
                <w:b w:val="0"/>
                <w:sz w:val="19"/>
              </w:rPr>
              <w:t>만기가 되다</w:t>
            </w:r>
          </w:p>
        </w:tc>
        <w:tc>
          <w:tcPr>
            <w:tcW w:type="dxa" w:w="4082"/>
          </w:tcPr>
          <w:p>
            <w:pPr>
              <w:spacing w:after="40" w:before="40"/>
            </w:pPr>
            <w:r/>
            <w:r>
              <w:rPr>
                <w:rFonts w:ascii="Calibri" w:hAnsi="Calibri" w:eastAsia="Malgun Gothic"/>
                <w:b w:val="0"/>
                <w:sz w:val="19"/>
              </w:rPr>
              <w:t>« la póliza de crédito vence el treinta y uno de marzo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renovar</w:t>
            </w:r>
          </w:p>
        </w:tc>
        <w:tc>
          <w:tcPr>
            <w:tcW w:type="dxa" w:w="2438"/>
          </w:tcPr>
          <w:p>
            <w:pPr>
              <w:spacing w:after="40" w:before="40"/>
            </w:pPr>
            <w:r/>
            <w:r>
              <w:rPr>
                <w:rFonts w:ascii="Calibri" w:hAnsi="Calibri" w:eastAsia="Malgun Gothic"/>
                <w:b w:val="0"/>
                <w:sz w:val="19"/>
              </w:rPr>
              <w:t>갱신하다</w:t>
            </w:r>
          </w:p>
        </w:tc>
        <w:tc>
          <w:tcPr>
            <w:tcW w:type="dxa" w:w="4082"/>
          </w:tcPr>
          <w:p>
            <w:pPr>
              <w:spacing w:after="40" w:before="40"/>
            </w:pPr>
            <w:r/>
            <w:r>
              <w:rPr>
                <w:rFonts w:ascii="Calibri" w:hAnsi="Calibri" w:eastAsia="Malgun Gothic"/>
                <w:b w:val="0"/>
                <w:sz w:val="19"/>
              </w:rPr>
              <w:t>« Venimos a renovarla.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importe</w:t>
            </w:r>
          </w:p>
        </w:tc>
        <w:tc>
          <w:tcPr>
            <w:tcW w:type="dxa" w:w="2438"/>
          </w:tcPr>
          <w:p>
            <w:pPr>
              <w:spacing w:after="40" w:before="40"/>
            </w:pPr>
            <w:r/>
            <w:r>
              <w:rPr>
                <w:rFonts w:ascii="Calibri" w:hAnsi="Calibri" w:eastAsia="Malgun Gothic"/>
                <w:b w:val="0"/>
                <w:sz w:val="19"/>
              </w:rPr>
              <w:t>금액</w:t>
            </w:r>
          </w:p>
        </w:tc>
        <w:tc>
          <w:tcPr>
            <w:tcW w:type="dxa" w:w="4082"/>
          </w:tcPr>
          <w:p>
            <w:pPr>
              <w:spacing w:after="40" w:before="40"/>
            </w:pPr>
            <w:r/>
            <w:r>
              <w:rPr>
                <w:rFonts w:ascii="Calibri" w:hAnsi="Calibri" w:eastAsia="Malgun Gothic"/>
                <w:b w:val="0"/>
                <w:sz w:val="19"/>
              </w:rPr>
              <w:t>« el uno por ciento del importe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resultado de explotación</w:t>
            </w:r>
          </w:p>
        </w:tc>
        <w:tc>
          <w:tcPr>
            <w:tcW w:type="dxa" w:w="2438"/>
          </w:tcPr>
          <w:p>
            <w:pPr>
              <w:spacing w:after="40" w:before="40"/>
            </w:pPr>
            <w:r/>
            <w:r>
              <w:rPr>
                <w:rFonts w:ascii="Calibri" w:hAnsi="Calibri" w:eastAsia="Malgun Gothic"/>
                <w:b w:val="0"/>
                <w:sz w:val="19"/>
              </w:rPr>
              <w:t>영업이익</w:t>
            </w:r>
          </w:p>
        </w:tc>
        <w:tc>
          <w:tcPr>
            <w:tcW w:type="dxa" w:w="4082"/>
          </w:tcPr>
          <w:p>
            <w:pPr>
              <w:spacing w:after="40" w:before="40"/>
            </w:pPr>
            <w:r/>
            <w:r>
              <w:rPr>
                <w:rFonts w:ascii="Calibri" w:hAnsi="Calibri" w:eastAsia="Malgun Gothic"/>
                <w:b w:val="0"/>
                <w:sz w:val="19"/>
              </w:rPr>
              <w:t>« un resultado de explotación de un millón doscientos mil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póliza de crédito</w:t>
            </w:r>
          </w:p>
        </w:tc>
        <w:tc>
          <w:tcPr>
            <w:tcW w:type="dxa" w:w="2438"/>
          </w:tcPr>
          <w:p>
            <w:pPr>
              <w:spacing w:after="40" w:before="40"/>
            </w:pPr>
            <w:r/>
            <w:r>
              <w:rPr>
                <w:rFonts w:ascii="Calibri" w:hAnsi="Calibri" w:eastAsia="Malgun Gothic"/>
                <w:b w:val="0"/>
                <w:sz w:val="19"/>
              </w:rPr>
              <w:t>당좌대출 한도</w:t>
            </w:r>
          </w:p>
        </w:tc>
        <w:tc>
          <w:tcPr>
            <w:tcW w:type="dxa" w:w="4082"/>
          </w:tcPr>
          <w:p>
            <w:pPr>
              <w:spacing w:after="40" w:before="40"/>
            </w:pPr>
            <w:r/>
            <w:r>
              <w:rPr>
                <w:rFonts w:ascii="Calibri" w:hAnsi="Calibri" w:eastAsia="Malgun Gothic"/>
                <w:b w:val="0"/>
                <w:sz w:val="19"/>
              </w:rPr>
              <w:t>기업용 단기 운전자금 한도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existencias</w:t>
            </w:r>
          </w:p>
        </w:tc>
        <w:tc>
          <w:tcPr>
            <w:tcW w:type="dxa" w:w="2438"/>
          </w:tcPr>
          <w:p>
            <w:pPr>
              <w:spacing w:after="40" w:before="40"/>
            </w:pPr>
            <w:r/>
            <w:r>
              <w:rPr>
                <w:rFonts w:ascii="Calibri" w:hAnsi="Calibri" w:eastAsia="Malgun Gothic"/>
                <w:b w:val="0"/>
                <w:sz w:val="19"/>
              </w:rPr>
              <w:t>재고자산</w:t>
            </w:r>
          </w:p>
        </w:tc>
        <w:tc>
          <w:tcPr>
            <w:tcW w:type="dxa" w:w="4082"/>
          </w:tcPr>
          <w:p>
            <w:pPr>
              <w:spacing w:after="40" w:before="40"/>
            </w:pPr>
            <w:r/>
            <w:r>
              <w:rPr>
                <w:rFonts w:ascii="Calibri" w:hAnsi="Calibri" w:eastAsia="Malgun Gothic"/>
                <w:b w:val="0"/>
                <w:sz w:val="19"/>
              </w:rPr>
              <w:t>« once millones de euros en existencias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comité de riesgos</w:t>
            </w:r>
          </w:p>
        </w:tc>
        <w:tc>
          <w:tcPr>
            <w:tcW w:type="dxa" w:w="2438"/>
          </w:tcPr>
          <w:p>
            <w:pPr>
              <w:spacing w:after="40" w:before="40"/>
            </w:pPr>
            <w:r/>
            <w:r>
              <w:rPr>
                <w:rFonts w:ascii="Calibri" w:hAnsi="Calibri" w:eastAsia="Malgun Gothic"/>
                <w:b w:val="0"/>
                <w:sz w:val="19"/>
              </w:rPr>
              <w:t>(은행) 리스크 위원회</w:t>
            </w:r>
          </w:p>
        </w:tc>
        <w:tc>
          <w:tcPr>
            <w:tcW w:type="dxa" w:w="4082"/>
          </w:tcPr>
          <w:p>
            <w:pPr>
              <w:spacing w:after="40" w:before="40"/>
            </w:pPr>
            <w:r/>
            <w:r>
              <w:rPr>
                <w:rFonts w:ascii="Calibri" w:hAnsi="Calibri" w:eastAsia="Malgun Gothic"/>
                <w:b w:val="0"/>
                <w:sz w:val="19"/>
              </w:rPr>
              <w:t>« El comité de riesgos me va a preguntar por tres cosas.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precio fijo</w:t>
            </w:r>
          </w:p>
        </w:tc>
        <w:tc>
          <w:tcPr>
            <w:tcW w:type="dxa" w:w="2438"/>
          </w:tcPr>
          <w:p>
            <w:pPr>
              <w:spacing w:after="40" w:before="40"/>
            </w:pPr>
            <w:r/>
            <w:r>
              <w:rPr>
                <w:rFonts w:ascii="Calibri" w:hAnsi="Calibri" w:eastAsia="Malgun Gothic"/>
                <w:b w:val="0"/>
                <w:sz w:val="19"/>
              </w:rPr>
              <w:t>고정가로</w:t>
            </w:r>
          </w:p>
        </w:tc>
        <w:tc>
          <w:tcPr>
            <w:tcW w:type="dxa" w:w="4082"/>
          </w:tcPr>
          <w:p>
            <w:pPr>
              <w:spacing w:after="40" w:before="40"/>
            </w:pPr>
            <w:r/>
            <w:r>
              <w:rPr>
                <w:rFonts w:ascii="Calibri" w:hAnsi="Calibri" w:eastAsia="Malgun Gothic"/>
                <w:b w:val="0"/>
                <w:sz w:val="19"/>
              </w:rPr>
              <w:t>« un contrato a precio fijo hasta diciembre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anticipo</w:t>
            </w:r>
          </w:p>
        </w:tc>
        <w:tc>
          <w:tcPr>
            <w:tcW w:type="dxa" w:w="2438"/>
          </w:tcPr>
          <w:p>
            <w:pPr>
              <w:spacing w:after="40" w:before="40"/>
            </w:pPr>
            <w:r/>
            <w:r>
              <w:rPr>
                <w:rFonts w:ascii="Calibri" w:hAnsi="Calibri" w:eastAsia="Malgun Gothic"/>
                <w:b w:val="0"/>
                <w:sz w:val="19"/>
              </w:rPr>
              <w:t>선수금</w:t>
            </w:r>
          </w:p>
        </w:tc>
        <w:tc>
          <w:tcPr>
            <w:tcW w:type="dxa" w:w="4082"/>
          </w:tcPr>
          <w:p>
            <w:pPr>
              <w:spacing w:after="40" w:before="40"/>
            </w:pPr>
            <w:r/>
            <w:r>
              <w:rPr>
                <w:rFonts w:ascii="Calibri" w:hAnsi="Calibri" w:eastAsia="Malgun Gothic"/>
                <w:b w:val="0"/>
                <w:sz w:val="19"/>
              </w:rPr>
              <w:t>« un anticipo del treinta por ciento como mínimo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de crédito confirmada</w:t>
            </w:r>
          </w:p>
        </w:tc>
        <w:tc>
          <w:tcPr>
            <w:tcW w:type="dxa" w:w="2438"/>
          </w:tcPr>
          <w:p>
            <w:pPr>
              <w:spacing w:after="40" w:before="40"/>
            </w:pPr>
            <w:r/>
            <w:r>
              <w:rPr>
                <w:rFonts w:ascii="Calibri" w:hAnsi="Calibri" w:eastAsia="Malgun Gothic"/>
                <w:b w:val="0"/>
                <w:sz w:val="19"/>
              </w:rPr>
              <w:t>확인 신용장</w:t>
            </w:r>
          </w:p>
        </w:tc>
        <w:tc>
          <w:tcPr>
            <w:tcW w:type="dxa" w:w="4082"/>
          </w:tcPr>
          <w:p>
            <w:pPr>
              <w:spacing w:after="40" w:before="40"/>
            </w:pPr>
            <w:r/>
            <w:r>
              <w:rPr>
                <w:rFonts w:ascii="Calibri" w:hAnsi="Calibri" w:eastAsia="Malgun Gothic"/>
                <w:b w:val="0"/>
                <w:sz w:val="19"/>
              </w:rPr>
              <w:t>« Así, si el banco mexicano no paga, paga el confirmador.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banco emisor / confirmador</w:t>
            </w:r>
          </w:p>
        </w:tc>
        <w:tc>
          <w:tcPr>
            <w:tcW w:type="dxa" w:w="2438"/>
          </w:tcPr>
          <w:p>
            <w:pPr>
              <w:spacing w:after="40" w:before="40"/>
            </w:pPr>
            <w:r/>
            <w:r>
              <w:rPr>
                <w:rFonts w:ascii="Calibri" w:hAnsi="Calibri" w:eastAsia="Malgun Gothic"/>
                <w:b w:val="0"/>
                <w:sz w:val="19"/>
              </w:rPr>
              <w:t>개설 은행 / 확인 은행</w:t>
            </w:r>
          </w:p>
        </w:tc>
        <w:tc>
          <w:tcPr>
            <w:tcW w:type="dxa" w:w="4082"/>
          </w:tcPr>
          <w:p>
            <w:pPr>
              <w:spacing w:after="40" w:before="40"/>
            </w:pPr>
            <w:r/>
            <w:r>
              <w:rPr>
                <w:rFonts w:ascii="Calibri" w:hAnsi="Calibri" w:eastAsia="Malgun Gothic"/>
                <w:b w:val="0"/>
                <w:sz w:val="19"/>
              </w:rPr>
              <w:t>신용장 거래의 당사자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seguro de crédito a la exportación</w:t>
            </w:r>
          </w:p>
        </w:tc>
        <w:tc>
          <w:tcPr>
            <w:tcW w:type="dxa" w:w="2438"/>
          </w:tcPr>
          <w:p>
            <w:pPr>
              <w:spacing w:after="40" w:before="40"/>
            </w:pPr>
            <w:r/>
            <w:r>
              <w:rPr>
                <w:rFonts w:ascii="Calibri" w:hAnsi="Calibri" w:eastAsia="Malgun Gothic"/>
                <w:b w:val="0"/>
                <w:sz w:val="19"/>
              </w:rPr>
              <w:t>수출신용보험</w:t>
            </w:r>
          </w:p>
        </w:tc>
        <w:tc>
          <w:tcPr>
            <w:tcW w:type="dxa" w:w="4082"/>
          </w:tcPr>
          <w:p>
            <w:pPr>
              <w:spacing w:after="40" w:before="40"/>
            </w:pPr>
            <w:r/>
            <w:r>
              <w:rPr>
                <w:rFonts w:ascii="Calibri" w:hAnsi="Calibri" w:eastAsia="Malgun Gothic"/>
                <w:b w:val="0"/>
                <w:sz w:val="19"/>
              </w:rPr>
              <w:t>외상 수출의 대금 미회수 위험을 보장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Euríbor más (un diferencial)</w:t>
            </w:r>
          </w:p>
        </w:tc>
        <w:tc>
          <w:tcPr>
            <w:tcW w:type="dxa" w:w="2438"/>
          </w:tcPr>
          <w:p>
            <w:pPr>
              <w:spacing w:after="40" w:before="40"/>
            </w:pPr>
            <w:r/>
            <w:r>
              <w:rPr>
                <w:rFonts w:ascii="Calibri" w:hAnsi="Calibri" w:eastAsia="Malgun Gothic"/>
                <w:b w:val="0"/>
                <w:sz w:val="19"/>
              </w:rPr>
              <w:t>유리보 + 가산금리</w:t>
            </w:r>
          </w:p>
        </w:tc>
        <w:tc>
          <w:tcPr>
            <w:tcW w:type="dxa" w:w="4082"/>
          </w:tcPr>
          <w:p>
            <w:pPr>
              <w:spacing w:after="40" w:before="40"/>
            </w:pPr>
            <w:r/>
            <w:r>
              <w:rPr>
                <w:rFonts w:ascii="Calibri" w:hAnsi="Calibri" w:eastAsia="Malgun Gothic"/>
                <w:b w:val="0"/>
                <w:sz w:val="19"/>
              </w:rPr>
              <w:t>« a Euríbor más uno coma nueve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valoración del stock</w:t>
            </w:r>
          </w:p>
        </w:tc>
        <w:tc>
          <w:tcPr>
            <w:tcW w:type="dxa" w:w="2438"/>
          </w:tcPr>
          <w:p>
            <w:pPr>
              <w:spacing w:after="40" w:before="40"/>
            </w:pPr>
            <w:r/>
            <w:r>
              <w:rPr>
                <w:rFonts w:ascii="Calibri" w:hAnsi="Calibri" w:eastAsia="Malgun Gothic"/>
                <w:b w:val="0"/>
                <w:sz w:val="19"/>
              </w:rPr>
              <w:t>재고 평가</w:t>
            </w:r>
          </w:p>
        </w:tc>
        <w:tc>
          <w:tcPr>
            <w:tcW w:type="dxa" w:w="4082"/>
          </w:tcPr>
          <w:p>
            <w:pPr>
              <w:spacing w:after="40" w:before="40"/>
            </w:pPr>
            <w:r/>
            <w:r>
              <w:rPr>
                <w:rFonts w:ascii="Calibri" w:hAnsi="Calibri" w:eastAsia="Malgun Gothic"/>
                <w:b w:val="0"/>
                <w:sz w:val="19"/>
              </w:rPr>
              <w:t>« una valoración actualizada del stock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me corresponde (a mí)</w:t>
            </w:r>
          </w:p>
        </w:tc>
        <w:tc>
          <w:tcPr>
            <w:tcW w:type="dxa" w:w="2438"/>
          </w:tcPr>
          <w:p>
            <w:pPr>
              <w:spacing w:after="40" w:before="40"/>
            </w:pPr>
            <w:r/>
            <w:r>
              <w:rPr>
                <w:rFonts w:ascii="Calibri" w:hAnsi="Calibri" w:eastAsia="Malgun Gothic"/>
                <w:b w:val="0"/>
                <w:sz w:val="19"/>
              </w:rPr>
              <w:t>내가 할 일이 아니다</w:t>
            </w:r>
          </w:p>
        </w:tc>
        <w:tc>
          <w:tcPr>
            <w:tcW w:type="dxa" w:w="4082"/>
          </w:tcPr>
          <w:p>
            <w:pPr>
              <w:spacing w:after="40" w:before="40"/>
            </w:pPr>
            <w:r/>
            <w:r>
              <w:rPr>
                <w:rFonts w:ascii="Calibri" w:hAnsi="Calibri" w:eastAsia="Malgun Gothic"/>
                <w:b w:val="0"/>
                <w:sz w:val="19"/>
              </w:rPr>
              <w:t>« no me corresponde a mí contarlo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dormir tranquilo</w:t>
            </w:r>
          </w:p>
        </w:tc>
        <w:tc>
          <w:tcPr>
            <w:tcW w:type="dxa" w:w="2438"/>
          </w:tcPr>
          <w:p>
            <w:pPr>
              <w:spacing w:after="40" w:before="40"/>
            </w:pPr>
            <w:r/>
            <w:r>
              <w:rPr>
                <w:rFonts w:ascii="Calibri" w:hAnsi="Calibri" w:eastAsia="Malgun Gothic"/>
                <w:b w:val="0"/>
                <w:sz w:val="19"/>
              </w:rPr>
              <w:t>발 뻗고 자다</w:t>
            </w:r>
          </w:p>
        </w:tc>
        <w:tc>
          <w:tcPr>
            <w:tcW w:type="dxa" w:w="4082"/>
          </w:tcPr>
          <w:p>
            <w:pPr>
              <w:spacing w:after="40" w:before="40"/>
            </w:pPr>
            <w:r/>
            <w:r>
              <w:rPr>
                <w:rFonts w:ascii="Calibri" w:hAnsi="Calibri" w:eastAsia="Malgun Gothic"/>
                <w:b w:val="0"/>
                <w:sz w:val="19"/>
              </w:rPr>
              <w:t>« Es el precio de dormir tranquilos.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comprometer a nada</w:t>
            </w:r>
          </w:p>
        </w:tc>
        <w:tc>
          <w:tcPr>
            <w:tcW w:type="dxa" w:w="2438"/>
          </w:tcPr>
          <w:p>
            <w:pPr>
              <w:spacing w:after="40" w:before="40"/>
            </w:pPr>
            <w:r/>
            <w:r>
              <w:rPr>
                <w:rFonts w:ascii="Calibri" w:hAnsi="Calibri" w:eastAsia="Malgun Gothic"/>
                <w:b w:val="0"/>
                <w:sz w:val="19"/>
              </w:rPr>
              <w:t>아무 약속도 되지 않다</w:t>
            </w:r>
          </w:p>
        </w:tc>
        <w:tc>
          <w:tcPr>
            <w:tcW w:type="dxa" w:w="4082"/>
          </w:tcPr>
          <w:p>
            <w:pPr>
              <w:spacing w:after="40" w:before="40"/>
            </w:pPr>
            <w:r/>
            <w:r>
              <w:rPr>
                <w:rFonts w:ascii="Calibri" w:hAnsi="Calibri" w:eastAsia="Malgun Gothic"/>
                <w:b w:val="0"/>
                <w:sz w:val="19"/>
              </w:rPr>
              <w:t>« Y no compromete a nada.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ir a + 부정사 vs 단순미래</w:t>
      </w:r>
    </w:p>
    <w:p>
      <w:pPr>
        <w:spacing w:after="80" w:before="0" w:line="288" w:lineRule="auto"/>
        <w:ind w:left="340"/>
      </w:pPr>
      <w:r>
        <w:rPr>
          <w:rFonts w:ascii="Calibri" w:hAnsi="Calibri" w:eastAsia="Malgun Gothic"/>
          <w:sz w:val="20"/>
        </w:rPr>
        <w:t>« Te voy a contar… lo que Vicente no te va a contar » « Este año vamos a cerrar con… » 말하는 사람이 지금 계획하거나 확실하다고 보는 가까운 미래에는 ir a + 부정사를 쓴다. 단순미래는 더 단정적이거나 먼 미래, 약속, 추측에 쓴다: « Lo sabrás. » (언젠가 알게 될 거다) « El comité de riesgos me va a preguntar… »와 « ¿Cuánto costará? »를 비교해 보자. 구어에서는 ir a가 훨씬 흔하다.</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숫자·퍼센트 읽기</w:t>
      </w:r>
    </w:p>
    <w:p>
      <w:pPr>
        <w:spacing w:after="80" w:before="0" w:line="288" w:lineRule="auto"/>
        <w:ind w:left="340"/>
      </w:pPr>
      <w:r>
        <w:rPr>
          <w:rFonts w:ascii="Calibri" w:hAnsi="Calibri" w:eastAsia="Malgun Gothic"/>
          <w:sz w:val="20"/>
        </w:rPr>
        <w:t>« sesenta y dos millones » « un millón doscientos mil » « un doce coma siete » « uno coma nueve » « nueve euros con ochenta » 스페인에서는 소수점을 쉼표로 쓰고 coma로 읽는다. 퍼센트에는 관사를 붙이는 일이 많다(un catorce por ciento, el treinta por ciento). millón은 명사이므로 뒤에 명사가 오면 de가 필요하다: « once millones de euros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si + 현재 — 실현 가능한 조건</w:t>
      </w:r>
    </w:p>
    <w:p>
      <w:pPr>
        <w:spacing w:after="80" w:before="0" w:line="288" w:lineRule="auto"/>
        <w:ind w:left="340"/>
      </w:pPr>
      <w:r>
        <w:rPr>
          <w:rFonts w:ascii="Calibri" w:hAnsi="Calibri" w:eastAsia="Malgun Gothic"/>
          <w:sz w:val="20"/>
        </w:rPr>
        <w:t>« Si lo enciendes para un mes y lo apagas, pierdes dinero. » « Si te presionan, dices que… » « Si en marzo hay pedido firmado, hablamos otra vez. » 현실적으로 일어날 수 있는 조건에는 si + 현재, 주절은 현재·미래·명령형을 쓴다. si 뒤에는 미래형이나 접속법 현재를 쓰지 않는다(×si encenderás).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관계사 que / lo que</w:t>
      </w:r>
    </w:p>
    <w:p>
      <w:pPr>
        <w:spacing w:after="80" w:before="0" w:line="288" w:lineRule="auto"/>
        <w:ind w:left="340"/>
      </w:pPr>
      <w:r>
        <w:rPr>
          <w:rFonts w:ascii="Calibri" w:hAnsi="Calibri" w:eastAsia="Malgun Gothic"/>
          <w:sz w:val="20"/>
        </w:rPr>
        <w:t>« el que viene de una consultora » « un cliente que luego no paga » (que = 앞의 명사를 받음). « Es lo que facturamos. » « lo que Vicente no te va a contar » « Lo que ha dicho. » (lo que = '~하는 것', 앞에 명사가 없거나 내용 전체를 받음). « Depende de lo que metas dentro. » 처럼 아직 정해지지 않은 내용이면 lo que 뒤에 접속법이 온다.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por vs para</w:t>
      </w:r>
    </w:p>
    <w:p>
      <w:pPr>
        <w:spacing w:after="80" w:before="0" w:line="288" w:lineRule="auto"/>
        <w:ind w:left="340"/>
      </w:pPr>
      <w:r>
        <w:rPr>
          <w:rFonts w:ascii="Calibri" w:hAnsi="Calibri" w:eastAsia="Malgun Gothic"/>
          <w:sz w:val="20"/>
        </w:rPr>
        <w:t>para = 목적·대상·기한: « para calentarlo », « la propuesta para el comité », « Para eso estoy aquí. », « Para eso estamos. » / por = 원인·단위·경유·교환: « por cada cien euros », « Por esta carretera pasan cientos al día », « por un cliente que luego no paga »(~ 때문에), « Lo digo por experiencia. » « Para el que viene de una consultora »는 '~치고는'이라는 비교 기준의 para다.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회사 숫자 브리핑</w:t>
      </w:r>
    </w:p>
    <w:p>
      <w:pPr>
        <w:spacing w:after="80" w:before="0" w:line="288" w:lineRule="auto"/>
        <w:ind w:left="340"/>
      </w:pPr>
      <w:r>
        <w:rPr>
          <w:rFonts w:ascii="Calibri" w:hAnsi="Calibri" w:eastAsia="Malgun Gothic"/>
          <w:sz w:val="20"/>
        </w:rPr>
        <w:t>여러분은 라몬입니다. 신입 동료에게 회사의 숫자 세 가지(매출, 비용, 이익)를 설명하세요. 소수점과 퍼센트를 정확히 읽어야 합니다. Primera cifra:…, Es un … por ciento menos que…, Es lo que ganamos por cada…</w:t>
      </w:r>
    </w:p>
    <w:p>
      <w:pPr>
        <w:keepNext/>
        <w:spacing w:after="40" w:before="160" w:line="288" w:lineRule="auto"/>
      </w:pPr>
      <w:r>
        <w:rPr>
          <w:rFonts w:ascii="Calibri" w:hAnsi="Calibri" w:eastAsia="Malgun Gothic"/>
          <w:b/>
          <w:sz w:val="22"/>
        </w:rPr>
        <w:t>과제 2 · 은행과 금리 협상</w:t>
      </w:r>
    </w:p>
    <w:p>
      <w:pPr>
        <w:spacing w:after="80" w:before="0" w:line="288" w:lineRule="auto"/>
        <w:ind w:left="340"/>
      </w:pPr>
      <w:r>
        <w:rPr>
          <w:rFonts w:ascii="Calibri" w:hAnsi="Calibri" w:eastAsia="Malgun Gothic"/>
          <w:sz w:val="20"/>
        </w:rPr>
        <w:t>여러분은 재무 책임자입니다. 은행이 가산금리 1.9%를 제시했습니다. 작년 조건을 근거로 낮춰 달라고 하고, 조건을 받아들이며 마무리하세요. El año pasado era…, Por eso le pido…, Si…, hablamos otra vez, De acuerdo.</w:t>
      </w:r>
    </w:p>
    <w:p>
      <w:pPr>
        <w:keepNext/>
        <w:spacing w:after="40" w:before="160" w:line="288" w:lineRule="auto"/>
      </w:pPr>
      <w:r>
        <w:rPr>
          <w:rFonts w:ascii="Calibri" w:hAnsi="Calibri" w:eastAsia="Malgun Gothic"/>
          <w:b/>
          <w:sz w:val="22"/>
        </w:rPr>
        <w:t>과제 3 · 가격을 묻는 고객 피하기</w:t>
      </w:r>
    </w:p>
    <w:p>
      <w:pPr>
        <w:spacing w:after="80" w:before="0" w:line="288" w:lineRule="auto"/>
        <w:ind w:left="340"/>
      </w:pPr>
      <w:r>
        <w:rPr>
          <w:rFonts w:ascii="Calibri" w:hAnsi="Calibri" w:eastAsia="Malgun Gothic"/>
          <w:sz w:val="20"/>
        </w:rPr>
        <w:t>고객이 화상 통화에서 바로 가격을 묻습니다. 숫자를 말하지 않고 정중하게 답하세요. El precio depende de…, Le enviaré una oferta formal antes del…, Necesito confirmar…</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póliza de crédito — 스페인 중소기업의 생명줄</w:t>
      </w:r>
    </w:p>
    <w:p>
      <w:pPr>
        <w:spacing w:after="60" w:before="0" w:line="288" w:lineRule="auto"/>
        <w:ind w:left="340"/>
      </w:pPr>
      <w:r>
        <w:rPr>
          <w:rFonts w:ascii="Calibri" w:hAnsi="Calibri" w:eastAsia="Malgun Gothic"/>
          <w:sz w:val="20"/>
        </w:rPr>
        <w:t>스페인 제조업체는 원자재 구입과 급여 지급 시점의 차이를 은행의 당좌대출 한도(póliza de crédito)로 메운다. 보통 1년 단위로 갱신하며, 은행은 재무제표, 재고, 매출 전망을 보고 한도와 금리(유리보 + 가산금리)를 정한다. 재고가 많을수록 은행은 긴장한다.</w:t>
      </w:r>
    </w:p>
    <w:p>
      <w:pPr>
        <w:keepNext/>
        <w:spacing w:after="20" w:before="120" w:line="288" w:lineRule="auto"/>
      </w:pPr>
      <w:r>
        <w:rPr>
          <w:rFonts w:ascii="Calibri" w:hAnsi="Calibri" w:eastAsia="Malgun Gothic"/>
          <w:b/>
          <w:sz w:val="21"/>
        </w:rPr>
        <w:t>• 첫 수출 주문의 결제 조건</w:t>
      </w:r>
    </w:p>
    <w:p>
      <w:pPr>
        <w:spacing w:after="60" w:before="0" w:line="288" w:lineRule="auto"/>
        <w:ind w:left="340"/>
      </w:pPr>
      <w:r>
        <w:rPr>
          <w:rFonts w:ascii="Calibri" w:hAnsi="Calibri" w:eastAsia="Malgun Gothic"/>
          <w:sz w:val="20"/>
        </w:rPr>
        <w:t>처음 거래하는 해외 고객과는 선수금(anticipo)과 확인 신용장(carta de crédito confirmada)을 조합하는 경우가 많다. 확인 신용장은 수입국 은행이 대금을 지급하지 않을 때 수출국 은행이 대신 지급을 보증하는 방식이다. 수수료는 들지만 '편히 자는 값'이다. 거래가 안정되면 수출신용보험을 붙인 외상 거래로 넘어가기도 한다.</w:t>
      </w:r>
    </w:p>
    <w:p>
      <w:pPr>
        <w:keepNext/>
        <w:spacing w:after="20" w:before="120" w:line="288" w:lineRule="auto"/>
      </w:pPr>
      <w:r>
        <w:rPr>
          <w:rFonts w:ascii="Calibri" w:hAnsi="Calibri" w:eastAsia="Malgun Gothic"/>
          <w:b/>
          <w:sz w:val="21"/>
        </w:rPr>
        <w:t>• 스페인과 멕시코의 시차</w:t>
      </w:r>
    </w:p>
    <w:p>
      <w:pPr>
        <w:spacing w:after="60" w:before="0" w:line="288" w:lineRule="auto"/>
        <w:ind w:left="340"/>
      </w:pPr>
      <w:r>
        <w:rPr>
          <w:rFonts w:ascii="Calibri" w:hAnsi="Calibri" w:eastAsia="Malgun Gothic"/>
          <w:sz w:val="20"/>
        </w:rPr>
        <w:t>스페인 본토(CET)와 멕시코 몬테레이(CST)의 시차는 보통 7시간이다. 몬테레이의 오전 9시가 온다의 오후 4시이므로, 화상 회의는 스페인 오후, 멕시코 오전에 잡는 것이 일반적이다. 스페인의 늦은 점심(14~16시)과 겹치지 않게 조율하는 것도 요령이다.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월요일 오전 8시 10분 · 라몬의 차 안, 온다에서 카스테욘으로 가는 길</w:t>
      </w:r>
    </w:p>
    <w:p>
      <w:pPr>
        <w:spacing w:after="120" w:before="80" w:line="288" w:lineRule="auto"/>
      </w:pPr>
      <w:r>
        <w:rPr>
          <w:rFonts w:ascii="Calibri" w:hAnsi="Calibri" w:eastAsia="Malgun Gothic"/>
          <w:b w:val="0"/>
          <w:i/>
          <w:color w:val="666666"/>
          <w:sz w:val="19"/>
        </w:rPr>
        <w:t>2월 10일 월요일. 재무이사 라몬 세가라가 아주 깨끗한 회색 차를 몬다. 대시보드 위에 파란 서류철이 있다. 루카스는 노트북을 무릎에 올리고 조수석에 앉아 있다.</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그거 좀 닫아 줘요. 내 차에선 노트북 안 열어요. 멀미 나거든요.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죄송해요. 메모하려고 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머리로 메모해요. 은행까지 40분이에요. 비센테가 밥 마흔 번 먹으면서도 안 해 줄 얘기를 40분 안에 해 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듣고 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첫 번째 숫자: 6,200만. 작년 매출이에요. 4년 전엔 7,100만이었어요.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거의 13%가 줄었네요.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12.7%. 여기선 반올림 안 해요. 두 번째 숫자: 가스. 1년에 얼마 쓸 것 같아요?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글쎄요… 400만?</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위기 전엔 450만. 작년엔 거의 900만. 페페가 말한 대로 두 배죠.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900만이요? 그럼 매출의 14%가 넘잖아요.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14.5%. 계산 잘했네요. 컨설팅 회사 출신치고 나쁘지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컨설팅 회사에선 하루 종일 이런 계산을 했거든요.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그렇겠죠. 하지만 여기선 숫자마다 이름과 성이 붙어 있어요. 공장에서 일하는 사람 하나하나의 이름이요.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이익은요?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거기서 세 번째 숫자가 나와요. 올해 영업이익은 120만으로 마감할 거예요. 4년 전엔 600만이었고요.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120만이라. 6,200만 중에 2%도 안 되네요.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1.9%. 100유로 팔 때마다 버는 게 1유로 90센트라는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마진이면 실수 하나로 적자가 나겠네요.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바로 그거예요. 그래서 내가 모험을 안 좋아하는 거고요.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멕시코를 모험이라고 부르는 거예요?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60일 안에 돈을 못 받는 건 다 모험이라고 부르죠.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국내 고객도 90일 뒤에 결제하는 데가 많잖아요.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그래서 당좌대출 한도가 있는 거죠. 오늘 갱신하러 가는 게 바로 그거고요.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한도가 얼마예요?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500만. 그리고 지금 거의 400만을 쓰고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500 중에 400이요? 80%네요.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78%. 하지만 맞아요, 아주 빠듯해요.</w:t>
      </w:r>
    </w:p>
    <w:p>
      <w:pPr>
        <w:spacing w:after="120" w:before="80" w:line="288" w:lineRule="auto"/>
      </w:pPr>
      <w:r>
        <w:rPr>
          <w:rFonts w:ascii="Calibri" w:hAnsi="Calibri" w:eastAsia="Malgun Gothic"/>
          <w:b w:val="0"/>
          <w:i/>
          <w:color w:val="666666"/>
          <w:sz w:val="19"/>
        </w:rPr>
        <w:t>타일을 실은 트럭이 그들을 추월한다. 라몬이 도로를 가리킨다.</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저 트럭들 보여요? 이 길로 하루에 수백 대가 지나가요. 거의 다 발렌시아나 카스테욘 항구로 가요. 거의 다 70%를 수출하는 이웃 회사들 거고요.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수출이 가능하다는 건 아시잖아요.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할 줄 아는 사람한테는 가능하다는 걸 알죠. 우린 할 줄 몰라요. 아직은.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그러라고 제가 여기 있는 거잖아요.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그렇죠. 그럼 비용을 말해 줄게요. 내일 비센테가 3번 가마를 켜기로 하면, 데우는 데만 가스비가 8만 유로쯤 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데우는 데만요?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온도까지 올리는 데 이틀. 그다음엔 켜 둔 채로 가스, 전기, 인건비 합쳐서 한 달에 25만 정도.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몇 달 치 주문이 있을 때만 의미가 있겠네요.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최소 석 달 연속이요. 한 달 켰다가 끄면 돈을 잃고, 나중에 돈을 안 내는 고객 때문에 켜면 회사를 잃어요.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뭔가 구체적인 일 때문에 하시는 말씀이에요?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(침묵) 경험에서 하는 말이에요. 2009년에…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2009년에요?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아무것도 아니에요. 다음에. 다 왔네요. 질문은 당신이 세워 둬요. 차는 내가 세울 테니.</w:t>
      </w:r>
    </w:p>
    <w:p>
      <w:pPr>
        <w:keepNext/>
        <w:spacing w:after="80" w:before="200" w:line="288" w:lineRule="auto"/>
      </w:pPr>
      <w:r>
        <w:rPr>
          <w:rFonts w:ascii="Calibri" w:hAnsi="Calibri" w:eastAsia="Malgun Gothic"/>
          <w:b/>
          <w:i w:val="0"/>
          <w:color w:val="1F3A5F"/>
          <w:sz w:val="21"/>
        </w:rPr>
        <w:t>장면 2 · 오전 9시 · 카스테욘, 은행 지점</w:t>
      </w:r>
    </w:p>
    <w:p>
      <w:pPr>
        <w:spacing w:after="120" w:before="80" w:line="288" w:lineRule="auto"/>
      </w:pPr>
      <w:r>
        <w:rPr>
          <w:rFonts w:ascii="Calibri" w:hAnsi="Calibri" w:eastAsia="Malgun Gothic"/>
          <w:b w:val="0"/>
          <w:i/>
          <w:color w:val="666666"/>
          <w:sz w:val="19"/>
        </w:rPr>
        <w:t>광장 쪽으로 창이 난 사무실. 기업 고객 담당 지점장 나바로 씨는 쉰 살쯤 됐고, 사무적인 미소로 그들을 맞는다.</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라몬, 안녕하세요, 오랜만이네요. 그리고 이분이 새 수출 책임자시겠군요.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루카스 페레르입니다, 반갑습니다. 라몬이 동행해 달라고 해서요.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아주 좋네요. 앉으세요. 라몬, 아시다시피 당좌대출 한도가 3월 31일에 만기예요.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알아요. 갱신하러 왔어요. 가능하면 똑같이 500만으로요.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그러려면 올해가 어떻게 될지 이해해야 해요. 리스크 위원회에서 세 가지를 물을 거예요. 매출, 재고, 가스.</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매출은 작년과 대충 비슷할 거예요. 가스는 12월까지 고정가 계약으로 묶어 놨고요.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그건 좋은 소식이네요. 재고는요? 지난 재무제표에 재고자산이 거의 1,100만 유로였어요.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네. 그게 제일 걱정이에요.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저희도 그래요. 타일로 묶인 1,100만 유로는 계좌에 없는 1,100만 유로니까요.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그래서 올해 포르투갈에 오래된 재고를 할인해서 팔 거예요. 이미 시작했고요.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얼마나 털어 낼 생각이에요?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잘되면 150만.</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적어 둘게요. 위원회가 좋아하겠네요.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실례지만, 나바로 씨, 해법의 일부는 수출일 수 있어요.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말씀하세요. 듣고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지난주에 멕시코 몬테레이의 한 회사에서 문의가 왔어요. 호텔 하나와 주거용 타워 두 동이요. 1단계로 6만 제곱미터 정도예요.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6만이요? 대략 얼마에요?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견적을 안 냈어요. 하지만 감을 잡으시라고 말씀드리면, 100만에서 150만 유로 사이의 주문이 될 수 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(건조하게) 성사되면요. 그리고 돈을 내면.</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라몬 말이 맞아요. 결제 방식은 뭘로 제안하실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여쭤보고 싶었던 거예요. 뭘 추천하시나요?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첫 주문이고, 새 고객에 새 나라라면 저라면 외상은 안 받아요. 가장 안전한 건 선수금에 나머지는 신용장이에요.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확인 신용장이요?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가능하면 스페인 은행이 확인한 걸로요. 그러면 멕시코 은행이 안 내도 확인 은행이 내니까요. 저희가 해 드릴 수 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그건 얼마나 들어요?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나라와 개설 은행에 따라 달라요. 멕시코면 일류 은행 기준으로 금액의 0.5%에서 1% 사이예요.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100만 유로면 5천에서 1만 유로 사이겠네요.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맞아요. 편히 자는 값이죠. 나중에 외상 거래를 하고 싶으시면 수출신용보험도 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보험은 어디서 해 줘요?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민간 보험사도 있고, 수출 지원용 공공 기관도 하나 있어요. 원하시면 연락처를 드릴게요.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나중에요. 먼저 첫 주문 대금부터 받고요.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(웃으며) 여전히 신중하시네요, 라몬. 자, 한도 얘기로 돌아가죠. 1년 갱신, 유리보 + 1.9%로 올려 볼게요.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작년엔 유리보 + 1.6%였어요.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작년엔 재고가 적고 이익이 더 많았잖아요.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그리고 작년엔 멕시코 고객도 없었죠.</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아직 없잖아요, 라몬.</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그래서 1.7%를 요청하는 거예요. 3월에 서명된 주문이 생기면 다시 얘기하고요.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(생각하다가) 1.8%. 그리고 20일 전에 재고 평가 최신본을 보내 주세요.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1.8%, 그리고 20일 전까지 평가서. 좋아요.</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좋습니다. 위원회용 제안서를 준비할게요. 그리고 페레르 씨, 멕시코 견적이 나오면 전화 주세요. 아주 관심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그럴게요. 조언 정말 감사합니다.</w:t>
      </w:r>
    </w:p>
    <w:p>
      <w:pPr>
        <w:tabs>
          <w:tab w:pos="1361" w:val="left"/>
        </w:tabs>
        <w:spacing w:after="60" w:before="0" w:line="288" w:lineRule="auto"/>
        <w:ind w:left="1361" w:hanging="1361"/>
      </w:pPr>
      <w:r>
        <w:rPr>
          <w:rFonts w:ascii="Calibri" w:hAnsi="Calibri" w:eastAsia="Malgun Gothic"/>
          <w:b/>
          <w:color w:val="8A4B0F"/>
          <w:sz w:val="21"/>
        </w:rPr>
        <w:t>Sra. Navarro:</w:t>
      </w:r>
      <w:r>
        <w:rPr>
          <w:rFonts w:ascii="Calibri" w:hAnsi="Calibri" w:eastAsia="Malgun Gothic"/>
          <w:sz w:val="21"/>
        </w:rPr>
        <w:tab/>
        <w:t>천만에요. 그러라고 있는 거죠. 그리고 라몬… (목소리를 낮추며) 이번엔 선불로 받으세요, 네?</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(아주 진지하게) 이번엔 그럴 거예요.</w:t>
      </w:r>
    </w:p>
    <w:p>
      <w:pPr>
        <w:keepNext/>
        <w:spacing w:after="80" w:before="200" w:line="288" w:lineRule="auto"/>
      </w:pPr>
      <w:r>
        <w:rPr>
          <w:rFonts w:ascii="Calibri" w:hAnsi="Calibri" w:eastAsia="Malgun Gothic"/>
          <w:b/>
          <w:i w:val="0"/>
          <w:color w:val="1F3A5F"/>
          <w:sz w:val="21"/>
        </w:rPr>
        <w:t>장면 3 · 오전 10시 20분 · 돌아오는 차 안</w:t>
      </w:r>
    </w:p>
    <w:p>
      <w:pPr>
        <w:spacing w:after="120" w:before="80" w:line="288" w:lineRule="auto"/>
      </w:pPr>
      <w:r>
        <w:rPr>
          <w:rFonts w:ascii="Calibri" w:hAnsi="Calibri" w:eastAsia="Malgun Gothic"/>
          <w:b w:val="0"/>
          <w:i/>
          <w:color w:val="666666"/>
          <w:sz w:val="19"/>
        </w:rPr>
        <w:t>차가 카스테욘을 빠져나온다. 몇 분 동안 아무도 말하지 않는다. 결국 루카스가 침묵을 깬다.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'이번엔'이라는 게 무슨 뜻이었어요?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말한 그대로요. 그 이상도 이하도 아니고.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멕시코와 얘기하기 전에 알아야 할 게 있다면 지금 알고 싶어요.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알게 될 거예요. 하지만 내가 말할 일은 아니에요. 가족의 이야기니까.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라몬은 가족 아니에요?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(처음으로 웃으며) 그 집과 25년을 함께했어요. 숫자에 관해선 가족이지만, 비밀에 관해선 아니에요.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그럼 숫자 얘기를 하죠. 제가 멕시코에 견적을 내면 어떤 조건이 필요해요?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세 가지요. 첫째, 최소 30% 선수금. 둘째, 나머지는 확인 신용장. 셋째, 원가 이하로는 안 팔아요.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에스타투아리오 60×120 원가는 얼마예요?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뭘 포함하느냐에 따라 달라요. 올해 가스비로 공장 출고 기준 제곱미터당 9.80유로쯤이에요. 운송, 특수 포장, 아무것도 안 넣고요.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9.80. 그리고 DIY 체인엔 얼마에 팔아요?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11.40에요. 그리고 브리코오가르는 우리 국내 매출의 22%고, 60일 뒤에 결제해요. 그래서 세르히오의 4%가 무서운 거예요. 그걸 주면 거의 남는 게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큰 판은요?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큰 판은 얘기가 달라요. 거기에 마진이 있죠. 하지만 위험도 있어요. 배에서 한 장 깨지면 열 장 팔아 번 걸 잃어요.</w:t>
      </w:r>
    </w:p>
    <w:p>
      <w:pPr>
        <w:spacing w:after="120" w:before="80" w:line="288" w:lineRule="auto"/>
      </w:pPr>
      <w:r>
        <w:rPr>
          <w:rFonts w:ascii="Calibri" w:hAnsi="Calibri" w:eastAsia="Malgun Gothic"/>
          <w:b w:val="0"/>
          <w:i/>
          <w:color w:val="666666"/>
          <w:sz w:val="19"/>
        </w:rPr>
        <w:t>루카스의 휴대폰이 울린다. 음성 메시지가 담긴 왓츠앱 메시지. 국가번호 +52.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사람이에요. 몬테레이 고객. 스피커로 틀어도 괜찮아요?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틀어요. 둘 다 듣게.</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(음성 메시지) 안녕하세요, 선생님. 아, 거기는 벌써 점심때죠? 샘플 도착했다고 알려 드려요. 여섯 상자, 다 완벽해요, 깨진 거 하나 없어요.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(음성 메시지) 큰 판들이 정말 예뻐요. 우리 엔지니어가 테스트를 몇 가지 해 보고 싶어 하고 기술적인 질문도 여러 개 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(음성 메시지) 수요일에 화상 통화 할 수 있을까요? 여기 시간 오전 9시, 거기는 오후 4시죠?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(음성 메시지) 아, 그리고 기술 사양서 고마워요. 거기 누군가 멕시코를 잘 아는 분이 있나 봐요. 그럼 이만.</w:t>
      </w:r>
    </w:p>
    <w:p>
      <w:pPr>
        <w:spacing w:after="120" w:before="80" w:line="288" w:lineRule="auto"/>
      </w:pPr>
      <w:r>
        <w:rPr>
          <w:rFonts w:ascii="Calibri" w:hAnsi="Calibri" w:eastAsia="Malgun Gothic"/>
          <w:b w:val="0"/>
          <w:i/>
          <w:color w:val="666666"/>
          <w:sz w:val="19"/>
        </w:rPr>
        <w:t>루카스가 휴대폰을 집어넣는다. 라몬은 도로에서 눈을 떼지 않는다.</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시차 7시간. 거기 9시면 여기 4시. 계산 잘했네요.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 잘 도착했대요. 그리고 수요일에 얘기하고 싶대요.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들었어요. 그런데 기술 사양서는 누가 만든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암파로요. 목요일 밤에 만들었어요.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(천천히 고개를 끄덕이며) 그건 예상 못 했네요.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암파로가 2년 전에 수출 계획서를 만들었어요. 알고 있었어요?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목요일에 얘기해 줬어요.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좋은 계획이었어요. 나는 비센테한테 승인하라고 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그런데 왜 승인 안 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하나만요, 루카스. 수요일에 가격을 물을 거예요. 늘 그러니까.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그럼 나랑 먼저 얘기하지 않은 숫자는 하나도 말하지 마요. 단 하나도.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압박하면요?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압박하면 가격은 물량과 도착 항구에 따라 달라진다고 해요. 사실이고, 아무것도 약속하는 게 아니니까.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'물량과 도착 항구에 따라 달라진다.' 적어 둘게요.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머리로요, 루카스. 머리로.</w:t>
      </w:r>
    </w:p>
    <w:p>
      <w:pPr>
        <w:spacing w:after="0" w:before="360" w:line="288" w:lineRule="auto"/>
      </w:pPr>
      <w:r>
        <w:rPr>
          <w:rFonts w:ascii="Calibri" w:hAnsi="Calibri" w:eastAsia="Malgun Gothic"/>
          <w:b/>
          <w:i w:val="0"/>
          <w:color w:val="1F3A5F"/>
          <w:sz w:val="20"/>
        </w:rPr>
        <w:t>다음 화 예고 · Próximo episodio — 제5화 « Videollamada con Monterrey » — 수요일 오후 4시, 몬테레이는 오전 9시. 화면 너머의 알레한드라와 그녀의 엔지니어는 질문을 쏟아 내고, 결국 가격을 묻는다. 루카스는 라몬의 말을 기억해 낼 수 있을까.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4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