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제40화  La contraoferta</w:t>
      </w:r>
    </w:p>
    <w:p>
      <w:pPr>
        <w:spacing w:after="280" w:before="0" w:line="288" w:lineRule="auto"/>
        <w:jc w:val="center"/>
      </w:pPr>
      <w:r>
        <w:rPr>
          <w:rFonts w:ascii="Calibri" w:hAnsi="Calibri" w:eastAsia="Malgun Gothic"/>
          <w:b w:val="0"/>
          <w:i/>
          <w:color w:val="666666"/>
          <w:sz w:val="26"/>
        </w:rPr>
        <w:t>역제안</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마이애미 — 두 개의 협상</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8:00 도랄, 루이스워커 사무실 → ② 10:00 애틀랜타 빌드마트와 화상 통화 → ③ 13:30 회의실, 플로리다 계약 조건 (9월 8일 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Daniel Ruiz-Walker (Ruiz-Walker Tile &amp; Stone 대표) · Gaby Ruiz (다니엘의 딸, 운영·물류 책임자) · Kevin Morales (BuildMart 바닥재 카테고리 매니저, 화상) · Amparo Albalat (국내영업 책임자, 온다에서 화상) · Ramón Segarra (재무이사, 온다에서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대형 체인에 대한 역제안(자체 브랜드 거절, 시범 판매, 차지백 상한, 결제 기간), 수입자의 역할, 독점 유통 계약의 가격·결제·관세 조항</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quisiera que + 접속법 과거, no obstante / por consiguiente, 계약서의 부담 표현, 단위 환산, que + 접속법의 제3자 명령</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(Daniel 29 · Lucas 26 · Gaby 20 · Kevin 18 · Ramón 14 · Amparo 13)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휴스턴에서 조건부 승낙을 받아 마이애미로 돌아온 루카스. 오늘은 두 가지 협상이 있다. 오전에는 애틀랜타의 대형 체인 빌드마트와 화상 회의를 한다. 자체 브랜드 요구를 거절하는 대신 남동부 매장 40곳에서 1년간 알발라트 브랜드로 시범 판매하자고 역제안하고, 수입자는 다니엘이 맡는다. 오후에는 다니엘과 플로리다 독점 계약 조건을 마무리한다. 가격, 결제, 관세, 그리고 새 디자인의 이름까지. 그런데 다니엘은 서명만큼은 양보하지 않는다.</w:t>
      </w:r>
    </w:p>
    <w:p>
      <w:pPr>
        <w:spacing w:after="80" w:before="0" w:line="288" w:lineRule="auto"/>
      </w:pPr>
      <w:r>
        <w:rPr>
          <w:rFonts w:ascii="Calibri" w:hAnsi="Calibri" w:eastAsia="Malgun Gothic"/>
          <w:sz w:val="20"/>
        </w:rPr>
        <w:t>듣기 질문 ① 빌드마트에 낸 역제안의 네 가지 항목은 무엇인가? 케빈은 상사에게 어떤 두 가지 수정이 붙을 거라고 말하는가?</w:t>
      </w:r>
    </w:p>
    <w:p>
      <w:pPr>
        <w:spacing w:after="80" w:before="0" w:line="288" w:lineRule="auto"/>
      </w:pPr>
      <w:r>
        <w:rPr>
          <w:rFonts w:ascii="Calibri" w:hAnsi="Calibri" w:eastAsia="Malgun Gothic"/>
          <w:sz w:val="20"/>
        </w:rPr>
        <w:t>듣기 질문 ② 다니엘과 합의한 가격은 ㎡당 몇 유로이고, 평방피트당 몇 달러인가? 가격 고정 기간과 결제 조건(60일)에는 어떤 단서가 붙는가?</w:t>
      </w:r>
    </w:p>
    <w:p>
      <w:pPr>
        <w:spacing w:after="80" w:before="0" w:line="288" w:lineRule="auto"/>
      </w:pPr>
      <w:r>
        <w:rPr>
          <w:rFonts w:ascii="Calibri" w:hAnsi="Calibri" w:eastAsia="Malgun Gothic"/>
          <w:sz w:val="20"/>
        </w:rPr>
        <w:t>듣기 질문 ③ 다니엘은 왜 루카스의 서명을 받지 않겠다고 하는가? 암파로는 어떻게 하겠다고 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8:00 · Oficina de Ruiz-Walker Tile &amp; Stone, Doral</w:t>
      </w:r>
    </w:p>
    <w:p>
      <w:pPr>
        <w:spacing w:after="120" w:before="80" w:line="288" w:lineRule="auto"/>
      </w:pPr>
      <w:r>
        <w:rPr>
          <w:rFonts w:ascii="Calibri" w:hAnsi="Calibri" w:eastAsia="Malgun Gothic"/>
          <w:b w:val="0"/>
          <w:i/>
          <w:color w:val="666666"/>
          <w:sz w:val="19"/>
        </w:rPr>
        <w:t>Martes 8 de septiembre. Fuera, treinta y tres grados y una humedad que empaña las gafas. En la oficina de Daniel, el aire acondicionado ruge. Sobre la mesa hay tres tacitas de cafecito del café de Osvaldo, un plano de Brickell y un portátil con dos ventanas abiertas: Amparo y Ramón, desde Onda, donde ya son las dos de la tarde.</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¡Buenos días, gallego! ¿Qué tal Houston? Gaby dice que volviste con cara de cowboy.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Volví con un sí condicionado, Daniel. Que en Houston es casi un abrazo.</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¿Condicionado a qué, exactamente? Quiero los términos, no el abrazo.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Seis meses de precio fijo. Y si cambia el arancel, cualquiera de las dos partes puede pedir que se renegocie en treinta días.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 la pantalla) Que es justo lo que te pedimos que pidieras. Bien hecho, socio.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Bien hecho si el precio fijo no es el de la ruina. ¿Qué precio fijaste?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que acordamos, Ramón. Ni un céntimo menos. Te mandé el resumen anoche.</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Lo leí a las seis de la mañana. Por eso estoy de buen humor. Relativamente.</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Bueno, bueno, Houston ya está. Hoy tenemos dos cosas: a las diez, Kevin. Y después, lo nuestro. Lo de Florida.</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Primero, Kevin. Papá, por favor, deja hablar a Lucas en la llamada. La última vez interrumpiste once veces. Las conté.</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Eran preguntas, mija. Preguntas importantes.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Eran chistes.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Repasemos la contraoferta antes de que se conecte. Punto uno: nada de marca propia. Las cajas dirán «Cerámicas Albalat».</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Eso no se negocia. Si las cajas dicen «BuildMart», mañana nos cambian por cualquier fábrica de la India y nadie se entera.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Kevin va a decir que su marca propia vende más.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lo diga. Le contestaremos que nos gustaría que el cliente supiera quién fabrica el suelo que pisa. Punto dos: un piloto de un año en cuarenta tiendas del sudeste.</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Florida, Georgia y las dos Carolinas. Ya preparé la lista de tiendas que más porcelánico venden.</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 quién le factura a BuildMart? Porque nosotros no queremos un cliente que pague a noventa días.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Yo, Ramón. Ruiz-Walker es el importador. Yo pago la aduana, yo pago el arancel, yo almaceno y yo les sirvo a las tiendas. Ustedes me venden a mí, FOB Valencia, y se olvidan.</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Es la frase más bonita que he oído este año: «y se olvidan».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Punto tres: tres referencias, no veinte. Sesenta por sesenta gris mate, el Roble Mediterráneo de veinte por ciento veinte y el Blanco Biscayne de sesenta por ciento veinte.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La versión mate, la que pasó la prueba de deslizamiento en julio. Nada de pulido en una tienda donde la gente entra con los zapatos mojados.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En pulgadas, para Kevin: veinticuatro por veinticuatro, ocho por cuarenta y ocho, y veinticuatro por cuarenta y ocho.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Gaby. Todavía pienso en centímetros.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Ya pensarás en pulgadas. Y en pies cuadrados. Y en dólares. Es como bailar salsa: al principio cuentas, y después ya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Punto cuatro, el más delicado: los chargebacks.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Explícamelo otra vez, que esa palabra me suena a multa.</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Es que es una multa, Ramón. Si el camión llega tarde, si la etiqueta está mal, si falta un cantonero en el palé, la cadena descuenta de la factura. Sin preguntar.</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¿Cuánto descuenta?</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Según su manual de doscientas doce páginas: un tres por ciento por cada entrega tarde y doscientos cincuenta dólares por cada palé mal etiquetado.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¡Doscientos cincuenta dólares por una etiqueta! Eso es más de lo que ganamos con el palé entero en algunos productos nacionales.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pedimos un tope del dos por ciento. Y que cualquier penalización se pueda discutir con pruebas en un plazo de treinta días.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Kevin va a decir que el contrato estándar no se toca.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le diremos que el piloto tampoco es estándar. No obstante, para que no se quede con las manos vacías, le ofreceremos algo a cambio: el diseño de los expositores, gratis. Lo hace Nuria.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Nuria ya tiene un boceto: un expositor con tres placas y una foto grande de la fábrica de Onda. Quiero que el cliente vea los hornos.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Me gusta. A los americanos les encanta una historia. «Family-owned since 1958». Eso vende más que un descuento.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Que lo venda, sí. Y que BuildMart lo pague a sesenta días, no a noventa.</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Eso me toca a mí, Ramón. Yo voy a pedir sesenta. Si aceptan setenta y cinco, me doy por satisfecha.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Setenta y cinco... Bueno. Mientras ustedes nos paguen a nosotros como dice el contrato, lo demás es problema suyo.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¡Mira qué rápido aprende este hombre! «Problema suyo». Ramón, tú y yo nos vamos a llevar muy bien.</w:t>
      </w:r>
    </w:p>
    <w:p>
      <w:pPr>
        <w:spacing w:after="120" w:before="80" w:line="288" w:lineRule="auto"/>
      </w:pPr>
      <w:r>
        <w:rPr>
          <w:rFonts w:ascii="Calibri" w:hAnsi="Calibri" w:eastAsia="Malgun Gothic"/>
          <w:b w:val="0"/>
          <w:i/>
          <w:color w:val="666666"/>
          <w:sz w:val="19"/>
        </w:rPr>
        <w:t>A las diez menos dos, Gaby enciende la pantalla grande. Amparo y Ramón pasan a una esquina de la imagen. En el centro aparece Kevin Morales, desde Atlanta, con una gorra de BuildMart y tres monitores a la espalda.</w:t>
      </w:r>
    </w:p>
    <w:p>
      <w:pPr>
        <w:keepNext/>
        <w:spacing w:after="80" w:before="200" w:line="288" w:lineRule="auto"/>
      </w:pPr>
      <w:r>
        <w:rPr>
          <w:rFonts w:ascii="Calibri" w:hAnsi="Calibri" w:eastAsia="Malgun Gothic"/>
          <w:b/>
          <w:color w:val="1F3A5F"/>
          <w:sz w:val="21"/>
        </w:rPr>
        <w:t>Escena 2 · 10:00 · Videollamada con Atlanta</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¡Buenos días, gente! Daniel, Gaby, Lucas... y Onda, ¿verdad? ¡Hola, Onda! Tengo veinte minutos, mano, así que vamos al grano.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por recibirnos, Kevin. Ayer te mandamos la contraoferta en una página, como pediste, con el precio arriba. Quisiera que la revisáramos punto por punto, si te parece bien.</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Me la prometieron para el veinte de agosto, mano, pero bueno. La leí. Dos veces. Y te soy honesto, Lucas: mi jefe va a ver «sin marca propia» y va a cerrar el documento. Y el precio de arriba es casi el doble que StoneCraft.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entiendo. Es que no es StoneCraft. Pero quisiera que tu jefe leyera también el segundo párrafo antes de cerrarlo.</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¿El del piloto?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Exacto. Ustedes no conocen nuestro producto en sus tiendas y nosotros no conocemos a sus clientes. Un año, cuarenta tiendas, nuestra marca. Si funciona, hablamos de todo. Incluida vuestra marca propia.</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¿Incluida? O sea, ¿que no es un 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 un «todavía no», Kevin. Primero tienen que conocernos.</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(se ríe) Tú eres la socia, ¿verdad? Daniel me habló de ti. Dijo que eras la que dice que 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Digo que no a lo que no nos conviene. A lo demás digo que sí, y muy rápido.</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OK, OK. Cuarenta tiendas es mucho para un piloto. Normalmente hacemos diez.</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Con diez tiendas no se mide nada, Kevin. El porcelánico se vende por proyectos: cocinas, baños, reformas. Necesitamos zonas con mucha obra. Por eso elegimos esas cuarenta.</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¿Tú elegiste las tiendas? ¿Con qué datos?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Con las ventas por región que ustedes publican y con los permisos de obra de cada condado. Te mandé el Excel a las siete.</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(mira otro monitor) Brutal. OK, lo veo. Me gusta. Pero hablemos de lo que de verdad le importa a mi jefe: los chargebacks.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Proponemos un tope del dos por ciento del valor de cada factura. Y un plazo de treinta días para discutir cada penalización con pruebas: fotos, albaranes, horas de entrega.</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El contrato de vendor es igual para todos, Lucas. Para la fábrica china y para ustedes. Si lo cambio para ustedes, mañana me lo piden cien. Y tengo una fábrica en Turquía que firma el manual sin leerlo.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comprendo. No obstante, ninguna de esas cien fábricas te diseña los expositores gratis ni te manda a una técnica de Onda para formar a tus vendedores.</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¿Una técnica de Onda? ¿Aquí?</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Yo misma, o nuestra responsable de calidad. Dos visitas al año. Sus vendedores no saben explicar qué es un porcelánico rectificado. Nosotros sí.</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Eso... eso sí es interesante. Mi jefe siempre se queja de que los vendedores no saben nada de tile.</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Kevin, te lo digo yo, que llevo treinta años vendiendo tile en Miami: el cliente americano compra con los ojos y con la historia. Y la historia ya la traen ellos. Más de sesenta años de familia.</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Desde 1958. Lo leí en la propuesta. Siguiente punto: pagos. Nosotros pagamos a noventa días. Eso tampoco lo cambio.</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A Ruiz-Walker nos pagas como quieras, Kevin. Pero yo te pido sesenta.</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Noventa.</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Sesenta, y nosotros asumimos el almacén y la reposición semanal. No tendrás que tener en las tiendas más stock que el de una semana.</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Setenta y cinco. Y la reposición, cada cinco días.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Setenta y cinco, y reposición semanal. Por mi parte, cerrado.</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(se ríe) Tu hija negocia peor que tú, Daniel. Peor para mí, quiero decir.</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Eso lo sacó de su madre. Yo soy el simpático.</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OK, gente. Les digo lo que voy a hacer. Esto no lo puedo aprobar yo solo. Se lo subo a mi jefe esta semana, con mi recomendación. Positiva, con dos cambios que él va a pedir seguro: menos tiendas al principio y una revisión a los seis meses.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de la revisión a los seis meses nos parece razonable. En cuanto a las tiendas, preferiríamos que no bajaran de cuarenta. Pero lo hablaremos.</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«Lo hablaremos». Me encanta esa frase. En Nueva York, cuando mi abuela decía «lo hablaremos», quería decir que 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 Onda quiere decir que sí, pero más tarde.</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2"/>
        </w:rPr>
        <w:tab/>
        <w:t>(se ríe) Entonces me quedo con la versión de Onda. Les escribo el viernes. ¡Bye, gente!</w:t>
      </w:r>
    </w:p>
    <w:p>
      <w:pPr>
        <w:spacing w:after="120" w:before="80" w:line="288" w:lineRule="auto"/>
      </w:pPr>
      <w:r>
        <w:rPr>
          <w:rFonts w:ascii="Calibri" w:hAnsi="Calibri" w:eastAsia="Malgun Gothic"/>
          <w:b w:val="0"/>
          <w:i/>
          <w:color w:val="666666"/>
          <w:sz w:val="19"/>
        </w:rPr>
        <w:t>La pantalla se queda en negro. Durante unos segundos solo se oye el aire acondicionado. Daniel suelta el aire despacio.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Bueno. No dijo que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Dijo «positiva». En boca de un comprador americano, eso es mucho.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A mí me ha gustado una cosa: el precio estaba arriba de la página y solo ha protestado una vez.</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Porque el precio a BuildMart lo pongo yo, Ramón. Ustedes solo tienen que preocuparse por el mío.</w:t>
      </w:r>
    </w:p>
    <w:p>
      <w:pPr>
        <w:keepNext/>
        <w:spacing w:after="80" w:before="200" w:line="288" w:lineRule="auto"/>
      </w:pPr>
      <w:r>
        <w:rPr>
          <w:rFonts w:ascii="Calibri" w:hAnsi="Calibri" w:eastAsia="Malgun Gothic"/>
          <w:b/>
          <w:color w:val="1F3A5F"/>
          <w:sz w:val="21"/>
        </w:rPr>
        <w:t>Escena 3 · 13:30 · Sala de juntas, Ruiz-Walker</w:t>
      </w:r>
    </w:p>
    <w:p>
      <w:pPr>
        <w:spacing w:after="120" w:before="80" w:line="288" w:lineRule="auto"/>
      </w:pPr>
      <w:r>
        <w:rPr>
          <w:rFonts w:ascii="Calibri" w:hAnsi="Calibri" w:eastAsia="Malgun Gothic"/>
          <w:b w:val="0"/>
          <w:i/>
          <w:color w:val="666666"/>
          <w:sz w:val="19"/>
        </w:rPr>
        <w:t>Sobre la mesa, sándwiches cubanos y una jarra de limonada. Gaby proyecta el borrador del contrato de distribución para Florida. En Onda son las siete y media de la tarde; Ramón se ha aflojado la corbata.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Y ahora, lo nuestro. Florida. Gaby, el borrador.</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Exclusiva de Ruiz-Walker para el estado de Florida durante dos años. Las tres torres de Brickell: Brisas, Aurora y Palma Azul. Setenta y cinco mil metros en total. Brisas primero: treinta mil metros, y el material tiene que estar en obra en noviembre, así que ese pedido se firma este mes.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Y el precio, gallego. El famoso precio. Yo dije uno treinta y cinco el pie. Fijo, dos años.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nosotros dijimos que lo hablaríamos después de Texas. Ya estamos después de Texas. Trece euros con cincuenta el metro cuadrado, FOB Valencia.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¡Trece cincuenta! Eso son veinticinco céntimos más que lo mío.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cuarenta menos que nuestra tarifa. Nos hemos movido los dos. Tú un poco menos que nosotros, es verdad... pero tú vas a vender setenta y cinco mil metros con nuestro nombre.</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En dólares: trece cincuenta por uno diez son catorce dólares con ochenta y cinco el metro. Entre diez coma setenta y seis... un dólar con treinta y ocho el pie cuadrado. FOB.</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Uno treinta y ocho. Con flete, aduana y arancel, puesto en mi almacén me sale a uno sesenta y cinco, más o menos. Los italianos me lo dejan en uno noventa. (suspira) Está bien, está bien.</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el precio fijo, Daniel, no dos años: uno. Después, una revisión anual según el precio del gas, con un tope: como mucho un tres por ciento arriba o abajo.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¿El gas? ¿Qué tiene que ver el gas de Onda con mis torres?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Todo, papá. Nos lo explicaron en julio: sus hornos van con gas. Y el tope también nos protege a nosotros. Si el gas baja, el precio baja.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Ahora, los pagos. Usted pidió un treinta por ciento cuando el barco salga de Valencia y el setenta a sesenta días de la llegada. Cuenta abierta, sin carta de crédito.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Así pago a todo el mundo desde hace treinta años. Pregunte a cualquiera en Doral.</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Ya he preguntado. Bueno, ha preguntado la aseguradora. El treinta y el setenta, sí, pero los sesenta días solo con seguro de crédito. Cubren a Ruiz-Walker hasta cuatrocientos mil euros. Lo que pase de ahí, se paga cuando sale el barco.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¿Me han investigado?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Lo ha investigado la aseguradora. Yo solo leo el informe. Y el informe dice que usted paga. A veces un poco tarde, pero paga.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(se ríe) «Un poco tarde». Eso os lo ha dicho Alejandra,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Alejandra nos dijo que compras rápido y pagas despacio. Por eso el seguro. Si el primer año todo se paga a tiempo, la aseguradora sube el límite y tú pagas menos al embarcar.</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(se lo piensa) Me parece justo. Me estás pidiendo que me gane la confianza.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estoy pidiendo que nos dejes demostrártelo. Igual que hicimos con Alejandra. Y Alejandra ya se ha ganado la nuestra.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Y el arancel. Si los rumores se cumplen...</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Ya está en el borrador, papá: la cláusula que redactó Ramón en agosto. Si aprueban un arancel nuevo, renegociamos en treinta días; si no hay acuerdo, cualquiera puede cancelar lo que no esté fabricado, sin penalización. Y lo que esté en el mar se paga al precio pactado.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Bien. Y si no hay arancel nuevo, el precio no se toca. Ni para arriba ni para abajo.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acuerdo. Por consiguiente, el precio queda fijo un año, con la revisión del gas a partir del segundo, salvo arancel nuevo. Y el rumor no sirve para pedir descuentos. Ni a ti ni a nosotros.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una cosa más, Daniel: el diseño de Brickell. A partir del Blanco Biscayne, Nuria va a hacer una veta exclusiva para las tres torres. Pero no se llamará «Blanco San Pedro». Ese nombre es de México.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¿Y cómo se llamará?</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Eso se lo dejamos a usted.</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(sonríe) «Blanco Mercedes». Por mi madre.</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Papá, eso suena a coche alemán.</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Que suene. Mi madre es más elegante que cualquier coche.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«Blanco Mercedes». Me gusta. Entonces, ¿firmamos el viernes?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No, gallego. Aquí no firmas tú.</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Tengo un poder notarial de Vicente. En Monterrey funcionó.</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En Monterrey, puede ser. En esta familia, los contratos los firman los dueños. Mi abuelo lo hacía así en La Habana, mi padre en Hialeah y yo en Doral. Mirando a los ojos al otro dueño.</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No es negociable, Lucas. Te lo digo yo, que lo he intentado.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Dile a don Vicente que lo espero. Que lo invito al mejor cafecito de Miami y que mi madre quiere conocerlo.</w:t>
      </w:r>
    </w:p>
    <w:p>
      <w:pPr>
        <w:spacing w:after="120" w:before="80" w:line="288" w:lineRule="auto"/>
      </w:pPr>
      <w:r>
        <w:rPr>
          <w:rFonts w:ascii="Calibri" w:hAnsi="Calibri" w:eastAsia="Malgun Gothic"/>
          <w:b w:val="0"/>
          <w:i/>
          <w:color w:val="666666"/>
          <w:sz w:val="19"/>
        </w:rPr>
        <w:t>Suena el móvil de Daniel. Sale al pasillo hablando en inglés. Lucas se queda solo frente a la pantalla, con Amparo y Ramón.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¿Tu padre vendría?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(tarda en contestar) Papá no ha cruzado el Atlántico por trabajo desde 2009. Desde Guadalajara.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Ni por trabajo ni por nada. Las vacaciones las pasa en Peñíscola desde hace dieciséis años.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habrá que pedírselo bien.</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No, Lucas. Habrá que pedírselo en la sobremesa. Y se lo pediré yo.</w:t>
      </w:r>
    </w:p>
    <w:p>
      <w:pPr>
        <w:pStyle w:val="Heading1"/>
        <w:keepNext/>
        <w:spacing w:before="280" w:after="120"/>
        <w:pBdr>
          <w:bottom w:val="single" w:sz="6" w:space="1" w:color="1F3A5F"/>
        </w:pBdr>
      </w:pPr>
      <w:r>
        <w:rPr>
          <w:rFonts w:ascii="Calibri" w:hAnsi="Calibri" w:eastAsia="Malgun Gothic"/>
          <w:b/>
          <w:color w:val="1F3A5F"/>
          <w:sz w:val="32"/>
        </w:rPr>
        <w:t>3. 협상 표현: 스페인 vs 쿠바·마이애미</w:t>
      </w:r>
    </w:p>
    <w:p>
      <w:pPr>
        <w:spacing w:after="120" w:before="0" w:line="288" w:lineRule="auto"/>
      </w:pPr>
      <w:r>
        <w:rPr>
          <w:rFonts w:ascii="Calibri" w:hAnsi="Calibri" w:eastAsia="Malgun Gothic"/>
          <w:b w:val="0"/>
          <w:i/>
          <w:color w:val="666666"/>
          <w:sz w:val="18"/>
        </w:rPr>
        <w:t>마이애미의 스페인어에는 영어가 섞입니다. 같은 뜻을 스페인에서는 어떻게 말하는지 비교해 보세요.</w:t>
      </w:r>
    </w:p>
    <w:tbl>
      <w:tblPr>
        <w:tblStyle w:val="TableGrid"/>
        <w:tblW w:type="auto" w:w="0"/>
        <w:jc w:val="center"/>
        <w:tblLayout w:type="fixed"/>
        <w:tblLook w:firstColumn="1" w:firstRow="1" w:lastColumn="0" w:lastRow="0" w:noHBand="0" w:noVBand="1" w:val="04A0"/>
        <w:tblLayout w:type="fixed"/>
      </w:tblPr>
      <w:tblGrid>
        <w:gridCol w:w="1474"/>
        <w:gridCol w:w="2381"/>
        <w:gridCol w:w="2381"/>
        <w:gridCol w:w="340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38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쿠바·마이애미</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얘야(딸에게)</w:t>
            </w:r>
          </w:p>
        </w:tc>
        <w:tc>
          <w:tcPr>
            <w:tcW w:type="dxa" w:w="2381"/>
          </w:tcPr>
          <w:p>
            <w:pPr>
              <w:spacing w:after="40" w:before="40"/>
            </w:pPr>
            <w:r/>
            <w:r>
              <w:rPr>
                <w:rFonts w:ascii="Calibri" w:hAnsi="Calibri" w:eastAsia="Malgun Gothic"/>
                <w:b/>
                <w:sz w:val="19"/>
              </w:rPr>
              <w:t>hija, cariño</w:t>
            </w:r>
          </w:p>
        </w:tc>
        <w:tc>
          <w:tcPr>
            <w:tcW w:type="dxa" w:w="2381"/>
          </w:tcPr>
          <w:p>
            <w:pPr>
              <w:spacing w:after="40" w:before="40"/>
            </w:pPr>
            <w:r/>
            <w:r>
              <w:rPr>
                <w:rFonts w:ascii="Calibri" w:hAnsi="Calibri" w:eastAsia="Malgun Gothic"/>
                <w:b w:val="0"/>
                <w:sz w:val="19"/>
              </w:rPr>
              <w:t>mija, mi niña</w:t>
            </w:r>
          </w:p>
        </w:tc>
        <w:tc>
          <w:tcPr>
            <w:tcW w:type="dxa" w:w="3402"/>
          </w:tcPr>
          <w:p>
            <w:pPr>
              <w:spacing w:after="40" w:before="40"/>
            </w:pPr>
            <w:r/>
            <w:r>
              <w:rPr>
                <w:rFonts w:ascii="Calibri" w:hAnsi="Calibri" w:eastAsia="Malgun Gothic"/>
                <w:b w:val="0"/>
                <w:sz w:val="19"/>
              </w:rPr>
              <w:t>« Eran preguntas, mija. »</w:t>
            </w:r>
          </w:p>
        </w:tc>
      </w:tr>
      <w:tr>
        <w:trPr>
          <w:cantSplit w:val="true"/>
        </w:trPr>
        <w:tc>
          <w:tcPr>
            <w:tcW w:type="dxa" w:w="1474"/>
          </w:tcPr>
          <w:p>
            <w:pPr>
              <w:spacing w:after="40" w:before="40"/>
            </w:pPr>
            <w:r/>
            <w:r>
              <w:rPr>
                <w:rFonts w:ascii="Calibri" w:hAnsi="Calibri" w:eastAsia="Malgun Gothic"/>
                <w:b w:val="0"/>
                <w:sz w:val="19"/>
              </w:rPr>
              <w:t>친구야</w:t>
            </w:r>
          </w:p>
        </w:tc>
        <w:tc>
          <w:tcPr>
            <w:tcW w:type="dxa" w:w="2381"/>
          </w:tcPr>
          <w:p>
            <w:pPr>
              <w:spacing w:after="40" w:before="40"/>
            </w:pPr>
            <w:r/>
            <w:r>
              <w:rPr>
                <w:rFonts w:ascii="Calibri" w:hAnsi="Calibri" w:eastAsia="Malgun Gothic"/>
                <w:b/>
                <w:sz w:val="19"/>
              </w:rPr>
              <w:t>tío, macho</w:t>
            </w:r>
          </w:p>
        </w:tc>
        <w:tc>
          <w:tcPr>
            <w:tcW w:type="dxa" w:w="2381"/>
          </w:tcPr>
          <w:p>
            <w:pPr>
              <w:spacing w:after="40" w:before="40"/>
            </w:pPr>
            <w:r/>
            <w:r>
              <w:rPr>
                <w:rFonts w:ascii="Calibri" w:hAnsi="Calibri" w:eastAsia="Malgun Gothic"/>
                <w:b w:val="0"/>
                <w:sz w:val="19"/>
              </w:rPr>
              <w:t>mano, asere</w:t>
            </w:r>
          </w:p>
        </w:tc>
        <w:tc>
          <w:tcPr>
            <w:tcW w:type="dxa" w:w="3402"/>
          </w:tcPr>
          <w:p>
            <w:pPr>
              <w:spacing w:after="40" w:before="40"/>
            </w:pPr>
            <w:r/>
            <w:r>
              <w:rPr>
                <w:rFonts w:ascii="Calibri" w:hAnsi="Calibri" w:eastAsia="Malgun Gothic"/>
                <w:b w:val="0"/>
                <w:sz w:val="19"/>
              </w:rPr>
              <w:t>mano는 hermano의 줄임. 케빈은 푸에르토리코계</w:t>
            </w:r>
          </w:p>
        </w:tc>
      </w:tr>
      <w:tr>
        <w:trPr>
          <w:cantSplit w:val="true"/>
        </w:trPr>
        <w:tc>
          <w:tcPr>
            <w:tcW w:type="dxa" w:w="1474"/>
          </w:tcPr>
          <w:p>
            <w:pPr>
              <w:spacing w:after="40" w:before="40"/>
            </w:pPr>
            <w:r/>
            <w:r>
              <w:rPr>
                <w:rFonts w:ascii="Calibri" w:hAnsi="Calibri" w:eastAsia="Malgun Gothic"/>
                <w:b w:val="0"/>
                <w:sz w:val="19"/>
              </w:rPr>
              <w:t>대박!</w:t>
            </w:r>
          </w:p>
        </w:tc>
        <w:tc>
          <w:tcPr>
            <w:tcW w:type="dxa" w:w="2381"/>
          </w:tcPr>
          <w:p>
            <w:pPr>
              <w:spacing w:after="40" w:before="40"/>
            </w:pPr>
            <w:r/>
            <w:r>
              <w:rPr>
                <w:rFonts w:ascii="Calibri" w:hAnsi="Calibri" w:eastAsia="Malgun Gothic"/>
                <w:b/>
                <w:sz w:val="19"/>
              </w:rPr>
              <w:t>¡Qué pasada!</w:t>
            </w:r>
          </w:p>
        </w:tc>
        <w:tc>
          <w:tcPr>
            <w:tcW w:type="dxa" w:w="2381"/>
          </w:tcPr>
          <w:p>
            <w:pPr>
              <w:spacing w:after="40" w:before="40"/>
            </w:pPr>
            <w:r/>
            <w:r>
              <w:rPr>
                <w:rFonts w:ascii="Calibri" w:hAnsi="Calibri" w:eastAsia="Malgun Gothic"/>
                <w:b w:val="0"/>
                <w:sz w:val="19"/>
              </w:rPr>
              <w:t>¡Brutal!</w:t>
            </w:r>
          </w:p>
        </w:tc>
        <w:tc>
          <w:tcPr>
            <w:tcW w:type="dxa" w:w="3402"/>
          </w:tcPr>
          <w:p>
            <w:pPr>
              <w:spacing w:after="40" w:before="40"/>
            </w:pPr>
            <w:r/>
            <w:r>
              <w:rPr>
                <w:rFonts w:ascii="Calibri" w:hAnsi="Calibri" w:eastAsia="Malgun Gothic"/>
                <w:b w:val="0"/>
                <w:sz w:val="19"/>
              </w:rPr>
              <w:t>« Brutal. OK, lo veo. »</w:t>
            </w:r>
          </w:p>
        </w:tc>
      </w:tr>
      <w:tr>
        <w:trPr>
          <w:cantSplit w:val="true"/>
        </w:trPr>
        <w:tc>
          <w:tcPr>
            <w:tcW w:type="dxa" w:w="1474"/>
          </w:tcPr>
          <w:p>
            <w:pPr>
              <w:spacing w:after="40" w:before="40"/>
            </w:pPr>
            <w:r/>
            <w:r>
              <w:rPr>
                <w:rFonts w:ascii="Calibri" w:hAnsi="Calibri" w:eastAsia="Malgun Gothic"/>
                <w:b w:val="0"/>
                <w:sz w:val="19"/>
              </w:rPr>
              <w:t>본론으로</w:t>
            </w:r>
          </w:p>
        </w:tc>
        <w:tc>
          <w:tcPr>
            <w:tcW w:type="dxa" w:w="2381"/>
          </w:tcPr>
          <w:p>
            <w:pPr>
              <w:spacing w:after="40" w:before="40"/>
            </w:pPr>
            <w:r/>
            <w:r>
              <w:rPr>
                <w:rFonts w:ascii="Calibri" w:hAnsi="Calibri" w:eastAsia="Malgun Gothic"/>
                <w:b/>
                <w:sz w:val="19"/>
              </w:rPr>
              <w:t>vamos al grano</w:t>
            </w:r>
          </w:p>
        </w:tc>
        <w:tc>
          <w:tcPr>
            <w:tcW w:type="dxa" w:w="2381"/>
          </w:tcPr>
          <w:p>
            <w:pPr>
              <w:spacing w:after="40" w:before="40"/>
            </w:pPr>
            <w:r/>
            <w:r>
              <w:rPr>
                <w:rFonts w:ascii="Calibri" w:hAnsi="Calibri" w:eastAsia="Malgun Gothic"/>
                <w:b w:val="0"/>
                <w:sz w:val="19"/>
              </w:rPr>
              <w:t>vamos al grano / let's go</w:t>
            </w:r>
          </w:p>
        </w:tc>
        <w:tc>
          <w:tcPr>
            <w:tcW w:type="dxa" w:w="3402"/>
          </w:tcPr>
          <w:p>
            <w:pPr>
              <w:spacing w:after="40" w:before="40"/>
            </w:pPr>
            <w:r/>
            <w:r>
              <w:rPr>
                <w:rFonts w:ascii="Calibri" w:hAnsi="Calibri" w:eastAsia="Malgun Gothic"/>
                <w:b w:val="0"/>
                <w:sz w:val="19"/>
              </w:rPr>
              <w:t>공통</w:t>
            </w:r>
          </w:p>
        </w:tc>
      </w:tr>
      <w:tr>
        <w:trPr>
          <w:cantSplit w:val="true"/>
        </w:trPr>
        <w:tc>
          <w:tcPr>
            <w:tcW w:type="dxa" w:w="1474"/>
          </w:tcPr>
          <w:p>
            <w:pPr>
              <w:spacing w:after="40" w:before="40"/>
            </w:pPr>
            <w:r/>
            <w:r>
              <w:rPr>
                <w:rFonts w:ascii="Calibri" w:hAnsi="Calibri" w:eastAsia="Malgun Gothic"/>
                <w:b w:val="0"/>
                <w:sz w:val="19"/>
              </w:rPr>
              <w:t>공급업체</w:t>
            </w:r>
          </w:p>
        </w:tc>
        <w:tc>
          <w:tcPr>
            <w:tcW w:type="dxa" w:w="2381"/>
          </w:tcPr>
          <w:p>
            <w:pPr>
              <w:spacing w:after="40" w:before="40"/>
            </w:pPr>
            <w:r/>
            <w:r>
              <w:rPr>
                <w:rFonts w:ascii="Calibri" w:hAnsi="Calibri" w:eastAsia="Malgun Gothic"/>
                <w:b/>
                <w:sz w:val="19"/>
              </w:rPr>
              <w:t>el proveedor</w:t>
            </w:r>
          </w:p>
        </w:tc>
        <w:tc>
          <w:tcPr>
            <w:tcW w:type="dxa" w:w="2381"/>
          </w:tcPr>
          <w:p>
            <w:pPr>
              <w:spacing w:after="40" w:before="40"/>
            </w:pPr>
            <w:r/>
            <w:r>
              <w:rPr>
                <w:rFonts w:ascii="Calibri" w:hAnsi="Calibri" w:eastAsia="Malgun Gothic"/>
                <w:b w:val="0"/>
                <w:sz w:val="19"/>
              </w:rPr>
              <w:t>el vendor</w:t>
            </w:r>
          </w:p>
        </w:tc>
        <w:tc>
          <w:tcPr>
            <w:tcW w:type="dxa" w:w="3402"/>
          </w:tcPr>
          <w:p>
            <w:pPr>
              <w:spacing w:after="40" w:before="40"/>
            </w:pPr>
            <w:r/>
            <w:r>
              <w:rPr>
                <w:rFonts w:ascii="Calibri" w:hAnsi="Calibri" w:eastAsia="Malgun Gothic"/>
                <w:b w:val="0"/>
                <w:sz w:val="19"/>
              </w:rPr>
              <w:t>« El contrato de vendor… »</w:t>
            </w:r>
          </w:p>
        </w:tc>
      </w:tr>
      <w:tr>
        <w:trPr>
          <w:cantSplit w:val="true"/>
        </w:trPr>
        <w:tc>
          <w:tcPr>
            <w:tcW w:type="dxa" w:w="1474"/>
          </w:tcPr>
          <w:p>
            <w:pPr>
              <w:spacing w:after="40" w:before="40"/>
            </w:pPr>
            <w:r/>
            <w:r>
              <w:rPr>
                <w:rFonts w:ascii="Calibri" w:hAnsi="Calibri" w:eastAsia="Malgun Gothic"/>
                <w:b w:val="0"/>
                <w:sz w:val="19"/>
              </w:rPr>
              <w:t>벌금성 공제</w:t>
            </w:r>
          </w:p>
        </w:tc>
        <w:tc>
          <w:tcPr>
            <w:tcW w:type="dxa" w:w="2381"/>
          </w:tcPr>
          <w:p>
            <w:pPr>
              <w:spacing w:after="40" w:before="40"/>
            </w:pPr>
            <w:r/>
            <w:r>
              <w:rPr>
                <w:rFonts w:ascii="Calibri" w:hAnsi="Calibri" w:eastAsia="Malgun Gothic"/>
                <w:b/>
                <w:sz w:val="19"/>
              </w:rPr>
              <w:t>la penalización</w:t>
            </w:r>
          </w:p>
        </w:tc>
        <w:tc>
          <w:tcPr>
            <w:tcW w:type="dxa" w:w="2381"/>
          </w:tcPr>
          <w:p>
            <w:pPr>
              <w:spacing w:after="40" w:before="40"/>
            </w:pPr>
            <w:r/>
            <w:r>
              <w:rPr>
                <w:rFonts w:ascii="Calibri" w:hAnsi="Calibri" w:eastAsia="Malgun Gothic"/>
                <w:b w:val="0"/>
                <w:sz w:val="19"/>
              </w:rPr>
              <w:t>el chargeback</w:t>
            </w:r>
          </w:p>
        </w:tc>
        <w:tc>
          <w:tcPr>
            <w:tcW w:type="dxa" w:w="3402"/>
          </w:tcPr>
          <w:p>
            <w:pPr>
              <w:spacing w:after="40" w:before="40"/>
            </w:pPr>
            <w:r/>
            <w:r>
              <w:rPr>
                <w:rFonts w:ascii="Calibri" w:hAnsi="Calibri" w:eastAsia="Malgun Gothic"/>
                <w:b w:val="0"/>
                <w:sz w:val="19"/>
              </w:rPr>
              <w:t>미국 유통의 관행</w:t>
            </w:r>
          </w:p>
        </w:tc>
      </w:tr>
      <w:tr>
        <w:trPr>
          <w:cantSplit w:val="true"/>
        </w:trPr>
        <w:tc>
          <w:tcPr>
            <w:tcW w:type="dxa" w:w="1474"/>
          </w:tcPr>
          <w:p>
            <w:pPr>
              <w:spacing w:after="40" w:before="40"/>
            </w:pPr>
            <w:r/>
            <w:r>
              <w:rPr>
                <w:rFonts w:ascii="Calibri" w:hAnsi="Calibri" w:eastAsia="Malgun Gothic"/>
                <w:b w:val="0"/>
                <w:sz w:val="19"/>
              </w:rPr>
              <w:t>품목 코드</w:t>
            </w:r>
          </w:p>
        </w:tc>
        <w:tc>
          <w:tcPr>
            <w:tcW w:type="dxa" w:w="2381"/>
          </w:tcPr>
          <w:p>
            <w:pPr>
              <w:spacing w:after="40" w:before="40"/>
            </w:pPr>
            <w:r/>
            <w:r>
              <w:rPr>
                <w:rFonts w:ascii="Calibri" w:hAnsi="Calibri" w:eastAsia="Malgun Gothic"/>
                <w:b/>
                <w:sz w:val="19"/>
              </w:rPr>
              <w:t>la referencia</w:t>
            </w:r>
          </w:p>
        </w:tc>
        <w:tc>
          <w:tcPr>
            <w:tcW w:type="dxa" w:w="2381"/>
          </w:tcPr>
          <w:p>
            <w:pPr>
              <w:spacing w:after="40" w:before="40"/>
            </w:pPr>
            <w:r/>
            <w:r>
              <w:rPr>
                <w:rFonts w:ascii="Calibri" w:hAnsi="Calibri" w:eastAsia="Malgun Gothic"/>
                <w:b w:val="0"/>
                <w:sz w:val="19"/>
              </w:rPr>
              <w:t>el SKU (el eskiú)</w:t>
            </w:r>
          </w:p>
        </w:tc>
        <w:tc>
          <w:tcPr>
            <w:tcW w:type="dxa" w:w="3402"/>
          </w:tcPr>
          <w:p>
            <w:pPr>
              <w:spacing w:after="40" w:before="40"/>
            </w:pPr>
            <w:r/>
            <w:r>
              <w:rPr>
                <w:rFonts w:ascii="Calibri" w:hAnsi="Calibri" w:eastAsia="Malgun Gothic"/>
                <w:b w:val="0"/>
                <w:sz w:val="19"/>
              </w:rPr>
              <w:t>« tres referencias, no veinte »</w:t>
            </w:r>
          </w:p>
        </w:tc>
      </w:tr>
      <w:tr>
        <w:trPr>
          <w:cantSplit w:val="true"/>
        </w:trPr>
        <w:tc>
          <w:tcPr>
            <w:tcW w:type="dxa" w:w="1474"/>
          </w:tcPr>
          <w:p>
            <w:pPr>
              <w:spacing w:after="40" w:before="40"/>
            </w:pPr>
            <w:r/>
            <w:r>
              <w:rPr>
                <w:rFonts w:ascii="Calibri" w:hAnsi="Calibri" w:eastAsia="Malgun Gothic"/>
                <w:b w:val="0"/>
                <w:sz w:val="19"/>
              </w:rPr>
              <w:t>타일</w:t>
            </w:r>
          </w:p>
        </w:tc>
        <w:tc>
          <w:tcPr>
            <w:tcW w:type="dxa" w:w="2381"/>
          </w:tcPr>
          <w:p>
            <w:pPr>
              <w:spacing w:after="40" w:before="40"/>
            </w:pPr>
            <w:r/>
            <w:r>
              <w:rPr>
                <w:rFonts w:ascii="Calibri" w:hAnsi="Calibri" w:eastAsia="Malgun Gothic"/>
                <w:b/>
                <w:sz w:val="19"/>
              </w:rPr>
              <w:t>la baldosa, el azulejo</w:t>
            </w:r>
          </w:p>
        </w:tc>
        <w:tc>
          <w:tcPr>
            <w:tcW w:type="dxa" w:w="2381"/>
          </w:tcPr>
          <w:p>
            <w:pPr>
              <w:spacing w:after="40" w:before="40"/>
            </w:pPr>
            <w:r/>
            <w:r>
              <w:rPr>
                <w:rFonts w:ascii="Calibri" w:hAnsi="Calibri" w:eastAsia="Malgun Gothic"/>
                <w:b w:val="0"/>
                <w:sz w:val="19"/>
              </w:rPr>
              <w:t>el tile (el tail)</w:t>
            </w:r>
          </w:p>
        </w:tc>
        <w:tc>
          <w:tcPr>
            <w:tcW w:type="dxa" w:w="3402"/>
          </w:tcPr>
          <w:p>
            <w:pPr>
              <w:spacing w:after="40" w:before="40"/>
            </w:pPr>
            <w:r/>
            <w:r>
              <w:rPr>
                <w:rFonts w:ascii="Calibri" w:hAnsi="Calibri" w:eastAsia="Malgun Gothic"/>
                <w:b w:val="0"/>
                <w:sz w:val="19"/>
              </w:rPr>
              <w:t>« treinta años vendiendo tile »</w:t>
            </w:r>
          </w:p>
        </w:tc>
      </w:tr>
      <w:tr>
        <w:trPr>
          <w:cantSplit w:val="true"/>
        </w:trPr>
        <w:tc>
          <w:tcPr>
            <w:tcW w:type="dxa" w:w="1474"/>
          </w:tcPr>
          <w:p>
            <w:pPr>
              <w:spacing w:after="40" w:before="40"/>
            </w:pPr>
            <w:r/>
            <w:r>
              <w:rPr>
                <w:rFonts w:ascii="Calibri" w:hAnsi="Calibri" w:eastAsia="Malgun Gothic"/>
                <w:b w:val="0"/>
                <w:sz w:val="19"/>
              </w:rPr>
              <w:t>송장</w:t>
            </w:r>
          </w:p>
        </w:tc>
        <w:tc>
          <w:tcPr>
            <w:tcW w:type="dxa" w:w="2381"/>
          </w:tcPr>
          <w:p>
            <w:pPr>
              <w:spacing w:after="40" w:before="40"/>
            </w:pPr>
            <w:r/>
            <w:r>
              <w:rPr>
                <w:rFonts w:ascii="Calibri" w:hAnsi="Calibri" w:eastAsia="Malgun Gothic"/>
                <w:b/>
                <w:sz w:val="19"/>
              </w:rPr>
              <w:t>la factura</w:t>
            </w:r>
          </w:p>
        </w:tc>
        <w:tc>
          <w:tcPr>
            <w:tcW w:type="dxa" w:w="2381"/>
          </w:tcPr>
          <w:p>
            <w:pPr>
              <w:spacing w:after="40" w:before="40"/>
            </w:pPr>
            <w:r/>
            <w:r>
              <w:rPr>
                <w:rFonts w:ascii="Calibri" w:hAnsi="Calibri" w:eastAsia="Malgun Gothic"/>
                <w:b w:val="0"/>
                <w:sz w:val="19"/>
              </w:rPr>
              <w:t>la factura / el invoice</w:t>
            </w:r>
          </w:p>
        </w:tc>
        <w:tc>
          <w:tcPr>
            <w:tcW w:type="dxa" w:w="340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안녕(헤어질 때)</w:t>
            </w:r>
          </w:p>
        </w:tc>
        <w:tc>
          <w:tcPr>
            <w:tcW w:type="dxa" w:w="2381"/>
          </w:tcPr>
          <w:p>
            <w:pPr>
              <w:spacing w:after="40" w:before="40"/>
            </w:pPr>
            <w:r/>
            <w:r>
              <w:rPr>
                <w:rFonts w:ascii="Calibri" w:hAnsi="Calibri" w:eastAsia="Malgun Gothic"/>
                <w:b/>
                <w:sz w:val="19"/>
              </w:rPr>
              <w:t>¡Adiós! / ¡Hasta luego!</w:t>
            </w:r>
          </w:p>
        </w:tc>
        <w:tc>
          <w:tcPr>
            <w:tcW w:type="dxa" w:w="2381"/>
          </w:tcPr>
          <w:p>
            <w:pPr>
              <w:spacing w:after="40" w:before="40"/>
            </w:pPr>
            <w:r/>
            <w:r>
              <w:rPr>
                <w:rFonts w:ascii="Calibri" w:hAnsi="Calibri" w:eastAsia="Malgun Gothic"/>
                <w:b w:val="0"/>
                <w:sz w:val="19"/>
              </w:rPr>
              <w:t>¡Bye!</w:t>
            </w:r>
          </w:p>
        </w:tc>
        <w:tc>
          <w:tcPr>
            <w:tcW w:type="dxa" w:w="3402"/>
          </w:tcPr>
          <w:p>
            <w:pPr>
              <w:spacing w:after="40" w:before="40"/>
            </w:pPr>
            <w:r/>
            <w:r>
              <w:rPr>
                <w:rFonts w:ascii="Calibri" w:hAnsi="Calibri" w:eastAsia="Malgun Gothic"/>
                <w:b w:val="0"/>
                <w:sz w:val="19"/>
              </w:rPr>
              <w:t>« ¡Bye, gente! »</w:t>
            </w:r>
          </w:p>
        </w:tc>
      </w:tr>
      <w:tr>
        <w:trPr>
          <w:cantSplit w:val="true"/>
        </w:trPr>
        <w:tc>
          <w:tcPr>
            <w:tcW w:type="dxa" w:w="1474"/>
          </w:tcPr>
          <w:p>
            <w:pPr>
              <w:spacing w:after="40" w:before="40"/>
            </w:pPr>
            <w:r/>
            <w:r>
              <w:rPr>
                <w:rFonts w:ascii="Calibri" w:hAnsi="Calibri" w:eastAsia="Malgun Gothic"/>
                <w:b w:val="0"/>
                <w:sz w:val="19"/>
              </w:rPr>
              <w:t>스페인 사람</w:t>
            </w:r>
          </w:p>
        </w:tc>
        <w:tc>
          <w:tcPr>
            <w:tcW w:type="dxa" w:w="2381"/>
          </w:tcPr>
          <w:p>
            <w:pPr>
              <w:spacing w:after="40" w:before="40"/>
            </w:pPr>
            <w:r/>
            <w:r>
              <w:rPr>
                <w:rFonts w:ascii="Calibri" w:hAnsi="Calibri" w:eastAsia="Malgun Gothic"/>
                <w:b/>
                <w:sz w:val="19"/>
              </w:rPr>
              <w:t>español</w:t>
            </w:r>
          </w:p>
        </w:tc>
        <w:tc>
          <w:tcPr>
            <w:tcW w:type="dxa" w:w="2381"/>
          </w:tcPr>
          <w:p>
            <w:pPr>
              <w:spacing w:after="40" w:before="40"/>
            </w:pPr>
            <w:r/>
            <w:r>
              <w:rPr>
                <w:rFonts w:ascii="Calibri" w:hAnsi="Calibri" w:eastAsia="Malgun Gothic"/>
                <w:b w:val="0"/>
                <w:sz w:val="19"/>
              </w:rPr>
              <w:t>gallego</w:t>
            </w:r>
          </w:p>
        </w:tc>
        <w:tc>
          <w:tcPr>
            <w:tcW w:type="dxa" w:w="3402"/>
          </w:tcPr>
          <w:p>
            <w:pPr>
              <w:spacing w:after="40" w:before="40"/>
            </w:pPr>
            <w:r/>
            <w:r>
              <w:rPr>
                <w:rFonts w:ascii="Calibri" w:hAnsi="Calibri" w:eastAsia="Malgun Gothic"/>
                <w:b w:val="0"/>
                <w:sz w:val="19"/>
              </w:rPr>
              <w:t>쿠바에서는 스페인 이민자를 출신과 상관없이 gallego라 불렀다</w:t>
            </w:r>
          </w:p>
        </w:tc>
      </w:tr>
      <w:tr>
        <w:trPr>
          <w:cantSplit w:val="true"/>
        </w:trPr>
        <w:tc>
          <w:tcPr>
            <w:tcW w:type="dxa" w:w="1474"/>
          </w:tcPr>
          <w:p>
            <w:pPr>
              <w:spacing w:after="40" w:before="40"/>
            </w:pPr>
            <w:r/>
            <w:r>
              <w:rPr>
                <w:rFonts w:ascii="Calibri" w:hAnsi="Calibri" w:eastAsia="Malgun Gothic"/>
                <w:b w:val="0"/>
                <w:sz w:val="19"/>
              </w:rPr>
              <w:t>작은 커피</w:t>
            </w:r>
          </w:p>
        </w:tc>
        <w:tc>
          <w:tcPr>
            <w:tcW w:type="dxa" w:w="2381"/>
          </w:tcPr>
          <w:p>
            <w:pPr>
              <w:spacing w:after="40" w:before="40"/>
            </w:pPr>
            <w:r/>
            <w:r>
              <w:rPr>
                <w:rFonts w:ascii="Calibri" w:hAnsi="Calibri" w:eastAsia="Malgun Gothic"/>
                <w:b/>
                <w:sz w:val="19"/>
              </w:rPr>
              <w:t>un café solo</w:t>
            </w:r>
          </w:p>
        </w:tc>
        <w:tc>
          <w:tcPr>
            <w:tcW w:type="dxa" w:w="2381"/>
          </w:tcPr>
          <w:p>
            <w:pPr>
              <w:spacing w:after="40" w:before="40"/>
            </w:pPr>
            <w:r/>
            <w:r>
              <w:rPr>
                <w:rFonts w:ascii="Calibri" w:hAnsi="Calibri" w:eastAsia="Malgun Gothic"/>
                <w:b w:val="0"/>
                <w:sz w:val="19"/>
              </w:rPr>
              <w:t>un cafecito, una colada</w:t>
            </w:r>
          </w:p>
        </w:tc>
        <w:tc>
          <w:tcPr>
            <w:tcW w:type="dxa" w:w="3402"/>
          </w:tcPr>
          <w:p>
            <w:pPr>
              <w:spacing w:after="40" w:before="40"/>
            </w:pPr>
            <w:r/>
            <w:r>
              <w:rPr>
                <w:rFonts w:ascii="Calibri" w:hAnsi="Calibri" w:eastAsia="Malgun Gothic"/>
                <w:b w:val="0"/>
                <w:sz w:val="19"/>
              </w:rPr>
              <w:t>colada는 여럿이 나눠 마시는 큰 잔</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tienda / la cadena</w:t>
            </w:r>
          </w:p>
        </w:tc>
        <w:tc>
          <w:tcPr>
            <w:tcW w:type="dxa" w:w="2438"/>
          </w:tcPr>
          <w:p>
            <w:pPr>
              <w:spacing w:after="40" w:before="40"/>
            </w:pPr>
            <w:r/>
            <w:r>
              <w:rPr>
                <w:rFonts w:ascii="Calibri" w:hAnsi="Calibri" w:eastAsia="Malgun Gothic"/>
                <w:b w:val="0"/>
                <w:sz w:val="19"/>
              </w:rPr>
              <w:t>매장 / 체인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pulgada / el pie cuadrado</w:t>
            </w:r>
          </w:p>
        </w:tc>
        <w:tc>
          <w:tcPr>
            <w:tcW w:type="dxa" w:w="2438"/>
          </w:tcPr>
          <w:p>
            <w:pPr>
              <w:spacing w:after="40" w:before="40"/>
            </w:pPr>
            <w:r/>
            <w:r>
              <w:rPr>
                <w:rFonts w:ascii="Calibri" w:hAnsi="Calibri" w:eastAsia="Malgun Gothic"/>
                <w:b w:val="0"/>
                <w:sz w:val="19"/>
              </w:rPr>
              <w:t>인치 / 평방피트</w:t>
            </w:r>
          </w:p>
        </w:tc>
        <w:tc>
          <w:tcPr>
            <w:tcW w:type="dxa" w:w="4082"/>
          </w:tcPr>
          <w:p>
            <w:pPr>
              <w:spacing w:after="40" w:before="40"/>
            </w:pPr>
            <w:r/>
            <w:r>
              <w:rPr>
                <w:rFonts w:ascii="Calibri" w:hAnsi="Calibri" w:eastAsia="Malgun Gothic"/>
                <w:b w:val="0"/>
                <w:sz w:val="19"/>
              </w:rPr>
              <w:t>1㎡ = 10.76평방피트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contraoferta</w:t>
            </w:r>
          </w:p>
        </w:tc>
        <w:tc>
          <w:tcPr>
            <w:tcW w:type="dxa" w:w="2438"/>
          </w:tcPr>
          <w:p>
            <w:pPr>
              <w:spacing w:after="40" w:before="40"/>
            </w:pPr>
            <w:r/>
            <w:r>
              <w:rPr>
                <w:rFonts w:ascii="Calibri" w:hAnsi="Calibri" w:eastAsia="Malgun Gothic"/>
                <w:b w:val="0"/>
                <w:sz w:val="19"/>
              </w:rPr>
              <w:t>역제안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marca propia</w:t>
            </w:r>
          </w:p>
        </w:tc>
        <w:tc>
          <w:tcPr>
            <w:tcW w:type="dxa" w:w="2438"/>
          </w:tcPr>
          <w:p>
            <w:pPr>
              <w:spacing w:after="40" w:before="40"/>
            </w:pPr>
            <w:r/>
            <w:r>
              <w:rPr>
                <w:rFonts w:ascii="Calibri" w:hAnsi="Calibri" w:eastAsia="Malgun Gothic"/>
                <w:b w:val="0"/>
                <w:sz w:val="19"/>
              </w:rPr>
              <w:t>자체 브랜드(PB)</w:t>
            </w:r>
          </w:p>
        </w:tc>
        <w:tc>
          <w:tcPr>
            <w:tcW w:type="dxa" w:w="4082"/>
          </w:tcPr>
          <w:p>
            <w:pPr>
              <w:spacing w:after="40" w:before="40"/>
            </w:pPr>
            <w:r/>
            <w:r>
              <w:rPr>
                <w:rFonts w:ascii="Calibri" w:hAnsi="Calibri" w:eastAsia="Malgun Gothic"/>
                <w:b w:val="0"/>
                <w:sz w:val="19"/>
              </w:rPr>
              <w:t>« nada de marca propia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piloto</w:t>
            </w:r>
          </w:p>
        </w:tc>
        <w:tc>
          <w:tcPr>
            <w:tcW w:type="dxa" w:w="2438"/>
          </w:tcPr>
          <w:p>
            <w:pPr>
              <w:spacing w:after="40" w:before="40"/>
            </w:pPr>
            <w:r/>
            <w:r>
              <w:rPr>
                <w:rFonts w:ascii="Calibri" w:hAnsi="Calibri" w:eastAsia="Malgun Gothic"/>
                <w:b w:val="0"/>
                <w:sz w:val="19"/>
              </w:rPr>
              <w:t>시범 사업, 파일럿</w:t>
            </w:r>
          </w:p>
        </w:tc>
        <w:tc>
          <w:tcPr>
            <w:tcW w:type="dxa" w:w="4082"/>
          </w:tcPr>
          <w:p>
            <w:pPr>
              <w:spacing w:after="40" w:before="40"/>
            </w:pPr>
            <w:r/>
            <w:r>
              <w:rPr>
                <w:rFonts w:ascii="Calibri" w:hAnsi="Calibri" w:eastAsia="Malgun Gothic"/>
                <w:b w:val="0"/>
                <w:sz w:val="19"/>
              </w:rPr>
              <w:t>« un piloto de un año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referencia</w:t>
            </w:r>
          </w:p>
        </w:tc>
        <w:tc>
          <w:tcPr>
            <w:tcW w:type="dxa" w:w="2438"/>
          </w:tcPr>
          <w:p>
            <w:pPr>
              <w:spacing w:after="40" w:before="40"/>
            </w:pPr>
            <w:r/>
            <w:r>
              <w:rPr>
                <w:rFonts w:ascii="Calibri" w:hAnsi="Calibri" w:eastAsia="Malgun Gothic"/>
                <w:b w:val="0"/>
                <w:sz w:val="19"/>
              </w:rPr>
              <w:t>품목, 상품 코드</w:t>
            </w:r>
          </w:p>
        </w:tc>
        <w:tc>
          <w:tcPr>
            <w:tcW w:type="dxa" w:w="4082"/>
          </w:tcPr>
          <w:p>
            <w:pPr>
              <w:spacing w:after="40" w:before="40"/>
            </w:pPr>
            <w:r/>
            <w:r>
              <w:rPr>
                <w:rFonts w:ascii="Calibri" w:hAnsi="Calibri" w:eastAsia="Malgun Gothic"/>
                <w:b w:val="0"/>
                <w:sz w:val="19"/>
              </w:rPr>
              <w:t>« tres referencias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expositor</w:t>
            </w:r>
          </w:p>
        </w:tc>
        <w:tc>
          <w:tcPr>
            <w:tcW w:type="dxa" w:w="2438"/>
          </w:tcPr>
          <w:p>
            <w:pPr>
              <w:spacing w:after="40" w:before="40"/>
            </w:pPr>
            <w:r/>
            <w:r>
              <w:rPr>
                <w:rFonts w:ascii="Calibri" w:hAnsi="Calibri" w:eastAsia="Malgun Gothic"/>
                <w:b w:val="0"/>
                <w:sz w:val="19"/>
              </w:rPr>
              <w:t>진열대</w:t>
            </w:r>
          </w:p>
        </w:tc>
        <w:tc>
          <w:tcPr>
            <w:tcW w:type="dxa" w:w="4082"/>
          </w:tcPr>
          <w:p>
            <w:pPr>
              <w:spacing w:after="40" w:before="40"/>
            </w:pPr>
            <w:r/>
            <w:r>
              <w:rPr>
                <w:rFonts w:ascii="Calibri" w:hAnsi="Calibri" w:eastAsia="Malgun Gothic"/>
                <w:b w:val="0"/>
                <w:sz w:val="19"/>
              </w:rPr>
              <w:t>« el diseño de los expositores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reposición</w:t>
            </w:r>
          </w:p>
        </w:tc>
        <w:tc>
          <w:tcPr>
            <w:tcW w:type="dxa" w:w="2438"/>
          </w:tcPr>
          <w:p>
            <w:pPr>
              <w:spacing w:after="40" w:before="40"/>
            </w:pPr>
            <w:r/>
            <w:r>
              <w:rPr>
                <w:rFonts w:ascii="Calibri" w:hAnsi="Calibri" w:eastAsia="Malgun Gothic"/>
                <w:b w:val="0"/>
                <w:sz w:val="19"/>
              </w:rPr>
              <w:t>재입고, 보충</w:t>
            </w:r>
          </w:p>
        </w:tc>
        <w:tc>
          <w:tcPr>
            <w:tcW w:type="dxa" w:w="4082"/>
          </w:tcPr>
          <w:p>
            <w:pPr>
              <w:spacing w:after="40" w:before="40"/>
            </w:pPr>
            <w:r/>
            <w:r>
              <w:rPr>
                <w:rFonts w:ascii="Calibri" w:hAnsi="Calibri" w:eastAsia="Malgun Gothic"/>
                <w:b w:val="0"/>
                <w:sz w:val="19"/>
              </w:rPr>
              <w:t>« reposición semanal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boceto</w:t>
            </w:r>
          </w:p>
        </w:tc>
        <w:tc>
          <w:tcPr>
            <w:tcW w:type="dxa" w:w="2438"/>
          </w:tcPr>
          <w:p>
            <w:pPr>
              <w:spacing w:after="40" w:before="40"/>
            </w:pPr>
            <w:r/>
            <w:r>
              <w:rPr>
                <w:rFonts w:ascii="Calibri" w:hAnsi="Calibri" w:eastAsia="Malgun Gothic"/>
                <w:b w:val="0"/>
                <w:sz w:val="19"/>
              </w:rPr>
              <w:t>스케치, 초안 그림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importador</w:t>
            </w:r>
          </w:p>
        </w:tc>
        <w:tc>
          <w:tcPr>
            <w:tcW w:type="dxa" w:w="2438"/>
          </w:tcPr>
          <w:p>
            <w:pPr>
              <w:spacing w:after="40" w:before="40"/>
            </w:pPr>
            <w:r/>
            <w:r>
              <w:rPr>
                <w:rFonts w:ascii="Calibri" w:hAnsi="Calibri" w:eastAsia="Malgun Gothic"/>
                <w:b w:val="0"/>
                <w:sz w:val="19"/>
              </w:rPr>
              <w:t>수입자</w:t>
            </w:r>
          </w:p>
        </w:tc>
        <w:tc>
          <w:tcPr>
            <w:tcW w:type="dxa" w:w="4082"/>
          </w:tcPr>
          <w:p>
            <w:pPr>
              <w:spacing w:after="40" w:before="40"/>
            </w:pPr>
            <w:r/>
            <w:r>
              <w:rPr>
                <w:rFonts w:ascii="Calibri" w:hAnsi="Calibri" w:eastAsia="Malgun Gothic"/>
                <w:b w:val="0"/>
                <w:sz w:val="19"/>
              </w:rPr>
              <w:t>« Ruiz-Walker es el importador.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penalización</w:t>
            </w:r>
          </w:p>
        </w:tc>
        <w:tc>
          <w:tcPr>
            <w:tcW w:type="dxa" w:w="2438"/>
          </w:tcPr>
          <w:p>
            <w:pPr>
              <w:spacing w:after="40" w:before="40"/>
            </w:pPr>
            <w:r/>
            <w:r>
              <w:rPr>
                <w:rFonts w:ascii="Calibri" w:hAnsi="Calibri" w:eastAsia="Malgun Gothic"/>
                <w:b w:val="0"/>
                <w:sz w:val="19"/>
              </w:rPr>
              <w:t>벌금, 위약금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tope</w:t>
            </w:r>
          </w:p>
        </w:tc>
        <w:tc>
          <w:tcPr>
            <w:tcW w:type="dxa" w:w="2438"/>
          </w:tcPr>
          <w:p>
            <w:pPr>
              <w:spacing w:after="40" w:before="40"/>
            </w:pPr>
            <w:r/>
            <w:r>
              <w:rPr>
                <w:rFonts w:ascii="Calibri" w:hAnsi="Calibri" w:eastAsia="Malgun Gothic"/>
                <w:b w:val="0"/>
                <w:sz w:val="19"/>
              </w:rPr>
              <w:t>상한, 한도</w:t>
            </w:r>
          </w:p>
        </w:tc>
        <w:tc>
          <w:tcPr>
            <w:tcW w:type="dxa" w:w="4082"/>
          </w:tcPr>
          <w:p>
            <w:pPr>
              <w:spacing w:after="40" w:before="40"/>
            </w:pPr>
            <w:r/>
            <w:r>
              <w:rPr>
                <w:rFonts w:ascii="Calibri" w:hAnsi="Calibri" w:eastAsia="Malgun Gothic"/>
                <w:b w:val="0"/>
                <w:sz w:val="19"/>
              </w:rPr>
              <w:t>« un tope del dos por ciento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albarán</w:t>
            </w:r>
          </w:p>
        </w:tc>
        <w:tc>
          <w:tcPr>
            <w:tcW w:type="dxa" w:w="2438"/>
          </w:tcPr>
          <w:p>
            <w:pPr>
              <w:spacing w:after="40" w:before="40"/>
            </w:pPr>
            <w:r/>
            <w:r>
              <w:rPr>
                <w:rFonts w:ascii="Calibri" w:hAnsi="Calibri" w:eastAsia="Malgun Gothic"/>
                <w:b w:val="0"/>
                <w:sz w:val="19"/>
              </w:rPr>
              <w:t>출고 전표, 납품서</w:t>
            </w:r>
          </w:p>
        </w:tc>
        <w:tc>
          <w:tcPr>
            <w:tcW w:type="dxa" w:w="4082"/>
          </w:tcPr>
          <w:p>
            <w:pPr>
              <w:spacing w:after="40" w:before="40"/>
            </w:pPr>
            <w:r/>
            <w:r>
              <w:rPr>
                <w:rFonts w:ascii="Calibri" w:hAnsi="Calibri" w:eastAsia="Malgun Gothic"/>
                <w:b w:val="0"/>
                <w:sz w:val="19"/>
              </w:rPr>
              <w:t>증거 자료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exclusiva</w:t>
            </w:r>
          </w:p>
        </w:tc>
        <w:tc>
          <w:tcPr>
            <w:tcW w:type="dxa" w:w="2438"/>
          </w:tcPr>
          <w:p>
            <w:pPr>
              <w:spacing w:after="40" w:before="40"/>
            </w:pPr>
            <w:r/>
            <w:r>
              <w:rPr>
                <w:rFonts w:ascii="Calibri" w:hAnsi="Calibri" w:eastAsia="Malgun Gothic"/>
                <w:b w:val="0"/>
                <w:sz w:val="19"/>
              </w:rPr>
              <w:t>독점권</w:t>
            </w:r>
          </w:p>
        </w:tc>
        <w:tc>
          <w:tcPr>
            <w:tcW w:type="dxa" w:w="4082"/>
          </w:tcPr>
          <w:p>
            <w:pPr>
              <w:spacing w:after="40" w:before="40"/>
            </w:pPr>
            <w:r/>
            <w:r>
              <w:rPr>
                <w:rFonts w:ascii="Calibri" w:hAnsi="Calibri" w:eastAsia="Malgun Gothic"/>
                <w:b w:val="0"/>
                <w:sz w:val="19"/>
              </w:rPr>
              <w:t>« exclusiva para el estado de Florida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cuenta abierta</w:t>
            </w:r>
          </w:p>
        </w:tc>
        <w:tc>
          <w:tcPr>
            <w:tcW w:type="dxa" w:w="2438"/>
          </w:tcPr>
          <w:p>
            <w:pPr>
              <w:spacing w:after="40" w:before="40"/>
            </w:pPr>
            <w:r/>
            <w:r>
              <w:rPr>
                <w:rFonts w:ascii="Calibri" w:hAnsi="Calibri" w:eastAsia="Malgun Gothic"/>
                <w:b w:val="0"/>
                <w:sz w:val="19"/>
              </w:rPr>
              <w:t>외상 거래(오픈 어카운트)</w:t>
            </w:r>
          </w:p>
        </w:tc>
        <w:tc>
          <w:tcPr>
            <w:tcW w:type="dxa" w:w="4082"/>
          </w:tcPr>
          <w:p>
            <w:pPr>
              <w:spacing w:after="40" w:before="40"/>
            </w:pPr>
            <w:r/>
            <w:r>
              <w:rPr>
                <w:rFonts w:ascii="Calibri" w:hAnsi="Calibri" w:eastAsia="Malgun Gothic"/>
                <w:b w:val="0"/>
                <w:sz w:val="19"/>
              </w:rPr>
              <w:t>« Cuenta abierta, sin carta de crédito.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aseguradora</w:t>
            </w:r>
          </w:p>
        </w:tc>
        <w:tc>
          <w:tcPr>
            <w:tcW w:type="dxa" w:w="2438"/>
          </w:tcPr>
          <w:p>
            <w:pPr>
              <w:spacing w:after="40" w:before="40"/>
            </w:pPr>
            <w:r/>
            <w:r>
              <w:rPr>
                <w:rFonts w:ascii="Calibri" w:hAnsi="Calibri" w:eastAsia="Malgun Gothic"/>
                <w:b w:val="0"/>
                <w:sz w:val="19"/>
              </w:rPr>
              <w:t>보험사</w:t>
            </w:r>
          </w:p>
        </w:tc>
        <w:tc>
          <w:tcPr>
            <w:tcW w:type="dxa" w:w="4082"/>
          </w:tcPr>
          <w:p>
            <w:pPr>
              <w:spacing w:after="40" w:before="40"/>
            </w:pPr>
            <w:r/>
            <w:r>
              <w:rPr>
                <w:rFonts w:ascii="Calibri" w:hAnsi="Calibri" w:eastAsia="Malgun Gothic"/>
                <w:b w:val="0"/>
                <w:sz w:val="19"/>
              </w:rPr>
              <w:t>« Lo ha investigado la aseguradora.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seguro de crédito</w:t>
            </w:r>
          </w:p>
        </w:tc>
        <w:tc>
          <w:tcPr>
            <w:tcW w:type="dxa" w:w="2438"/>
          </w:tcPr>
          <w:p>
            <w:pPr>
              <w:spacing w:after="40" w:before="40"/>
            </w:pPr>
            <w:r/>
            <w:r>
              <w:rPr>
                <w:rFonts w:ascii="Calibri" w:hAnsi="Calibri" w:eastAsia="Malgun Gothic"/>
                <w:b w:val="0"/>
                <w:sz w:val="19"/>
              </w:rPr>
              <w:t>신용보험</w:t>
            </w:r>
          </w:p>
        </w:tc>
        <w:tc>
          <w:tcPr>
            <w:tcW w:type="dxa" w:w="4082"/>
          </w:tcPr>
          <w:p>
            <w:pPr>
              <w:spacing w:after="40" w:before="40"/>
            </w:pPr>
            <w:r/>
            <w:r>
              <w:rPr>
                <w:rFonts w:ascii="Calibri" w:hAnsi="Calibri" w:eastAsia="Malgun Gothic"/>
                <w:b w:val="0"/>
                <w:sz w:val="19"/>
              </w:rPr>
              <w:t>미수금 위험을 보험으로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veta</w:t>
            </w:r>
          </w:p>
        </w:tc>
        <w:tc>
          <w:tcPr>
            <w:tcW w:type="dxa" w:w="2438"/>
          </w:tcPr>
          <w:p>
            <w:pPr>
              <w:spacing w:after="40" w:before="40"/>
            </w:pPr>
            <w:r/>
            <w:r>
              <w:rPr>
                <w:rFonts w:ascii="Calibri" w:hAnsi="Calibri" w:eastAsia="Malgun Gothic"/>
                <w:b w:val="0"/>
                <w:sz w:val="19"/>
              </w:rPr>
              <w:t>(대리석의) 결</w:t>
            </w:r>
          </w:p>
        </w:tc>
        <w:tc>
          <w:tcPr>
            <w:tcW w:type="dxa" w:w="4082"/>
          </w:tcPr>
          <w:p>
            <w:pPr>
              <w:spacing w:after="40" w:before="40"/>
            </w:pPr>
            <w:r/>
            <w:r>
              <w:rPr>
                <w:rFonts w:ascii="Calibri" w:hAnsi="Calibri" w:eastAsia="Malgun Gothic"/>
                <w:b w:val="0"/>
                <w:sz w:val="19"/>
              </w:rPr>
              <w:t>« una veta exclusiva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tertulia</w:t>
            </w:r>
          </w:p>
        </w:tc>
        <w:tc>
          <w:tcPr>
            <w:tcW w:type="dxa" w:w="2438"/>
          </w:tcPr>
          <w:p>
            <w:pPr>
              <w:spacing w:after="40" w:before="40"/>
            </w:pPr>
            <w:r/>
            <w:r>
              <w:rPr>
                <w:rFonts w:ascii="Calibri" w:hAnsi="Calibri" w:eastAsia="Malgun Gothic"/>
                <w:b w:val="0"/>
                <w:sz w:val="19"/>
              </w:rPr>
              <w:t>수다 모임, 담소</w:t>
            </w:r>
          </w:p>
        </w:tc>
        <w:tc>
          <w:tcPr>
            <w:tcW w:type="dxa" w:w="4082"/>
          </w:tcPr>
          <w:p>
            <w:pPr>
              <w:spacing w:after="40" w:before="40"/>
            </w:pPr>
            <w:r/>
            <w:r>
              <w:rPr>
                <w:rFonts w:ascii="Calibri" w:hAnsi="Calibri" w:eastAsia="Malgun Gothic"/>
                <w:b w:val="0"/>
                <w:sz w:val="19"/>
              </w:rPr>
              <w:t>« un contrato y no una tertulia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darse por satisfecho/a</w:t>
            </w:r>
          </w:p>
        </w:tc>
        <w:tc>
          <w:tcPr>
            <w:tcW w:type="dxa" w:w="2438"/>
          </w:tcPr>
          <w:p>
            <w:pPr>
              <w:spacing w:after="40" w:before="40"/>
            </w:pPr>
            <w:r/>
            <w:r>
              <w:rPr>
                <w:rFonts w:ascii="Calibri" w:hAnsi="Calibri" w:eastAsia="Malgun Gothic"/>
                <w:b w:val="0"/>
                <w:sz w:val="19"/>
              </w:rPr>
              <w:t>만족하다, 됐다고 여기다</w:t>
            </w:r>
          </w:p>
        </w:tc>
        <w:tc>
          <w:tcPr>
            <w:tcW w:type="dxa" w:w="4082"/>
          </w:tcPr>
          <w:p>
            <w:pPr>
              <w:spacing w:after="40" w:before="40"/>
            </w:pPr>
            <w:r/>
            <w:r>
              <w:rPr>
                <w:rFonts w:ascii="Calibri" w:hAnsi="Calibri" w:eastAsia="Malgun Gothic"/>
                <w:b w:val="0"/>
                <w:sz w:val="19"/>
              </w:rPr>
              <w:t>« me doy por satisfecha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conste en acta</w:t>
            </w:r>
          </w:p>
        </w:tc>
        <w:tc>
          <w:tcPr>
            <w:tcW w:type="dxa" w:w="2438"/>
          </w:tcPr>
          <w:p>
            <w:pPr>
              <w:spacing w:after="40" w:before="40"/>
            </w:pPr>
            <w:r/>
            <w:r>
              <w:rPr>
                <w:rFonts w:ascii="Calibri" w:hAnsi="Calibri" w:eastAsia="Malgun Gothic"/>
                <w:b w:val="0"/>
                <w:sz w:val="19"/>
              </w:rPr>
              <w:t>회의록에 남겨 두라</w:t>
            </w:r>
          </w:p>
        </w:tc>
        <w:tc>
          <w:tcPr>
            <w:tcW w:type="dxa" w:w="4082"/>
          </w:tcPr>
          <w:p>
            <w:pPr>
              <w:spacing w:after="40" w:before="40"/>
            </w:pPr>
            <w:r/>
            <w:r>
              <w:rPr>
                <w:rFonts w:ascii="Calibri" w:hAnsi="Calibri" w:eastAsia="Malgun Gothic"/>
                <w:b w:val="0"/>
                <w:sz w:val="19"/>
              </w:rPr>
              <w:t>강조하는 관용구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obstante</w:t>
            </w:r>
          </w:p>
        </w:tc>
        <w:tc>
          <w:tcPr>
            <w:tcW w:type="dxa" w:w="2438"/>
          </w:tcPr>
          <w:p>
            <w:pPr>
              <w:spacing w:after="40" w:before="40"/>
            </w:pPr>
            <w:r/>
            <w:r>
              <w:rPr>
                <w:rFonts w:ascii="Calibri" w:hAnsi="Calibri" w:eastAsia="Malgun Gothic"/>
                <w:b w:val="0"/>
                <w:sz w:val="19"/>
              </w:rPr>
              <w:t>그렇지만, 그럼에도</w:t>
            </w:r>
          </w:p>
        </w:tc>
        <w:tc>
          <w:tcPr>
            <w:tcW w:type="dxa" w:w="4082"/>
          </w:tcPr>
          <w:p>
            <w:pPr>
              <w:spacing w:after="40" w:before="40"/>
            </w:pPr>
            <w:r/>
            <w:r>
              <w:rPr>
                <w:rFonts w:ascii="Calibri" w:hAnsi="Calibri" w:eastAsia="Malgun Gothic"/>
                <w:b w:val="0"/>
                <w:sz w:val="19"/>
              </w:rPr>
              <w:t>문어적 연결어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por consiguiente</w:t>
            </w:r>
          </w:p>
        </w:tc>
        <w:tc>
          <w:tcPr>
            <w:tcW w:type="dxa" w:w="2438"/>
          </w:tcPr>
          <w:p>
            <w:pPr>
              <w:spacing w:after="40" w:before="40"/>
            </w:pPr>
            <w:r/>
            <w:r>
              <w:rPr>
                <w:rFonts w:ascii="Calibri" w:hAnsi="Calibri" w:eastAsia="Malgun Gothic"/>
                <w:b w:val="0"/>
                <w:sz w:val="19"/>
              </w:rPr>
              <w:t>따라서</w:t>
            </w:r>
          </w:p>
        </w:tc>
        <w:tc>
          <w:tcPr>
            <w:tcW w:type="dxa" w:w="4082"/>
          </w:tcPr>
          <w:p>
            <w:pPr>
              <w:spacing w:after="40" w:before="40"/>
            </w:pPr>
            <w:r/>
            <w:r>
              <w:rPr>
                <w:rFonts w:ascii="Calibri" w:hAnsi="Calibri" w:eastAsia="Malgun Gothic"/>
                <w:b w:val="0"/>
                <w:sz w:val="19"/>
              </w:rPr>
              <w:t>문어적 연결어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ganarse la confianza</w:t>
            </w:r>
          </w:p>
        </w:tc>
        <w:tc>
          <w:tcPr>
            <w:tcW w:type="dxa" w:w="2438"/>
          </w:tcPr>
          <w:p>
            <w:pPr>
              <w:spacing w:after="40" w:before="40"/>
            </w:pPr>
            <w:r/>
            <w:r>
              <w:rPr>
                <w:rFonts w:ascii="Calibri" w:hAnsi="Calibri" w:eastAsia="Malgun Gothic"/>
                <w:b w:val="0"/>
                <w:sz w:val="19"/>
              </w:rPr>
              <w:t>신뢰를 얻다</w:t>
            </w:r>
          </w:p>
        </w:tc>
        <w:tc>
          <w:tcPr>
            <w:tcW w:type="dxa" w:w="4082"/>
          </w:tcPr>
          <w:p>
            <w:pPr>
              <w:spacing w:after="40" w:before="40"/>
            </w:pPr>
            <w:r/>
            <w:r>
              <w:rPr>
                <w:rFonts w:ascii="Calibri" w:hAnsi="Calibri" w:eastAsia="Malgun Gothic"/>
                <w:b w:val="0"/>
                <w:sz w:val="19"/>
              </w:rPr>
              <w:t>« me gane la confianza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mirar a los ojos</w:t>
            </w:r>
          </w:p>
        </w:tc>
        <w:tc>
          <w:tcPr>
            <w:tcW w:type="dxa" w:w="2438"/>
          </w:tcPr>
          <w:p>
            <w:pPr>
              <w:spacing w:after="40" w:before="40"/>
            </w:pPr>
            <w:r/>
            <w:r>
              <w:rPr>
                <w:rFonts w:ascii="Calibri" w:hAnsi="Calibri" w:eastAsia="Malgun Gothic"/>
                <w:b w:val="0"/>
                <w:sz w:val="19"/>
              </w:rPr>
              <w:t>눈을 보다</w:t>
            </w:r>
          </w:p>
        </w:tc>
        <w:tc>
          <w:tcPr>
            <w:tcW w:type="dxa" w:w="4082"/>
          </w:tcPr>
          <w:p>
            <w:pPr>
              <w:spacing w:after="40" w:before="40"/>
            </w:pPr>
            <w:r/>
            <w:r>
              <w:rPr>
                <w:rFonts w:ascii="Calibri" w:hAnsi="Calibri" w:eastAsia="Malgun Gothic"/>
                <w:b w:val="0"/>
                <w:sz w:val="19"/>
              </w:rPr>
              <w:t>« Mirando a los ojos al otro dueño.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quisiera que / me gustaría que + 접속법 과거 — 공손한 요구</w:t>
      </w:r>
    </w:p>
    <w:p>
      <w:pPr>
        <w:spacing w:after="80" w:before="0" w:line="288" w:lineRule="auto"/>
        <w:ind w:left="340"/>
      </w:pPr>
      <w:r>
        <w:rPr>
          <w:rFonts w:ascii="Calibri" w:hAnsi="Calibri" w:eastAsia="Malgun Gothic"/>
          <w:sz w:val="20"/>
        </w:rPr>
        <w:t>« Quisiera que la revisáramos punto por punto. » « Quisiera que su jefe leyera también el segundo párrafo. » « Nos gustaría que el cliente supiera quién fabrica el suelo. » 주절이 조건법이나 접속법 과거(quisiera)일 때, que 뒤의 동사는 접속법 과거로 맞춘다. 직설적인 Quiero que lo revisemos보다 훨씬 부드럽다. 같은 원리로 « Preferiríamos que no bajaran de cuarenta. » 1부 12화의 quisiera가 '내가 ~하고 싶다'였다면, 여기서는 '상대가 ~해 주었으면'이다.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문어적 연결어 — no obstante, por consiguiente</w:t>
      </w:r>
    </w:p>
    <w:p>
      <w:pPr>
        <w:spacing w:after="80" w:before="0" w:line="288" w:lineRule="auto"/>
        <w:ind w:left="340"/>
      </w:pPr>
      <w:r>
        <w:rPr>
          <w:rFonts w:ascii="Calibri" w:hAnsi="Calibri" w:eastAsia="Malgun Gothic"/>
          <w:sz w:val="20"/>
        </w:rPr>
        <w:t>« No obstante, ninguna de esas cien fábricas le diseña los expositores gratis. » no obstante = sin embargo(그렇지만)의 격식형으로, 상대 말을 인정한 뒤 반박할 때 쓴다. « Por consiguiente, el precio queda fijo seis meses. » por consiguiente = por lo tanto(따라서)의 격식형으로, 앞의 합의에서 결론을 끌어낸다. 말로 하면 계약서처럼 들려서 협상의 정리 단계에 잘 어울린다.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계약 조건의 문형 — 누가 무엇을 부담하나</w:t>
      </w:r>
    </w:p>
    <w:p>
      <w:pPr>
        <w:spacing w:after="80" w:before="0" w:line="288" w:lineRule="auto"/>
        <w:ind w:left="340"/>
      </w:pPr>
      <w:r>
        <w:rPr>
          <w:rFonts w:ascii="Calibri" w:hAnsi="Calibri" w:eastAsia="Malgun Gothic"/>
          <w:sz w:val="20"/>
        </w:rPr>
        <w:t>« Yo pago la aduana, yo pago el arancel. » 일상에서는 이렇게 말하지만 계약서에서는 « Los gastos de aduana correrán a cargo del importador. » « El arancel será por cuenta de Ruiz-Walker. »로 쓴다. correr a cargo de / ser por cuenta de = ~가 부담하다. « Las partes acuerdan que… » (양 당사자는 ~에 합의한다)도 계약서의 정형구다.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단위 환산 — por, entre, equivaler a</w:t>
      </w:r>
    </w:p>
    <w:p>
      <w:pPr>
        <w:spacing w:after="80" w:before="0" w:line="288" w:lineRule="auto"/>
        <w:ind w:left="340"/>
      </w:pPr>
      <w:r>
        <w:rPr>
          <w:rFonts w:ascii="Calibri" w:hAnsi="Calibri" w:eastAsia="Malgun Gothic"/>
          <w:sz w:val="20"/>
        </w:rPr>
        <w:t>« Trece cincuenta por uno diez son catorce dólares con ochenta y cinco. » 곱하기는 por, 나누기는 entre(또는 dividido por)로 읽는다. « Entre diez coma setenta y seis… un dólar con treinta y ocho el pie cuadrado. » 단가는 정관사 el을 써서 '~당'을 나타낸다(el metro, el pie cuadrado). « Un metro cuadrado equivale a diez coma setenta y seis pies cuadrados. » equivaler a = ~에 해당하다.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que + 접속법 — 제3자에게 맡기는 명령</w:t>
      </w:r>
    </w:p>
    <w:p>
      <w:pPr>
        <w:spacing w:after="80" w:before="0" w:line="288" w:lineRule="auto"/>
        <w:ind w:left="340"/>
      </w:pPr>
      <w:r>
        <w:rPr>
          <w:rFonts w:ascii="Calibri" w:hAnsi="Calibri" w:eastAsia="Malgun Gothic"/>
          <w:sz w:val="20"/>
        </w:rPr>
        <w:t>« Que lo diga. » (말하라고 해.) « Que lo venda, sí. Y que BuildMart lo pague a sesenta días. » « Que suene. » (그렇게 들리라지.) 주절 없이 que + 접속법 현재로 '그 사람이/그것이 ~하게 둬라'라는 뜻을 만든다. 2부 26화의 기원(Que sea para bien)과 형태는 같지만, 여기서는 체념이나 도전의 뉘앙스다. « Que conste en acta. » 도 같은 구조다.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표준 계약서에 예외 요구하기</w:t>
      </w:r>
    </w:p>
    <w:p>
      <w:pPr>
        <w:spacing w:after="80" w:before="0" w:line="288" w:lineRule="auto"/>
        <w:ind w:left="340"/>
      </w:pPr>
      <w:r>
        <w:rPr>
          <w:rFonts w:ascii="Calibri" w:hAnsi="Calibri" w:eastAsia="Malgun Gothic"/>
          <w:sz w:val="20"/>
        </w:rPr>
        <w:t>여러분은 루카스, 상대는 '표준 계약은 못 바꾼다'는 바이어입니다. 상대의 원칙을 먼저 인정한 뒤 No obstante로 반박하고, 대가로 줄 수 있는 것 하나를 제시하세요. 표현: Lo comprendo., No obstante…, Quisiera que…, A cambio, le ofrecemos…</w:t>
      </w:r>
    </w:p>
    <w:p>
      <w:pPr>
        <w:keepNext/>
        <w:spacing w:after="40" w:before="160" w:line="288" w:lineRule="auto"/>
      </w:pPr>
      <w:r>
        <w:rPr>
          <w:rFonts w:ascii="Calibri" w:hAnsi="Calibri" w:eastAsia="Malgun Gothic"/>
          <w:b/>
          <w:sz w:val="22"/>
        </w:rPr>
        <w:t>과제 2 · 가격을 두 단위로 말하기</w:t>
      </w:r>
    </w:p>
    <w:p>
      <w:pPr>
        <w:spacing w:after="80" w:before="0" w:line="288" w:lineRule="auto"/>
        <w:ind w:left="340"/>
      </w:pPr>
      <w:r>
        <w:rPr>
          <w:rFonts w:ascii="Calibri" w:hAnsi="Calibri" w:eastAsia="Malgun Gothic"/>
          <w:sz w:val="20"/>
        </w:rPr>
        <w:t>유로/㎡ 가격 하나를 정하고(예: 12.80), 달러/평방피트로 환산해 말하세요. 환율은 1.10, 1㎡ = 10.76평방피트. 계산 과정을 por / entre로 소리 내어 말하세요.</w:t>
      </w:r>
    </w:p>
    <w:p>
      <w:pPr>
        <w:keepNext/>
        <w:spacing w:after="40" w:before="160" w:line="288" w:lineRule="auto"/>
      </w:pPr>
      <w:r>
        <w:rPr>
          <w:rFonts w:ascii="Calibri" w:hAnsi="Calibri" w:eastAsia="Malgun Gothic"/>
          <w:b/>
          <w:sz w:val="22"/>
        </w:rPr>
        <w:t>과제 3 · 외상 거래에 안전장치 걸기</w:t>
      </w:r>
    </w:p>
    <w:p>
      <w:pPr>
        <w:spacing w:after="80" w:before="0" w:line="288" w:lineRule="auto"/>
        <w:ind w:left="340"/>
      </w:pPr>
      <w:r>
        <w:rPr>
          <w:rFonts w:ascii="Calibri" w:hAnsi="Calibri" w:eastAsia="Malgun Gothic"/>
          <w:sz w:val="20"/>
        </w:rPr>
        <w:t>여러분은 라몬입니다. 60일 외상을 원하는 오래된 사업가에게 신용보험 한도 안에서만 60일을 주고, 한도를 넘는 금액은 선불로 받겠다고 설명하세요. 표현: Sesenta días, sí, pero solo con…, Lo que pase de ahí…, Si el primer año todo se paga a tiempo…</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미국 대형 유통의 차지백(chargeback)</w:t>
      </w:r>
    </w:p>
    <w:p>
      <w:pPr>
        <w:spacing w:after="60" w:before="0" w:line="288" w:lineRule="auto"/>
        <w:ind w:left="340"/>
      </w:pPr>
      <w:r>
        <w:rPr>
          <w:rFonts w:ascii="Calibri" w:hAnsi="Calibri" w:eastAsia="Malgun Gothic"/>
          <w:sz w:val="20"/>
        </w:rPr>
        <w:t>미국의 대형 소매 체인은 공급업체 준수 매뉴얼(vendor compliance manual)을 두고, 납기 지연·라벨 오류·팔레트 규격 위반 등에 대해 청구 금액에서 일정 비율을 자동으로 공제한다. 신규 공급업체에게는 수익을 크게 깎는 숨은 비용이 될 수 있어, 상한(cap)과 이의 제기 절차를 계약에 넣는 것이 중요하다.</w:t>
      </w:r>
    </w:p>
    <w:p>
      <w:pPr>
        <w:keepNext/>
        <w:spacing w:after="20" w:before="120" w:line="288" w:lineRule="auto"/>
      </w:pPr>
      <w:r>
        <w:rPr>
          <w:rFonts w:ascii="Calibri" w:hAnsi="Calibri" w:eastAsia="Malgun Gothic"/>
          <w:b/>
          <w:sz w:val="21"/>
        </w:rPr>
        <w:t>• 수입자(importer of record)라는 역할</w:t>
      </w:r>
    </w:p>
    <w:p>
      <w:pPr>
        <w:spacing w:after="60" w:before="0" w:line="288" w:lineRule="auto"/>
        <w:ind w:left="340"/>
      </w:pPr>
      <w:r>
        <w:rPr>
          <w:rFonts w:ascii="Calibri" w:hAnsi="Calibri" w:eastAsia="Malgun Gothic"/>
          <w:sz w:val="20"/>
        </w:rPr>
        <w:t>미국으로 물건을 들여올 때 통관 서류에 책임자로 이름이 올라가는 사람이 수입자다. 관세 납부, 규정 준수, 리콜 대응 책임을 진다. 해외 제조사가 현지 유통사를 수입자로 세우면 관세 변동 위험과 통관 업무를 넘길 수 있지만, 그만큼 가격 협상력도 넘겨주게 된다.</w:t>
      </w:r>
    </w:p>
    <w:p>
      <w:pPr>
        <w:keepNext/>
        <w:spacing w:after="20" w:before="120" w:line="288" w:lineRule="auto"/>
      </w:pPr>
      <w:r>
        <w:rPr>
          <w:rFonts w:ascii="Calibri" w:hAnsi="Calibri" w:eastAsia="Malgun Gothic"/>
          <w:b/>
          <w:sz w:val="21"/>
        </w:rPr>
        <w:t>• 가족 기업과 서명</w:t>
      </w:r>
    </w:p>
    <w:p>
      <w:pPr>
        <w:spacing w:after="60" w:before="0" w:line="288" w:lineRule="auto"/>
        <w:ind w:left="340"/>
      </w:pPr>
      <w:r>
        <w:rPr>
          <w:rFonts w:ascii="Calibri" w:hAnsi="Calibri" w:eastAsia="Malgun Gothic"/>
          <w:sz w:val="20"/>
        </w:rPr>
        <w:t>중남미와 쿠바계 미국인 가족 기업에서는 큰 계약일수록 '주인이 직접 와서 눈을 보고 서명한다'는 관습을 중시한다. 위임장은 법적으로 유효하지만, 관계의 무게를 보여 주지는 못한다고 여기기 때문이다. 서명식이 가족 식사와 함께 열리는 경우도 많다.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 도랄, 루이스워커 타일 앤드 스톤 사무실</w:t>
      </w:r>
    </w:p>
    <w:p>
      <w:pPr>
        <w:spacing w:after="120" w:before="80" w:line="288" w:lineRule="auto"/>
      </w:pPr>
      <w:r>
        <w:rPr>
          <w:rFonts w:ascii="Calibri" w:hAnsi="Calibri" w:eastAsia="Malgun Gothic"/>
          <w:b w:val="0"/>
          <w:i/>
          <w:color w:val="666666"/>
          <w:sz w:val="19"/>
        </w:rPr>
        <w:t>9월 8일 화요일. 바깥은 33도, 안경에 김이 서릴 만큼 습하다. 다니엘의 사무실에서는 에어컨이 요란하게 돌아간다. 테이블 위에는 오스발도네 카페에서 가져온 쿠바식 에스프레소 잔 세 개, 브리켈 도면 한 장, 그리고 창 두 개가 열린 노트북이 있다. 이미 오후 2시인 온다에서 암파로와 라몬이 접속해 있다.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좋은 아침, 갈리시아 양반! 휴스턴은 어땠어? 가비 말로는 카우보이 얼굴을 하고 돌아왔다던데.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조건부 승낙을 받아 왔어요, 다니엘. 휴스턴에선 그게 거의 포옹이에요.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정확히 무슨 조건이요? 포옹 말고 조건을 듣고 싶어요.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6개월 가격 고정. 그리고 관세가 바뀌면 어느 쪽이든 30일 안에 재협상을 요청할 수 있어요.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(화면 속에서) 우리가 요청하라고 한 바로 그거네요. 잘했어요, 파트너.</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고정한 가격이 망하는 가격이 아니라면 잘한 거지. 얼마로 고정했어?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우리가 합의한 가격이요, 라몬. 1센트도 안 깎았어요. 어젯밤에 요약본 보냈잖아요.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아침 6시에 읽었어. 그래서 기분이 좋아. 상대적으로.</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자, 자, 휴스턴은 끝났고. 오늘은 두 가지야. 10시에 케빈. 그다음엔 우리 일. 플로리다 건.</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먼저 케빈이요. 아빠, 제발 통화할 때 루카스가 말하게 놔둬요. 지난번에 열한 번이나 끼어들었어요. 제가 셌어요.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그건 질문이었어, 얘야. 중요한 질문.</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농담이었어요.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케빈이 접속하기 전에 역제안을 다시 보죠. 첫째, 자체 브랜드는 안 됩니다. 상자에는 '세라미카스 알발라트'라고 찍힐 거예요.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그건 협상 대상이 아니에요. 상자에 '빌드마트'라고 쓰여 있으면 내일이라도 인도의 아무 공장으로 우리를 바꿔 버리고 아무도 모를 거예요.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케빈은 자기네 자체 브랜드가 더 잘 팔린다고 할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하라고 하죠. 우리는 고객이 자기가 밟는 바닥을 누가 만드는지 알았으면 좋겠다고 답할 거예요. 둘째, 남동부 매장 40곳에서 1년짜리 시범 판매.</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플로리다, 조지아, 그리고 캐롤라이나 두 주요. 자기질 타일이 제일 많이 팔리는 매장 목록은 이미 만들어 놨어요.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그럼 빌드마트에는 누가 청구서를 보내지? 우린 90일 뒤에 돈 주는 고객은 싫거든.</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내가 해요, 라몬. 루이스워커가 수입자예요. 통관비도 내가, 관세도 내가 내고, 보관도 내가 하고, 매장 납품도 내가 해요. 당신들은 나한테 FOB 발렌시아로 팔고 잊어버리면 돼요.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올해 들은 말 중에 제일 아름다운 말이네. '잊어버리면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셋째, 품목은 스무 개가 아니라 세 개. 60×60 회색 무광, 20×120 로블레 메디테라네오, 60×120 블랑코 비스케인.</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7월에 미끄럼 시험을 통과한 무광 버전이에요. 사람들이 젖은 신발로 들어오는 매장에 광택 제품은 안 돼요.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케빈을 위해 인치로 말하면 24×24, 8×48, 그리고 24×48이에요.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가비. 아직도 센티미터로 생각하게 되네요.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곧 인치로 생각하게 될 거야. 평방피트로도. 달러로도. 살사 추는 거랑 같아. 처음엔 박자를 세다가 나중엔 안 세지.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넷째, 제일 민감한 거예요. 차지백.</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다시 설명해 줘. 그 단어는 꼭 벌금처럼 들려.</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실제로 벌금이에요, 라몬. 트럭이 늦게 오거나, 라벨이 틀리거나, 팔레트에 모서리 보호대가 하나라도 빠지면 체인이 청구 금액에서 빼 버려요. 묻지도 않고요.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얼마나 빼는데?</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212쪽짜리 그쪽 매뉴얼에 따르면, 납품이 늦을 때마다 3%, 라벨이 잘못된 팔레트마다 250달러요.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라벨 하나에 250달러라고! 국내 제품 중엔 팔레트 하나 통째로 팔아도 그만큼 못 버는 것도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상한 2%를 요구하는 거예요. 그리고 어떤 벌금이든 30일 안에 증거를 갖고 따질 수 있게 하고요.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케빈은 표준 계약서는 못 건드린다고 할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시범 판매도 표준이 아니라고 하면 돼요. 그래도 빈손으로 돌아가지 않게 대가로 뭔가를 주죠. 진열대 디자인을 무료로요. 누리아가 할 거예요.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누리아가 벌써 스케치를 해 놨어요. 판 세 장과 온다 공장의 큰 사진이 들어간 진열대요. 고객이 가마를 봤으면 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좋네. 미국 사람들은 이야기를 좋아해. '1958년부터 가족 경영.' 그게 할인보다 더 잘 팔려.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잘 팔리라지. 그리고 빌드마트가 90일 말고 60일 안에 돈을 내라지.</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그건 제 몫이에요, 라몬. 60일을 요구할 거예요. 75일을 받아들이면 만족할게요.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75일이라… 뭐. 당신들이 계약서대로 우리한테 돈만 내면 나머지는 당신들 문제지.</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이 사람 배우는 것 좀 봐! '당신들 문제.' 라몬, 당신이랑 나는 아주 잘 지내겠어.</w:t>
      </w:r>
    </w:p>
    <w:p>
      <w:pPr>
        <w:spacing w:after="120" w:before="80" w:line="288" w:lineRule="auto"/>
      </w:pPr>
      <w:r>
        <w:rPr>
          <w:rFonts w:ascii="Calibri" w:hAnsi="Calibri" w:eastAsia="Malgun Gothic"/>
          <w:b w:val="0"/>
          <w:i/>
          <w:color w:val="666666"/>
          <w:sz w:val="19"/>
        </w:rPr>
        <w:t>10시 2분 전, 가비가 큰 화면을 켠다. 암파로와 라몬은 화면 한쪽 구석으로 옮겨 간다. 가운데에 애틀랜타의 케빈 모랄레스가 빌드마트 모자를 쓰고 모니터 세 대를 등지고 나타난다.</w:t>
      </w:r>
    </w:p>
    <w:p>
      <w:pPr>
        <w:keepNext/>
        <w:spacing w:after="80" w:before="200" w:line="288" w:lineRule="auto"/>
      </w:pPr>
      <w:r>
        <w:rPr>
          <w:rFonts w:ascii="Calibri" w:hAnsi="Calibri" w:eastAsia="Malgun Gothic"/>
          <w:b/>
          <w:i w:val="0"/>
          <w:color w:val="1F3A5F"/>
          <w:sz w:val="21"/>
        </w:rPr>
        <w:t>장면 2 · 오전 10시 · 애틀랜타와의 화상 통화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좋은 아침, 여러분! 다니엘, 가비, 루카스… 그리고 온다, 맞죠? 안녕, 온다! 20분밖에 없어요, 친구. 그러니까 바로 본론으로 가죠.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시간 내 줘서 고마워요, 케빈. 어제 요청한 대로 가격을 맨 위에 둔 한 장짜리 역제안서를 보냈어요. 괜찮으면 한 항목씩 같이 검토했으면 해요.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8월 20일까지 준다고 했잖아요, 친구. 뭐, 됐어요. 읽었어요. 두 번이요. 솔직히 말할게요, 루카스. 우리 상사는 '자체 브랜드 없음'을 보는 순간 문서를 닫을 거예요. 그리고 맨 위 가격은 스톤크래프트의 거의 두 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이해해요. 스톤크래프트가 아니니까요. 하지만 상사분이 닫기 전에 두 번째 문단도 읽어 주셨으면 해요.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시범 판매 얘기요?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그쪽은 우리 제품이 매장에서 어떨지 모르고, 우리는 그쪽 고객을 몰라요. 1년, 매장 40곳, 우리 브랜드로. 잘되면 모든 걸 얘기하죠. 자체 브랜드도 포함해서요.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포함해서요? 그러니까 거절은 아니라는 거죠?</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'아직은 아니다'예요, 케빈. 먼저 우리를 알아야 해요.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(웃으며) 당신이 그 파트너죠? 다니엘한테 들었어요. 안 된다고 말하는 사람이라던데요.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우리한테 맞지 않는 것에만 안 된다고 해요. 나머지엔 된다고 해요, 그것도 아주 빨리.</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알았어요, 알았어. 시범 판매로 40곳은 많아요. 보통은 열 곳으로 해요.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열 곳으로는 아무것도 측정이 안 돼요, 케빈. 자기질 타일은 프로젝트로 팔려요. 주방, 욕실, 리모델링. 공사가 많은 지역이 필요해요. 그래서 그 40곳을 고른 거예요.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당신이 매장을 골랐어요? 무슨 데이터로요?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그쪽이 공개하는 지역별 매출이랑 각 카운티의 건축 허가 자료로요. 7시에 엑셀 보냈어요.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(다른 모니터를 보며) 대박. 좋아요, 보이네요. 마음에 들어요. 하지만 우리 상사가 진짜 신경 쓰는 얘기를 하죠. 차지백이요.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청구서마다 금액의 2%를 상한으로 제안합니다. 그리고 벌금마다 30일 안에 증거로 따질 수 있게 하자는 거예요. 사진, 출고 전표, 납품 시각 같은 걸로요.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공급업체 계약서는 모두에게 똑같아요, 루카스. 중국 공장이든 당신들이든. 당신들 때문에 바꾸면 내일 백 군데가 똑같이 요구할 거예요. 그리고 매뉴얼을 읽지도 않고 서명하는 터키 공장도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이해합니다. 그렇지만 그 백 군데 공장 중 어디도 진열대를 무료로 디자인해 주거나, 판매 직원 교육하라고 온다에서 기술자를 보내 주진 않아요.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온다에서 기술자를요? 여기로요?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저나 우리 품질 책임자가요. 1년에 두 번. 그쪽 판매 직원들은 정밀 가공 자기질 타일이 뭔지 설명을 못 해요. 우리는 할 수 있어요.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그건… 그건 정말 흥미롭네요. 우리 상사는 판매 직원들이 타일을 하나도 모른다고 늘 불평하거든요.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케빈, 마이애미에서 30년 동안 타일을 판 내가 말하는데, 미국 고객은 눈과 이야기로 사. 이야기는 이 사람들이 이미 갖고 왔어. 60년 넘은 가족 이야기.</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1958년부터죠. 제안서에서 읽었어요. 다음은 결제요. 우리는 90일 뒤에 지급해요. 그것도 못 바꿔요.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루이스워커한테는 마음대로 지급해요, 케빈. 그래도 난 60일을 요구할게요.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90일.</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60일. 대신 보관이랑 주간 재입고는 우리가 맡을게요. 매장엔 일주일 치 재고만 두면 돼요.</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75일. 그리고 재입고는 5일마다.</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75일에 주간 재입고. 제 쪽은 그걸로 끝.</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(웃으며) 다니엘, 당신 딸은 당신보다 지독하게 협상하네요. 나한테 지독하다는 뜻이에요.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그건 엄마를 닮았어. 나는 친절한 쪽이고.</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좋아요, 여러분. 제가 어떻게 할지 말씀드릴게요. 이건 저 혼자 승인할 수 없어요. 이번 주에 제 추천 의견을 붙여서 상사한테 올릴게요. 긍정적인 의견으로요. 상사가 분명히 요구할 두 가지 수정은 붙어서요. 처음엔 매장을 줄이고, 6개월 차에 재검토하는 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6개월 재검토는 합리적이라고 봐요. 매장 수는 40곳 밑으로 내려가지 않았으면 해요. 하지만 얘기해 보죠.</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'얘기해 보죠.' 그 말 정말 좋아요. 뉴욕에서 우리 할머니가 '얘기해 보자'고 하면 안 된다는 뜻이었어요.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온다에선 된다는 뜻이에요. 다만 나중에.</w:t>
      </w:r>
    </w:p>
    <w:p>
      <w:pPr>
        <w:tabs>
          <w:tab w:pos="1361" w:val="left"/>
        </w:tabs>
        <w:spacing w:after="60" w:before="0" w:line="288" w:lineRule="auto"/>
        <w:ind w:left="1361" w:hanging="1361"/>
      </w:pPr>
      <w:r>
        <w:rPr>
          <w:rFonts w:ascii="Calibri" w:hAnsi="Calibri" w:eastAsia="Malgun Gothic"/>
          <w:b/>
          <w:color w:val="553C7A"/>
          <w:sz w:val="21"/>
        </w:rPr>
        <w:t>Kevin:</w:t>
      </w:r>
      <w:r>
        <w:rPr>
          <w:rFonts w:ascii="Calibri" w:hAnsi="Calibri" w:eastAsia="Malgun Gothic"/>
          <w:sz w:val="21"/>
        </w:rPr>
        <w:tab/>
        <w:t>(웃으며) 그럼 온다 버전으로 할게요. 금요일에 메일 드릴게요. 안녕, 여러분!</w:t>
      </w:r>
    </w:p>
    <w:p>
      <w:pPr>
        <w:spacing w:after="120" w:before="80" w:line="288" w:lineRule="auto"/>
      </w:pPr>
      <w:r>
        <w:rPr>
          <w:rFonts w:ascii="Calibri" w:hAnsi="Calibri" w:eastAsia="Malgun Gothic"/>
          <w:b w:val="0"/>
          <w:i/>
          <w:color w:val="666666"/>
          <w:sz w:val="19"/>
        </w:rPr>
        <w:t>화면이 꺼진다. 몇 초 동안 에어컨 소리만 들린다. 다니엘이 천천히 숨을 내쉰다.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자. 안 된다고는 안 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'긍정적'이라고 했어요. 미국 바이어 입에서 나온 말이면 대단한 거예요.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난 한 가지가 마음에 들었어. 가격이 맨 위에 있었는데 딱 한 번만 항의했어.</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빌드마트한테 가는 가격은 제가 정하니까요, 라몬. 당신들은 제 가격만 신경 쓰면 돼요.</w:t>
      </w:r>
    </w:p>
    <w:p>
      <w:pPr>
        <w:keepNext/>
        <w:spacing w:after="80" w:before="200" w:line="288" w:lineRule="auto"/>
      </w:pPr>
      <w:r>
        <w:rPr>
          <w:rFonts w:ascii="Calibri" w:hAnsi="Calibri" w:eastAsia="Malgun Gothic"/>
          <w:b/>
          <w:i w:val="0"/>
          <w:color w:val="1F3A5F"/>
          <w:sz w:val="21"/>
        </w:rPr>
        <w:t>장면 3 · 오후 1시 30분 · 루이스워커 회의실</w:t>
      </w:r>
    </w:p>
    <w:p>
      <w:pPr>
        <w:spacing w:after="120" w:before="80" w:line="288" w:lineRule="auto"/>
      </w:pPr>
      <w:r>
        <w:rPr>
          <w:rFonts w:ascii="Calibri" w:hAnsi="Calibri" w:eastAsia="Malgun Gothic"/>
          <w:b w:val="0"/>
          <w:i/>
          <w:color w:val="666666"/>
          <w:sz w:val="19"/>
        </w:rPr>
        <w:t>테이블 위에는 쿠바 샌드위치와 레모네이드 한 주전자. 가비가 플로리다 유통 계약서 초안을 화면에 띄운다. 온다는 저녁 7시 반이다. 라몬은 넥타이를 느슨하게 풀었다.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자, 이제 우리 일. 플로리다. 가비, 초안.</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플로리다주에서 2년간 루이스워커 독점. 브리켈의 세 타워, 브리사스, 아우로라, 팔마 아술. 모두 7만 5천㎡예요. 브리사스가 먼저인데 3만㎡이고, 11월에 현장에 자재가 있어야 하니까 그 주문은 이번 달에 서명해야 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그리고 가격, 갈리시아 양반. 그 유명한 가격. 난 평방피트당 1.35라고 했어. 2년 고정으로.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우리는 텍사스 다녀와서 얘기하자고 했죠. 이제 텍사스 다녀왔어요. ㎡당 13.50유로, FOB 발렌시아.</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13.50! 내 가격보다 25센트나 높잖아.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우리 정가보다 40센트 낮죠. 둘 다 양보한 거예요. 당신이 우리보다 조금 덜 양보한 건 맞지만… 당신은 우리 이름으로 7만 5천㎡를 팔게 되잖아요.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달러로 하면, 13.50에 1.10을 곱하면 ㎡당 14.85달러. 10.76으로 나누면… 평방피트당 1.38달러. FOB 기준이요.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1.38이라. 운임, 통관, 관세까지 붙여서 내 창고에 들어오면 대략 1.65야. 이탈리아 쪽은 1.90에 들어오고. (한숨을 쉬며) 알았어, 알았어.</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그리고 가격 고정은요, 다니엘, 2년이 아니라 1년이에요. 그다음엔 가스 가격에 따라 해마다 재검토하는데, 상한이 있어요. 오르든 내리든 최대 3%.</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가스? 온다의 가스가 내 타워랑 무슨 상관이야?</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전부 상관있죠, 아빠. 7월에 설명 들었잖아요. 그쪽 가마는 가스로 돌아가요. 그리고 상한은 우리도 보호해 줘요. 가스가 내리면 가격도 내려가고요.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이제 결제. 당신은 배가 발렌시아를 떠날 때 30%, 나머지 70%는 도착 후 60일에 내겠다고 했죠. 신용장 없는 외상 거래로.</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난 30년 동안 모두한테 그렇게 지급해 왔어요. 도랄의 아무한테나 물어봐요.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이미 물어봤어요. 아니, 보험사가 물어봤죠. 30 대 70, 좋아요. 하지만 60일 외상은 신용보험이 있을 때만이에요. 보험사가 루이스워커에 40만 유로까지 보장해 줘요. 그걸 넘는 금액은 배가 떠날 때 내야 하고요.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나를 조사했다고?</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보험사가 조사했죠. 난 보고서만 읽어요. 보고서에 따르면 당신은 돈을 내요. 가끔 좀 늦지만, 내긴 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(웃으며) '좀 늦게'라. 그건 알레한드라가 말해 준 거지?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알레한드라가 당신은 빨리 사고 천천히 낸다고 했어요. 그래서 보험이에요. 첫해에 다 제때 지급되면 보험사가 한도를 올려 주고, 선적 때 낼 돈도 줄어요.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(곰곰이 생각하다가) 공정하네. 신뢰를 쌓으라는 거구나.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우리가 증명할 기회를 달라는 거예요. 알레한드라와 그랬던 것처럼요. 그리고 알레한드라는 이미 우리 신뢰를 얻었어요.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그리고 관세. 소문대로 되면…</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초안에 이미 있어요, 아빠. 라몬이 8월에 쓴 조항이요. 새 관세가 승인되면 30일 안에 재협상하고, 합의가 안 되면 어느 쪽이든 아직 생산하지 않은 물량은 위약금 없이 취소할 수 있어요. 그리고 바다 위에 있는 물건은 합의한 가격으로 지급하고요.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좋아. 그리고 새 관세가 없으면 가격은 안 건드려. 올리지도 내리지도.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따라서 가격은 1년 고정, 둘째 해부터 가스 재검토, 단 새 관세가 생기면 예외. 그리고 소문을 핑계로 할인을 요구할 수는 없어요. 당신도, 우리도.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그리고 하나 더요, 다니엘. 브리켈 디자인이요. 누리아가 블랑코 비스케인을 바탕으로 세 타워 전용 결을 만들 거예요. 하지만 이름은 '블랑코 산페드로'가 아니에요. 그 이름은 멕시코 거예요.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그럼 이름은 뭐야?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그건 당신한테 맡길게요.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(미소 지으며) '블랑코 메르세데스.' 우리 어머니 이름으로.</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아빠, 그거 독일 차 이름 같아요.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그러라지. 우리 어머니는 어떤 차보다 우아하셔.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'블랑코 메르세데스.' 좋네요. 그럼 금요일에 서명할까요?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아니, 갈리시아 양반. 여기선 네가 서명 안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비센테의 공증 위임장이 있어요. 몬테레이에선 통했어요.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몬테레이에선 그랬을 수도 있지. 이 집안에선 계약서는 주인이 서명해. 우리 할아버지는 아바나에서, 아버지는 하이얼리아에서, 나는 도랄에서 그렇게 했어. 상대 주인의 눈을 보면서.</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협상 안 되는 거예요, 루카스. 해 본 제가 하는 말이에요.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비센테 사장님께 기다린다고 전해. 마이애미 최고의 쿠바 커피를 대접하겠다고, 그리고 우리 어머니가 만나고 싶어 하신다고.</w:t>
      </w:r>
    </w:p>
    <w:p>
      <w:pPr>
        <w:spacing w:after="120" w:before="80" w:line="288" w:lineRule="auto"/>
      </w:pPr>
      <w:r>
        <w:rPr>
          <w:rFonts w:ascii="Calibri" w:hAnsi="Calibri" w:eastAsia="Malgun Gothic"/>
          <w:b w:val="0"/>
          <w:i/>
          <w:color w:val="666666"/>
          <w:sz w:val="19"/>
        </w:rPr>
        <w:t>다니엘의 휴대폰이 울린다. 그는 영어로 통화하며 복도로 나간다. 루카스는 화면 속 암파로와 라몬 앞에 혼자 남는다.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 아버님이 오실까요?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(한참 뒤에 대답하며) 아빠는 2009년 이후로 일 때문에 대서양을 건넌 적이 없어요. 과달라하라 이후로요.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일이든 뭐든 안 건넜지. 16년째 휴가는 페니스콜라에서 보내고.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제대로 부탁드려야겠네요.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아니요, 루카스. 식후 담소 때 부탁드려야 해요. 그리고 부탁은 내가 할게요.</w:t>
      </w:r>
    </w:p>
    <w:p>
      <w:pPr>
        <w:spacing w:after="0" w:before="360" w:line="288" w:lineRule="auto"/>
      </w:pPr>
      <w:r>
        <w:rPr>
          <w:rFonts w:ascii="Calibri" w:hAnsi="Calibri" w:eastAsia="Malgun Gothic"/>
          <w:b/>
          <w:i w:val="0"/>
          <w:color w:val="1F3A5F"/>
          <w:sz w:val="20"/>
        </w:rPr>
        <w:t>다음 화 예고 · Próximo episodio — 제41화 « Vicente cruza el Atlántico » — 2009년 이후 처음으로, 비센테가 일을 위해 대서양을 건넌다. 마이애미 공항의 습기, 다니엘 어머니의 식탁, 그리고 오래된 카리브 지도 한 장. 두 가족이 서로의 눈을 보며 서명하는 날, 애틀랜타에서 전화가 온다.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40 · Miami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