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9부 4화 — 「참전용사의 재판」 (Суд над ветераном)</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오를렌코(40세, 대선 후보·전 시장) / 한나 오를렌코(69세, 올레스의 어머니, 학교 사서 출신) / 카탸 리센코(40세, 캠프 총괄) / 타라스 흐나튜크(50세, 야당 시의원) / 라이사 스테파니우나 오파나센코(72세, 시 법무 자문) / 로만 멜니크(33세, 귀환병, 전직 용접공, 피고인) / 솔로미야 흐린이우(31세, 귀환 의무병, «Перший місяць» 동료 지원자) / 알라 멜니크(60세, 로만의 어머니) / 이호르 사우추크(46세, «오스트로호르스크코크스» 교대 반장, 피해자) / 리디야 사우추크(44세, 이호르의 아내) / 야리나 로진스카(31세, 무료법률지원 선정 변호인) / 마리야 슈파크(34세, 검사) / 바실 호르바툭(58세, 재판장) / 법정 서기 / 경위</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2027년 3월 2일(화)~4일(목), 오스트로호르스크. 1월 4일 올레스는 시장직을 내려놓았고 1차 투표(3월 28일)까지 4주가 남았다. 지난해 11월 14일(토) 밤 11시 40분경 메탈루르흐 거리 한 아파트 마당에서 귀환병 로만 멜니크(8부 2화의 그 용접공)가 한때 같은 공장에서 일한 이호르 사우추크를 때려 광대뼈를 부러뜨렸다. 형법 122조 1항(중등도 신체 상해) 재판이 시·구 통합법원 4호 법정에서 열린다. 2013년 7월 올레스가 본다르 곁에서 첫 변론을 했던 바로 그 법정이다. 올레스는 증인도 대리인도 아니다. 폭행은 이 화 어디에도 화면으로 나오지 않고, 공소장·감정서·증언으로만 다뤄진다. 모든 인물·사건은 가상이다. 교전국의 이름은 이 화에서도 불리지 않는다.</w:t>
      </w:r>
    </w:p>
    <w:p>
      <w:r>
        <w:rPr>
          <w:rFonts w:ascii="Times New Roman" w:hAnsi="Times New Roman" w:eastAsia="Times New Roman"/>
          <w:b/>
          <w:i w:val="0"/>
          <w:sz w:val="26"/>
        </w:rPr>
        <w:t>장면 1 — 3월 2일(화) 아침 7시 40분, 한나의 부엌</w:t>
      </w:r>
    </w:p>
    <w:p>
      <w:r>
        <w:rPr>
          <w:rFonts w:ascii="Times New Roman" w:hAnsi="Times New Roman" w:eastAsia="Times New Roman"/>
          <w:b w:val="0"/>
          <w:i/>
          <w:sz w:val="22"/>
        </w:rPr>
        <w:t>(Вівторок, 2 березня 2027 року. Без двадцяти восьма. Кухня Ганни Михайлівни. За вікном ще сіро, на підвіконні — розсада помідорів у молочних пакетах. На плиті — чайник із червоними маками. Олесь у білій сорочці стоїть біля дошки для прасування й розглядає комір, як свідчення. Ганна сидить за столом із чашкою; на ній вовняна жилетка, поруч — коробочка з пігулками, яку вона незграбно присунула під серветку.)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Сорочка біла. Краватки нема. Це не мітинг.</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суд. Я їду на засідання, мамо. Не виступати. Сидіти.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Сидіти — теж робота. Я сорок років на видачі сиділа. </w:t>
      </w:r>
      <w:r>
        <w:rPr>
          <w:rFonts w:ascii="Times New Roman" w:hAnsi="Times New Roman" w:eastAsia="Times New Roman"/>
          <w:b w:val="0"/>
          <w:i/>
          <w:sz w:val="22"/>
        </w:rPr>
        <w:t>(дивиться на пігулки, ніби на чужі)</w:t>
      </w:r>
      <w:r>
        <w:rPr>
          <w:rFonts w:ascii="Times New Roman" w:hAnsi="Times New Roman" w:eastAsia="Times New Roman"/>
          <w:b w:val="0"/>
          <w:i w:val="0"/>
          <w:sz w:val="22"/>
        </w:rPr>
        <w:t xml:space="preserve"> Хто підсудний?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Хлопець із поїзда. Роман Мельник. Той, що в квітні двадцять п'ятого зійшов останнім.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Високий. У куртці не по формі. Пам'ятаю. Він до бібліотеки заходив — шукав дідову книжку про бджіл. Не знайшов, узяв Стельмаха.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у листопаді вдарив людину. Двадцять один день лікарня, операція, пластина в щоці.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Ти туди йдеш за нього?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Не за нього й не проти. Я не маю права там нічого казати: я не адвокат цієї справи, не свідок, і я кандидат. Кожне моє слово завтра буде в чиїйсь рекламі.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Тоді навіщо йти?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(пауза)</w:t>
      </w:r>
      <w:r>
        <w:rPr>
          <w:rFonts w:ascii="Times New Roman" w:hAnsi="Times New Roman" w:eastAsia="Times New Roman"/>
          <w:b w:val="0"/>
          <w:i w:val="0"/>
          <w:sz w:val="22"/>
        </w:rPr>
        <w:t xml:space="preserve"> Бо одного разу я там сидів поруч із людиною, яка мовчала. Я хочу знати, що воно таке — мовчати і бути присутнім.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«Мамо». Я питаю, чи ти 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Чай пив.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Чай — не їжа, це розмова. </w:t>
      </w:r>
      <w:r>
        <w:rPr>
          <w:rFonts w:ascii="Times New Roman" w:hAnsi="Times New Roman" w:eastAsia="Times New Roman"/>
          <w:b w:val="0"/>
          <w:i/>
          <w:sz w:val="22"/>
        </w:rPr>
        <w:t>(підсуває йому тарілку з двома варениками, холодними)</w:t>
      </w:r>
      <w:r>
        <w:rPr>
          <w:rFonts w:ascii="Times New Roman" w:hAnsi="Times New Roman" w:eastAsia="Times New Roman"/>
          <w:b w:val="0"/>
          <w:i w:val="0"/>
          <w:sz w:val="22"/>
        </w:rPr>
        <w:t xml:space="preserve"> Їж стоячи, якщо не маєш часу. Але їж.</w:t>
      </w:r>
    </w:p>
    <w:p>
      <w:r>
        <w:rPr>
          <w:rFonts w:ascii="Times New Roman" w:hAnsi="Times New Roman" w:eastAsia="Times New Roman"/>
          <w:b w:val="0"/>
          <w:i/>
          <w:sz w:val="22"/>
        </w:rPr>
        <w:t>(Олесь їсть, стоячи біля прасувальної дошки. Ганна наливає чаю в дві склянки, ставить третю — навпроти порожнього стільця. Олесь дивиться на неї.)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Третя — для кого?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Для тих, хто з того боку. Ти ж сидітимеш серед обох. Ну, десь по середині.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Сидітиму позаду обох.</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Ще краще. Позаду видно все. </w:t>
      </w:r>
      <w:r>
        <w:rPr>
          <w:rFonts w:ascii="Times New Roman" w:hAnsi="Times New Roman" w:eastAsia="Times New Roman"/>
          <w:b w:val="0"/>
          <w:i/>
          <w:sz w:val="22"/>
        </w:rPr>
        <w:t>(заводить пальцями за комір його сорочки, відгинає)</w:t>
      </w:r>
      <w:r>
        <w:rPr>
          <w:rFonts w:ascii="Times New Roman" w:hAnsi="Times New Roman" w:eastAsia="Times New Roman"/>
          <w:b w:val="0"/>
          <w:i w:val="0"/>
          <w:sz w:val="22"/>
        </w:rPr>
        <w:t xml:space="preserve"> Не дратуй себе. Ти завжди такий, коли ти не знаєш, чи правий. Коли знаєш — спокійний, як піч. Іди. І не бери в голову, що скажуть. Скажуть усе.</w:t>
      </w:r>
    </w:p>
    <w:p>
      <w:r>
        <w:rPr>
          <w:rFonts w:ascii="Times New Roman" w:hAnsi="Times New Roman" w:eastAsia="Times New Roman"/>
          <w:b/>
          <w:i w:val="0"/>
          <w:sz w:val="26"/>
        </w:rPr>
        <w:t>장면 2 — 같은 날 아침 9시 20분, 시·구 통합법원 복도</w:t>
      </w:r>
    </w:p>
    <w:p>
      <w:r>
        <w:rPr>
          <w:rFonts w:ascii="Times New Roman" w:hAnsi="Times New Roman" w:eastAsia="Times New Roman"/>
          <w:b w:val="0"/>
          <w:i/>
          <w:sz w:val="22"/>
        </w:rPr>
        <w:t>(Дев'ята двадцять. Острогорський міськрайонний суд, коридор другого поверху: вузькі вікна, лінолеум, ряд пластикових крісел. На дверях зали номер чотири — аркуш: «Справа № 519/2026 — Мельник Р. В., ст. 122 ч. 1 КК. Початок о 10:00». Катя пішла за ним до рамки металодетектора й там зупинилася, бо далі з камерою не пускають. Олесь без шапки, з портфелем, в якому лише блокнот у клітинку, термос і три склянки в алюмінієвих підстаканниках.)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(напівголосом, біля рамки)</w:t>
      </w:r>
      <w:r>
        <w:rPr>
          <w:rFonts w:ascii="Times New Roman" w:hAnsi="Times New Roman" w:eastAsia="Times New Roman"/>
          <w:b w:val="0"/>
          <w:i w:val="0"/>
          <w:sz w:val="22"/>
        </w:rPr>
        <w:t xml:space="preserve"> Журналістів двоє. Андрій з «Обрію» і дівчина з обласного сайту. Їм ти що скажеш?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Нічого. Чемно: «Доброго ранку».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теж цитата.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просто кивну.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(киває, крутить в пальцях олівець із літерою «П.»)</w:t>
      </w:r>
      <w:r>
        <w:rPr>
          <w:rFonts w:ascii="Times New Roman" w:hAnsi="Times New Roman" w:eastAsia="Times New Roman"/>
          <w:b w:val="0"/>
          <w:i w:val="0"/>
          <w:sz w:val="22"/>
        </w:rPr>
        <w:t xml:space="preserve"> Я буду внизу, в машині. Двері відчинені, кажеш? Ну-ну. </w:t>
      </w:r>
      <w:r>
        <w:rPr>
          <w:rFonts w:ascii="Times New Roman" w:hAnsi="Times New Roman" w:eastAsia="Times New Roman"/>
          <w:b w:val="0"/>
          <w:i/>
          <w:sz w:val="22"/>
        </w:rPr>
        <w:t>(пішла)</w:t>
      </w:r>
    </w:p>
    <w:p>
      <w:r>
        <w:rPr>
          <w:rFonts w:ascii="Times New Roman" w:hAnsi="Times New Roman" w:eastAsia="Times New Roman"/>
          <w:b w:val="0"/>
          <w:i/>
          <w:sz w:val="22"/>
        </w:rPr>
        <w:t>(Олесь іде коридором. На першому кріслі, не дивлячись одна на одну, сидять дві жінки. Ліворуч — жінка за п'ятдесят пʼять, у темному пальті, з папкою на колінах: Алла Мельник. Праворуч, через два вільні крісла, — жінка років сорока, у вовняному береті, руки зчеплені: Лідія Савчук. За вікном із ґратами стоїть Гнатюк, у плащі, з газетою. Він бачить Олеся й ледь схиляє голову.)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Пане Олесю. Ви теж на цю?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на лаві. На останній.</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Свідчити?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Я сидітиму й мовчатиму.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Тоді нас двоє. Потерпілий — з мого округу. Ігор Петрович. Тридцять років на Коксі, на третій батареї, зміну тримає. Я прийшов не виступати. Тільки щоб його дружина не сиділа сама.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Пане Олесю, я прошу про одне. Не робіть із нього ілюстрацію. Ні для нас, ні для вас. Він не символ чийогось рішення. Він людина, якій зламали обличчя, і яка досі не вирішила, чи хоче цього хлопця в тюрму.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зроблю. Я навіть не підійду.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І хлопця теж не робіть. Мій батько був афганцем. Я бачив, що з ними робили в газетах: то герой, то бандит. Ні те, ні те.</w:t>
      </w:r>
    </w:p>
    <w:p>
      <w:r>
        <w:rPr>
          <w:rFonts w:ascii="Times New Roman" w:hAnsi="Times New Roman" w:eastAsia="Times New Roman"/>
          <w:b w:val="0"/>
          <w:i/>
          <w:sz w:val="22"/>
        </w:rPr>
        <w:t>(Двері зали відчиняються. Виходить Соломія Гринів у світлому светрі й із медичною сумкою через плече; за нею — Роман Мельник, у чистій куртці, з щойно підстриженою потилицею. Він іде рівно, як ідуть люди, що рахують кроки. Поруч адвокатка — Ярина Лозинська, молода, з обтріпаним краєм портфеля. Роман бачить Олеся. Зупиняється на крок. Дивиться. Олесь не рухається. Роман киває — не вітання, а ніби відмічає: «Так, ви тут». Йде далі.)</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w:t>
      </w:r>
      <w:r>
        <w:rPr>
          <w:rFonts w:ascii="Times New Roman" w:hAnsi="Times New Roman" w:eastAsia="Times New Roman"/>
          <w:b w:val="0"/>
          <w:i/>
          <w:sz w:val="22"/>
        </w:rPr>
        <w:t>(проходячи, вголос, нейтрально)</w:t>
      </w:r>
      <w:r>
        <w:rPr>
          <w:rFonts w:ascii="Times New Roman" w:hAnsi="Times New Roman" w:eastAsia="Times New Roman"/>
          <w:b w:val="0"/>
          <w:i w:val="0"/>
          <w:sz w:val="22"/>
        </w:rPr>
        <w:t xml:space="preserve"> Доброго ранку, пане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Доброго ранку, пані Соломіє.</w:t>
      </w:r>
    </w:p>
    <w:p>
      <w:r>
        <w:rPr>
          <w:rFonts w:ascii="Times New Roman" w:hAnsi="Times New Roman" w:eastAsia="Times New Roman"/>
          <w:b/>
          <w:i w:val="0"/>
          <w:sz w:val="26"/>
        </w:rPr>
        <w:t>장면 3 — 같은 날 10시, 4호 법정</w:t>
      </w:r>
    </w:p>
    <w:p>
      <w:r>
        <w:rPr>
          <w:rFonts w:ascii="Times New Roman" w:hAnsi="Times New Roman" w:eastAsia="Times New Roman"/>
          <w:b w:val="0"/>
          <w:i/>
          <w:sz w:val="22"/>
        </w:rPr>
        <w:t>(Десята ранку. Зала номер чотири: ті самі дерев'яні лави, герб на стіні, вентилятор під стелею, який не вмикали з осені. Олесь заходить останнім і сідає на останню лаву, в куток біля вікна. Лава рипить так само, як у тринадцятому. Він кладе портфель на коліна. Ліворуч, за столом, — прокурорка Шпак, молода, зібрана, з одною папкою. Праворуч — Лозинська й Роман. На лавах для потерпілих — Лідія Савчук, поруч порожнє місце для чоловіка. Алла Мельник сидить за три лави від неї. Хтось із жінок раз у раз озирається на двері. Гнатюк займає лаву перед Олесем, через прохід. На тій лаві, де чотирнадцять років тому сиділа дівчина з диктофоном і блокнотом, тепер лежить чийсь забутий шарф.)</w:t>
      </w:r>
    </w:p>
    <w:p>
      <w:r>
        <w:rPr>
          <w:rFonts w:ascii="Times New Roman" w:hAnsi="Times New Roman" w:eastAsia="Times New Roman"/>
          <w:b/>
          <w:i w:val="0"/>
          <w:sz w:val="22"/>
        </w:rPr>
        <w:t>Секретар:</w:t>
      </w:r>
      <w:r>
        <w:rPr>
          <w:rFonts w:ascii="Times New Roman" w:hAnsi="Times New Roman" w:eastAsia="Times New Roman"/>
          <w:b w:val="0"/>
          <w:i w:val="0"/>
          <w:sz w:val="22"/>
        </w:rPr>
        <w:t xml:space="preserve"> </w:t>
      </w:r>
      <w:r>
        <w:rPr>
          <w:rFonts w:ascii="Times New Roman" w:hAnsi="Times New Roman" w:eastAsia="Times New Roman"/>
          <w:b w:val="0"/>
          <w:i/>
          <w:sz w:val="22"/>
        </w:rPr>
        <w:t>(з-за столу)</w:t>
      </w:r>
      <w:r>
        <w:rPr>
          <w:rFonts w:ascii="Times New Roman" w:hAnsi="Times New Roman" w:eastAsia="Times New Roman"/>
          <w:b w:val="0"/>
          <w:i w:val="0"/>
          <w:sz w:val="22"/>
        </w:rPr>
        <w:t xml:space="preserve"> Суд іде! Прошу всіх встати.</w:t>
      </w:r>
    </w:p>
    <w:p>
      <w:r>
        <w:rPr>
          <w:rFonts w:ascii="Times New Roman" w:hAnsi="Times New Roman" w:eastAsia="Times New Roman"/>
          <w:b w:val="0"/>
          <w:i/>
          <w:sz w:val="22"/>
        </w:rPr>
        <w:t>(Усі встають. Входить суддя Горбатюк, плечистий, з сивими вусами, у мантії, що сидить на ньому, як чужа шинель. Сідає. Секретар читає.)</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Прошу сісти. </w:t>
      </w:r>
      <w:r>
        <w:rPr>
          <w:rFonts w:ascii="Times New Roman" w:hAnsi="Times New Roman" w:eastAsia="Times New Roman"/>
          <w:b w:val="0"/>
          <w:i/>
          <w:sz w:val="22"/>
        </w:rPr>
        <w:t>(дивиться в залу)</w:t>
      </w:r>
      <w:r>
        <w:rPr>
          <w:rFonts w:ascii="Times New Roman" w:hAnsi="Times New Roman" w:eastAsia="Times New Roman"/>
          <w:b w:val="0"/>
          <w:i w:val="0"/>
          <w:sz w:val="22"/>
        </w:rPr>
        <w:t xml:space="preserve"> Нагадую: фото- й відеозйомка в залі без дозволу суду заборонена. </w:t>
      </w:r>
      <w:r>
        <w:rPr>
          <w:rFonts w:ascii="Times New Roman" w:hAnsi="Times New Roman" w:eastAsia="Times New Roman"/>
          <w:b w:val="0"/>
          <w:i/>
          <w:sz w:val="22"/>
        </w:rPr>
        <w:t>(дивиться на задню лаву, на Олеся; ніби помічає, ніби ні)</w:t>
      </w:r>
      <w:r>
        <w:rPr>
          <w:rFonts w:ascii="Times New Roman" w:hAnsi="Times New Roman" w:eastAsia="Times New Roman"/>
          <w:b w:val="0"/>
          <w:i w:val="0"/>
          <w:sz w:val="22"/>
        </w:rPr>
        <w:t xml:space="preserve"> Засідання відкрите. Хто хоче слухати — слухайте. Хто хоче коментувати — коментуйте надворі.</w:t>
      </w:r>
    </w:p>
    <w:p>
      <w:r>
        <w:rPr>
          <w:rFonts w:ascii="Times New Roman" w:hAnsi="Times New Roman" w:eastAsia="Times New Roman"/>
          <w:b w:val="0"/>
          <w:i/>
          <w:sz w:val="22"/>
        </w:rPr>
        <w:t>(Олесь не рухається. Гнатюк не обертається.)</w:t>
      </w:r>
    </w:p>
    <w:p>
      <w:r>
        <w:rPr>
          <w:rFonts w:ascii="Times New Roman" w:hAnsi="Times New Roman" w:eastAsia="Times New Roman"/>
          <w:b/>
          <w:i w:val="0"/>
          <w:sz w:val="22"/>
        </w:rPr>
        <w:t>Шпак:</w:t>
      </w:r>
      <w:r>
        <w:rPr>
          <w:rFonts w:ascii="Times New Roman" w:hAnsi="Times New Roman" w:eastAsia="Times New Roman"/>
          <w:b w:val="0"/>
          <w:i w:val="0"/>
          <w:sz w:val="22"/>
        </w:rPr>
        <w:t xml:space="preserve"> </w:t>
      </w:r>
      <w:r>
        <w:rPr>
          <w:rFonts w:ascii="Times New Roman" w:hAnsi="Times New Roman" w:eastAsia="Times New Roman"/>
          <w:b w:val="0"/>
          <w:i/>
          <w:sz w:val="22"/>
        </w:rPr>
        <w:t>(встає, читає без виразу, але чітко)</w:t>
      </w:r>
      <w:r>
        <w:rPr>
          <w:rFonts w:ascii="Times New Roman" w:hAnsi="Times New Roman" w:eastAsia="Times New Roman"/>
          <w:b w:val="0"/>
          <w:i w:val="0"/>
          <w:sz w:val="22"/>
        </w:rPr>
        <w:t xml:space="preserve"> «Четвертого листопада двох тисяч двадцять шостого року, о двадцять третій годині сорок хвилин, у дворі будинку чотирнадцять на вулиці Металургів, Мельник Р. В., перебуваючи у стані алкогольного сп'яніння — вміст алкоголю в крові один і дві десятих проміле, — після гучного звуку з прилеглого двору, що, за версією слідства, був вибухом саморобної петарди, наніс потерпілому Савчуку І. П. не менше двох ударів кулаком у ліву частину обличчя, чим спричинив тілесні ушкодження середньої тяжкості».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Виправлення: чотирнадцятого листопада.</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Секретар виправить. Обвинувачений, вам зрозуміле обвинувачення?</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Зрозуміле.</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Визнаєте?</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w:t>
      </w:r>
      <w:r>
        <w:rPr>
          <w:rFonts w:ascii="Times New Roman" w:hAnsi="Times New Roman" w:eastAsia="Times New Roman"/>
          <w:b w:val="0"/>
          <w:i/>
          <w:sz w:val="22"/>
        </w:rPr>
        <w:t>(чітко, без паузи)</w:t>
      </w:r>
      <w:r>
        <w:rPr>
          <w:rFonts w:ascii="Times New Roman" w:hAnsi="Times New Roman" w:eastAsia="Times New Roman"/>
          <w:b w:val="0"/>
          <w:i w:val="0"/>
          <w:sz w:val="22"/>
        </w:rPr>
        <w:t xml:space="preserve"> Визнаю. Я наніс удари. Що було за кілька секунд до цього — не пам'ятаю. Це не виправдання. Це просто те, що я пам'ятаю.</w:t>
      </w:r>
    </w:p>
    <w:p>
      <w:r>
        <w:rPr>
          <w:rFonts w:ascii="Times New Roman" w:hAnsi="Times New Roman" w:eastAsia="Times New Roman"/>
          <w:b w:val="0"/>
          <w:i/>
          <w:sz w:val="22"/>
        </w:rPr>
        <w:t>(Олесь, у задньому куті, відкриває блокнот у клітинку й олівцем пише один рядок: «Визнання — до початку допиту. Добре».)</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Пані прокуроре, докази.</w:t>
      </w:r>
    </w:p>
    <w:p>
      <w:r>
        <w:rPr>
          <w:rFonts w:ascii="Times New Roman" w:hAnsi="Times New Roman" w:eastAsia="Times New Roman"/>
          <w:b/>
          <w:i w:val="0"/>
          <w:sz w:val="22"/>
        </w:rPr>
        <w:t>Шпак:</w:t>
      </w:r>
      <w:r>
        <w:rPr>
          <w:rFonts w:ascii="Times New Roman" w:hAnsi="Times New Roman" w:eastAsia="Times New Roman"/>
          <w:b w:val="0"/>
          <w:i w:val="0"/>
          <w:sz w:val="22"/>
        </w:rPr>
        <w:t xml:space="preserve"> Прошу долучити протокол огляду місця події, висновок судово-медичної експертизи, виписку з історії хвороби та запис камери спостереження. Тривалість запису — сорок одна секунда.</w:t>
      </w:r>
    </w:p>
    <w:p>
      <w:r>
        <w:rPr>
          <w:rFonts w:ascii="Times New Roman" w:hAnsi="Times New Roman" w:eastAsia="Times New Roman"/>
          <w:b/>
          <w:i w:val="0"/>
          <w:sz w:val="22"/>
        </w:rPr>
        <w:t>Лозинська:</w:t>
      </w:r>
      <w:r>
        <w:rPr>
          <w:rFonts w:ascii="Times New Roman" w:hAnsi="Times New Roman" w:eastAsia="Times New Roman"/>
          <w:b w:val="0"/>
          <w:i w:val="0"/>
          <w:sz w:val="22"/>
        </w:rPr>
        <w:t xml:space="preserve"> </w:t>
      </w:r>
      <w:r>
        <w:rPr>
          <w:rFonts w:ascii="Times New Roman" w:hAnsi="Times New Roman" w:eastAsia="Times New Roman"/>
          <w:b w:val="0"/>
          <w:i/>
          <w:sz w:val="22"/>
        </w:rPr>
        <w:t>(встає)</w:t>
      </w:r>
      <w:r>
        <w:rPr>
          <w:rFonts w:ascii="Times New Roman" w:hAnsi="Times New Roman" w:eastAsia="Times New Roman"/>
          <w:b w:val="0"/>
          <w:i w:val="0"/>
          <w:sz w:val="22"/>
        </w:rPr>
        <w:t xml:space="preserve"> Без заперечень щодо протоколу й висновку. Щодо запису: обвинувачений просить не демонструвати його в залі. Він не заперечує зміст. Але потерпілий і його дружина присутні. Обвинувачений вважає, що вони вже бачили достатньо.</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Лідію Савчук)</w:t>
      </w:r>
      <w:r>
        <w:rPr>
          <w:rFonts w:ascii="Times New Roman" w:hAnsi="Times New Roman" w:eastAsia="Times New Roman"/>
          <w:b w:val="0"/>
          <w:i w:val="0"/>
          <w:sz w:val="22"/>
        </w:rPr>
        <w:t xml:space="preserve"> Потерпіла сторона?</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w:t>
      </w:r>
      <w:r>
        <w:rPr>
          <w:rFonts w:ascii="Times New Roman" w:hAnsi="Times New Roman" w:eastAsia="Times New Roman"/>
          <w:b w:val="0"/>
          <w:i/>
          <w:sz w:val="22"/>
        </w:rPr>
        <w:t>(тихо, не встаючи)</w:t>
      </w:r>
      <w:r>
        <w:rPr>
          <w:rFonts w:ascii="Times New Roman" w:hAnsi="Times New Roman" w:eastAsia="Times New Roman"/>
          <w:b w:val="0"/>
          <w:i w:val="0"/>
          <w:sz w:val="22"/>
        </w:rPr>
        <w:t xml:space="preserve"> Не треба. Прошу — не треба.</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Суд ухвалив. Запис досліджується в нарадчій кімнаті, у залі не демонструється. Секретар, прошу зазначити. </w:t>
      </w:r>
      <w:r>
        <w:rPr>
          <w:rFonts w:ascii="Times New Roman" w:hAnsi="Times New Roman" w:eastAsia="Times New Roman"/>
          <w:b w:val="0"/>
          <w:i/>
          <w:sz w:val="22"/>
        </w:rPr>
        <w:t>(Олесь дописує під першим рядком: «Не показали. Вона просила. Він просив. Обидва — не робити шоу.»)</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Висновок експерта. Читає секретар. Коротко.</w:t>
      </w:r>
    </w:p>
    <w:p>
      <w:r>
        <w:rPr>
          <w:rFonts w:ascii="Times New Roman" w:hAnsi="Times New Roman" w:eastAsia="Times New Roman"/>
          <w:b/>
          <w:i w:val="0"/>
          <w:sz w:val="22"/>
        </w:rPr>
        <w:t>Секретар:</w:t>
      </w:r>
      <w:r>
        <w:rPr>
          <w:rFonts w:ascii="Times New Roman" w:hAnsi="Times New Roman" w:eastAsia="Times New Roman"/>
          <w:b w:val="0"/>
          <w:i w:val="0"/>
          <w:sz w:val="22"/>
        </w:rPr>
        <w:t xml:space="preserve"> </w:t>
      </w:r>
      <w:r>
        <w:rPr>
          <w:rFonts w:ascii="Times New Roman" w:hAnsi="Times New Roman" w:eastAsia="Times New Roman"/>
          <w:b w:val="0"/>
          <w:i/>
          <w:sz w:val="22"/>
        </w:rPr>
        <w:t>(читає, монотонно)</w:t>
      </w:r>
      <w:r>
        <w:rPr>
          <w:rFonts w:ascii="Times New Roman" w:hAnsi="Times New Roman" w:eastAsia="Times New Roman"/>
          <w:b w:val="0"/>
          <w:i w:val="0"/>
          <w:sz w:val="22"/>
        </w:rPr>
        <w:t xml:space="preserve"> «Закритий перелом виличної кістки ліворуч зі зміщенням. Синець навколо лівого ока. Струс головного мозку, легкий. Операція дев'ятнадцятого листопада, остеосинтез титановою пластиною. Строк лікування двадцять один день. Ступінь тяжкості — середня».</w:t>
      </w:r>
    </w:p>
    <w:p>
      <w:r>
        <w:rPr>
          <w:rFonts w:ascii="Times New Roman" w:hAnsi="Times New Roman" w:eastAsia="Times New Roman"/>
          <w:b w:val="0"/>
          <w:i/>
          <w:sz w:val="22"/>
        </w:rPr>
        <w:t>(У залі тихо. Алла Мельник закриває рот долонею. Лідія Савчук нерухомо дивиться вперед.)</w:t>
      </w:r>
    </w:p>
    <w:p>
      <w:r>
        <w:rPr>
          <w:rFonts w:ascii="Times New Roman" w:hAnsi="Times New Roman" w:eastAsia="Times New Roman"/>
          <w:b/>
          <w:i w:val="0"/>
          <w:sz w:val="26"/>
        </w:rPr>
        <w:t>장면 4 — 같은 날 오전 11시, 피해자의 진술</w:t>
      </w:r>
    </w:p>
    <w:p>
      <w:r>
        <w:rPr>
          <w:rFonts w:ascii="Times New Roman" w:hAnsi="Times New Roman" w:eastAsia="Times New Roman"/>
          <w:b w:val="0"/>
          <w:i/>
          <w:sz w:val="22"/>
        </w:rPr>
        <w:t>(Одинадцята. Те саме засідання. Лозинська розкладає папери. Шпак викликає потерпілого. До кафедри для свідків підходить невисокий кремезний чоловік років сорока шести, у світлій сорочці й піджаку, що вже став малим на плечах. Ліва щока — з легким опуклим слідом від шва, ліве око дивиться трохи нижче. Ігор Савчук. Сідати не просить. Кладе руки на кафедру, як на поручень.)</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Потерпілий, ім'я, по батькові, місце роботи.</w:t>
      </w:r>
    </w:p>
    <w:p>
      <w:r>
        <w:rPr>
          <w:rFonts w:ascii="Times New Roman" w:hAnsi="Times New Roman" w:eastAsia="Times New Roman"/>
          <w:b/>
          <w:i w:val="0"/>
          <w:sz w:val="22"/>
        </w:rPr>
        <w:t>Савчук:</w:t>
      </w:r>
      <w:r>
        <w:rPr>
          <w:rFonts w:ascii="Times New Roman" w:hAnsi="Times New Roman" w:eastAsia="Times New Roman"/>
          <w:b w:val="0"/>
          <w:i w:val="0"/>
          <w:sz w:val="22"/>
        </w:rPr>
        <w:t xml:space="preserve"> Савчук Ігор Петрович. «Острогорськкокс», третя батарея, зміна В. Старший по зміні.</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Ви попереджені про відповідальність. Розкажіть, що сталося чотирнадцятого листопада.</w:t>
      </w:r>
    </w:p>
    <w:p>
      <w:r>
        <w:rPr>
          <w:rFonts w:ascii="Times New Roman" w:hAnsi="Times New Roman" w:eastAsia="Times New Roman"/>
          <w:b/>
          <w:i w:val="0"/>
          <w:sz w:val="22"/>
        </w:rPr>
        <w:t>Савчук:</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суддю, не на Романа)</w:t>
      </w:r>
      <w:r>
        <w:rPr>
          <w:rFonts w:ascii="Times New Roman" w:hAnsi="Times New Roman" w:eastAsia="Times New Roman"/>
          <w:b w:val="0"/>
          <w:i w:val="0"/>
          <w:sz w:val="22"/>
        </w:rPr>
        <w:t xml:space="preserve"> Я повертався з роботи. Двадцять третя нуль-нуль, зміна скінчилася. Жили ми в одному дворі. Він, Роман, з другого під'їзду, я з четвертого. Я його з дитинства знаю. Його батько зі мною на одній батареї.</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Далі.</w:t>
      </w:r>
    </w:p>
    <w:p>
      <w:r>
        <w:rPr>
          <w:rFonts w:ascii="Times New Roman" w:hAnsi="Times New Roman" w:eastAsia="Times New Roman"/>
          <w:b/>
          <w:i w:val="0"/>
          <w:sz w:val="22"/>
        </w:rPr>
        <w:t>Савчук:</w:t>
      </w:r>
      <w:r>
        <w:rPr>
          <w:rFonts w:ascii="Times New Roman" w:hAnsi="Times New Roman" w:eastAsia="Times New Roman"/>
          <w:b w:val="0"/>
          <w:i w:val="0"/>
          <w:sz w:val="22"/>
        </w:rPr>
        <w:t xml:space="preserve"> Хтось у сусідньому дворі підірвав петарду. Нашу — на Новий рік вони такі дітям дозволяють. Не знаю, хто. Гупнуло. Я обернувся, а він — із темряви, з-за гаражів. Я йому: «Ромо». Бо я бачив, що це Ромо.</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І?</w:t>
      </w:r>
    </w:p>
    <w:p>
      <w:r>
        <w:rPr>
          <w:rFonts w:ascii="Times New Roman" w:hAnsi="Times New Roman" w:eastAsia="Times New Roman"/>
          <w:b/>
          <w:i w:val="0"/>
          <w:sz w:val="22"/>
        </w:rPr>
        <w:t>Савчук:</w:t>
      </w:r>
      <w:r>
        <w:rPr>
          <w:rFonts w:ascii="Times New Roman" w:hAnsi="Times New Roman" w:eastAsia="Times New Roman"/>
          <w:b w:val="0"/>
          <w:i w:val="0"/>
          <w:sz w:val="22"/>
        </w:rPr>
        <w:t xml:space="preserve"> А він не бачив. Дивився на мене, а не бачив мене.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Я такі очі бачив. У нас на батареї в п'ятнадцятому році один... Не буду. Далі я пам'ятаю, що лежу на асфальті, а він стоїть на колінах і говорить: «Не рухайся, не рухайся, пригнись». Я думаю: це мені чи йому?</w:t>
      </w:r>
    </w:p>
    <w:p>
      <w:r>
        <w:rPr>
          <w:rFonts w:ascii="Times New Roman" w:hAnsi="Times New Roman" w:eastAsia="Times New Roman"/>
          <w:b w:val="0"/>
          <w:i/>
          <w:sz w:val="22"/>
        </w:rPr>
        <w:t>(Олесь у задньому куті пише: «Він не називає це “нападом”. Не називає “героєм”. Просто — що бачив».)</w:t>
      </w:r>
    </w:p>
    <w:p>
      <w:r>
        <w:rPr>
          <w:rFonts w:ascii="Times New Roman" w:hAnsi="Times New Roman" w:eastAsia="Times New Roman"/>
          <w:b/>
          <w:i w:val="0"/>
          <w:sz w:val="22"/>
        </w:rPr>
        <w:t>Шпак:</w:t>
      </w:r>
      <w:r>
        <w:rPr>
          <w:rFonts w:ascii="Times New Roman" w:hAnsi="Times New Roman" w:eastAsia="Times New Roman"/>
          <w:b w:val="0"/>
          <w:i w:val="0"/>
          <w:sz w:val="22"/>
        </w:rPr>
        <w:t xml:space="preserve"> Пане Савчуку, чи маєте ви цивільний позов?</w:t>
      </w:r>
    </w:p>
    <w:p>
      <w:r>
        <w:rPr>
          <w:rFonts w:ascii="Times New Roman" w:hAnsi="Times New Roman" w:eastAsia="Times New Roman"/>
          <w:b/>
          <w:i w:val="0"/>
          <w:sz w:val="22"/>
        </w:rPr>
        <w:t>Савчук:</w:t>
      </w:r>
      <w:r>
        <w:rPr>
          <w:rFonts w:ascii="Times New Roman" w:hAnsi="Times New Roman" w:eastAsia="Times New Roman"/>
          <w:b w:val="0"/>
          <w:i w:val="0"/>
          <w:sz w:val="22"/>
        </w:rPr>
        <w:t xml:space="preserve"> Маю. Лікування — сорок одна тисяча триста, це чеки. І моральної шкоди дев'яносто тисяч. Не за обличчя. За те, що я тепер сплю з вікном на двір і встаю щоразу, як гупне. </w:t>
      </w:r>
      <w:r>
        <w:rPr>
          <w:rFonts w:ascii="Times New Roman" w:hAnsi="Times New Roman" w:eastAsia="Times New Roman"/>
          <w:b w:val="0"/>
          <w:i/>
          <w:sz w:val="22"/>
        </w:rPr>
        <w:t>(повертається до столу)</w:t>
      </w:r>
      <w:r>
        <w:rPr>
          <w:rFonts w:ascii="Times New Roman" w:hAnsi="Times New Roman" w:eastAsia="Times New Roman"/>
          <w:b w:val="0"/>
          <w:i w:val="0"/>
          <w:sz w:val="22"/>
        </w:rPr>
        <w:t xml:space="preserve"> Ваша честь, дозвольте не за запитанням?</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Дозволяю. Коротко.</w:t>
      </w:r>
    </w:p>
    <w:p>
      <w:r>
        <w:rPr>
          <w:rFonts w:ascii="Times New Roman" w:hAnsi="Times New Roman" w:eastAsia="Times New Roman"/>
          <w:b/>
          <w:i w:val="0"/>
          <w:sz w:val="22"/>
        </w:rPr>
        <w:t>Савчук:</w:t>
      </w:r>
      <w:r>
        <w:rPr>
          <w:rFonts w:ascii="Times New Roman" w:hAnsi="Times New Roman" w:eastAsia="Times New Roman"/>
          <w:b w:val="0"/>
          <w:i w:val="0"/>
          <w:sz w:val="22"/>
        </w:rPr>
        <w:t xml:space="preserve"> Я не хочу, щоб його садили. Не тому, що пробачив, — я ще не пробачив. А тому, що не хочу, щоб хтось писав: «Забули про хлопця, який повернувся». Хлопця не забули. Хлопець мені зламав обличчя. Обидва твердження правдиві.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і не хочу, щоб було так, ніби цього не було. Мирилися б ми — кажуть, можна за законом. Я не мирюся. Хай буде вирок. Хай буде записано, що це було.</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Це все?</w:t>
      </w:r>
    </w:p>
    <w:p>
      <w:r>
        <w:rPr>
          <w:rFonts w:ascii="Times New Roman" w:hAnsi="Times New Roman" w:eastAsia="Times New Roman"/>
          <w:b/>
          <w:i w:val="0"/>
          <w:sz w:val="22"/>
        </w:rPr>
        <w:t>Савчук:</w:t>
      </w:r>
      <w:r>
        <w:rPr>
          <w:rFonts w:ascii="Times New Roman" w:hAnsi="Times New Roman" w:eastAsia="Times New Roman"/>
          <w:b w:val="0"/>
          <w:i w:val="0"/>
          <w:sz w:val="22"/>
        </w:rPr>
        <w:t xml:space="preserve"> Усе. Ні. </w:t>
      </w:r>
      <w:r>
        <w:rPr>
          <w:rFonts w:ascii="Times New Roman" w:hAnsi="Times New Roman" w:eastAsia="Times New Roman"/>
          <w:b w:val="0"/>
          <w:i/>
          <w:sz w:val="22"/>
        </w:rPr>
        <w:t>(дивиться на Романа вперше)</w:t>
      </w:r>
      <w:r>
        <w:rPr>
          <w:rFonts w:ascii="Times New Roman" w:hAnsi="Times New Roman" w:eastAsia="Times New Roman"/>
          <w:b w:val="0"/>
          <w:i w:val="0"/>
          <w:sz w:val="22"/>
        </w:rPr>
        <w:t xml:space="preserve"> Ромо, ти не зарізав мене. Ти мав чим. Я бачив. Ти не зарізав. Це я теж хочу, щоб було записано.</w:t>
      </w:r>
    </w:p>
    <w:p>
      <w:r>
        <w:rPr>
          <w:rFonts w:ascii="Times New Roman" w:hAnsi="Times New Roman" w:eastAsia="Times New Roman"/>
          <w:b w:val="0"/>
          <w:i/>
          <w:sz w:val="22"/>
        </w:rPr>
        <w:t>(Роман не підводить очей. Тільки пальці на колінах розправляються й знову стискаються. Лідія Савчук витирає щоку тильним боком долоні. Алла Мельник нахиляється вперед, ніби її туди тягне.)</w:t>
      </w:r>
    </w:p>
    <w:p>
      <w:r>
        <w:rPr>
          <w:rFonts w:ascii="Times New Roman" w:hAnsi="Times New Roman" w:eastAsia="Times New Roman"/>
          <w:b/>
          <w:i w:val="0"/>
          <w:sz w:val="26"/>
        </w:rPr>
        <w:t>장면 5 — 같은 날 정오, 복도와 창가의 창턱</w:t>
      </w:r>
    </w:p>
    <w:p>
      <w:r>
        <w:rPr>
          <w:rFonts w:ascii="Times New Roman" w:hAnsi="Times New Roman" w:eastAsia="Times New Roman"/>
          <w:b w:val="0"/>
          <w:i/>
          <w:sz w:val="22"/>
        </w:rPr>
        <w:t>(Дванадцята. Перерва до тринадцятої. У коридорі повно людей: хтось із паперів, хтось з однією цигаркою на двох. Лідія Савчук і Алла Мельник знову на кріслах, ті ж два вільні між ними. Олесь виходить із зали останнім. Біля підвіконня зупиняється, ніби щоб розглянути герань у горщику; насправді розкручує термос. Гнатюк стоїть поруч, поглядаючи на жінок.)</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бачу термос.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чай.</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Знаю, що чай. Весь Острогорськ знає, що в мера в портфелі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вже не мер.</w:t>
      </w:r>
    </w:p>
    <w:p>
      <w:r>
        <w:rPr>
          <w:rFonts w:ascii="Times New Roman" w:hAnsi="Times New Roman" w:eastAsia="Times New Roman"/>
          <w:b w:val="0"/>
          <w:i/>
          <w:sz w:val="22"/>
        </w:rPr>
        <w:t>(Олесь наливає в одну склянку з алюмінієвим підстаканником. Ставить на підвіконня. Наливає другу. Ставить поруч. Третю.)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Ви не підійдете?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обіцяв не підходити. </w:t>
      </w:r>
      <w:r>
        <w:rPr>
          <w:rFonts w:ascii="Times New Roman" w:hAnsi="Times New Roman" w:eastAsia="Times New Roman"/>
          <w:b w:val="0"/>
          <w:i/>
          <w:sz w:val="22"/>
        </w:rPr>
        <w:t>(закручує термос)</w:t>
      </w:r>
      <w:r>
        <w:rPr>
          <w:rFonts w:ascii="Times New Roman" w:hAnsi="Times New Roman" w:eastAsia="Times New Roman"/>
          <w:b w:val="0"/>
          <w:i w:val="0"/>
          <w:sz w:val="22"/>
        </w:rPr>
        <w:t xml:space="preserve"> Я залишу тут. Хтось — візьме.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Три склянки. Дві жінки.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Третя — для того, хто ще не вирішив, чи йому можна. І не кажіть їм, що це від мене. Тоді це чай кандидата. А я хочу, щоб він лишився чаєм.</w:t>
      </w:r>
    </w:p>
    <w:p>
      <w:r>
        <w:rPr>
          <w:rFonts w:ascii="Times New Roman" w:hAnsi="Times New Roman" w:eastAsia="Times New Roman"/>
          <w:b w:val="0"/>
          <w:i/>
          <w:sz w:val="22"/>
        </w:rPr>
        <w:t>(Олесь відходить до вікна в кінці коридору, спиною до всіх, дивиться на двір. На підвіконні — три склянки, тонка пара. Гнатюк стоїть ще мить, потім відходить убік, ніби зовсім до цього не причетний. Лідія Савчук підводиться з крісла. Іде до підвіконня. Бере одну склянку. Постоявши, бере другу. Несе до Алли Мельник. Не дивиться на неї. Ставить склянку на сусіднє крісло, лише на сантиметр ближче до руки Алли, ніж треба. Повертається на своє місце.)</w:t>
      </w:r>
    </w:p>
    <w:p>
      <w:r>
        <w:rPr>
          <w:rFonts w:ascii="Times New Roman" w:hAnsi="Times New Roman" w:eastAsia="Times New Roman"/>
          <w:b/>
          <w:i w:val="0"/>
          <w:sz w:val="22"/>
        </w:rPr>
        <w:t>Алла:</w:t>
      </w:r>
      <w:r>
        <w:rPr>
          <w:rFonts w:ascii="Times New Roman" w:hAnsi="Times New Roman" w:eastAsia="Times New Roman"/>
          <w:b w:val="0"/>
          <w:i w:val="0"/>
          <w:sz w:val="22"/>
        </w:rPr>
        <w:t xml:space="preserve"> </w:t>
      </w:r>
      <w:r>
        <w:rPr>
          <w:rFonts w:ascii="Times New Roman" w:hAnsi="Times New Roman" w:eastAsia="Times New Roman"/>
          <w:b w:val="0"/>
          <w:i/>
          <w:sz w:val="22"/>
        </w:rPr>
        <w:t>(тихо, не підводячи очей)</w:t>
      </w:r>
      <w:r>
        <w:rPr>
          <w:rFonts w:ascii="Times New Roman" w:hAnsi="Times New Roman" w:eastAsia="Times New Roman"/>
          <w:b w:val="0"/>
          <w:i w:val="0"/>
          <w:sz w:val="22"/>
        </w:rPr>
        <w:t xml:space="preserve"> Це...</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Чебрець.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Від чого пішла, не знаю. Хтось залишив.</w:t>
      </w:r>
    </w:p>
    <w:p>
      <w:r>
        <w:rPr>
          <w:rFonts w:ascii="Times New Roman" w:hAnsi="Times New Roman" w:eastAsia="Times New Roman"/>
          <w:b/>
          <w:i w:val="0"/>
          <w:sz w:val="22"/>
        </w:rPr>
        <w:t>Алла: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 обома руками)</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Я не вам. Я так.</w:t>
      </w:r>
    </w:p>
    <w:p>
      <w:r>
        <w:rPr>
          <w:rFonts w:ascii="Times New Roman" w:hAnsi="Times New Roman" w:eastAsia="Times New Roman"/>
          <w:b/>
          <w:i w:val="0"/>
          <w:sz w:val="22"/>
        </w:rPr>
        <w:t>Алла:</w:t>
      </w:r>
      <w:r>
        <w:rPr>
          <w:rFonts w:ascii="Times New Roman" w:hAnsi="Times New Roman" w:eastAsia="Times New Roman"/>
          <w:b w:val="0"/>
          <w:i w:val="0"/>
          <w:sz w:val="22"/>
        </w:rPr>
        <w:t xml:space="preserve"> Я розумію.</w:t>
      </w:r>
    </w:p>
    <w:p>
      <w:r>
        <w:rPr>
          <w:rFonts w:ascii="Times New Roman" w:hAnsi="Times New Roman" w:eastAsia="Times New Roman"/>
          <w:b w:val="0"/>
          <w:i/>
          <w:sz w:val="22"/>
        </w:rPr>
        <w:t>(Вони п'ють мовчки. Третя склянка стоїть на підвіконні, поки до неї не підходить Соломія Гринів. Вона бере її, нюхає, відставляє, нюхає ще раз. Дивиться на Олесеву спину. Не підходить, п'є сама.)</w:t>
      </w:r>
    </w:p>
    <w:p>
      <w:r>
        <w:rPr>
          <w:rFonts w:ascii="Times New Roman" w:hAnsi="Times New Roman" w:eastAsia="Times New Roman"/>
          <w:b/>
          <w:i w:val="0"/>
          <w:sz w:val="26"/>
        </w:rPr>
        <w:t>장면 6 — 같은 날 오후 1시 반, 4호 법정, 변론과 최후진술</w:t>
      </w:r>
    </w:p>
    <w:p>
      <w:r>
        <w:rPr>
          <w:rFonts w:ascii="Times New Roman" w:hAnsi="Times New Roman" w:eastAsia="Times New Roman"/>
          <w:b w:val="0"/>
          <w:i/>
          <w:sz w:val="22"/>
        </w:rPr>
        <w:t>(Тринадцята тридцять. Те ж засідання. Горбатюк повертається з наради, де переглянув відеозапис. Видно, що він на кілька хвилин затримується біля столу, ніби підбирає перше слово.)</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Суд дослідив відеозапис у нарадчій кімнаті. Зміст відповідає висновкам протоколу огляду. Захист, ваші докази.</w:t>
      </w:r>
    </w:p>
    <w:p>
      <w:r>
        <w:rPr>
          <w:rFonts w:ascii="Times New Roman" w:hAnsi="Times New Roman" w:eastAsia="Times New Roman"/>
          <w:b/>
          <w:i w:val="0"/>
          <w:sz w:val="22"/>
        </w:rPr>
        <w:t>Лозинська:</w:t>
      </w:r>
      <w:r>
        <w:rPr>
          <w:rFonts w:ascii="Times New Roman" w:hAnsi="Times New Roman" w:eastAsia="Times New Roman"/>
          <w:b w:val="0"/>
          <w:i w:val="0"/>
          <w:sz w:val="22"/>
        </w:rPr>
        <w:t xml:space="preserve"> Прошу допитати свідка Гринів Соломію Андріївну.</w:t>
      </w:r>
    </w:p>
    <w:p>
      <w:r>
        <w:rPr>
          <w:rFonts w:ascii="Times New Roman" w:hAnsi="Times New Roman" w:eastAsia="Times New Roman"/>
          <w:b w:val="0"/>
          <w:i/>
          <w:sz w:val="22"/>
        </w:rPr>
        <w:t>(Соломія виходить на кафедру. Складає руки перед собою, як складають ті, хто звик до карт і списків.)</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Ви кому доводитеся обвинуваченому?</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Нікому. Ми разом служили. Я була медиком у його підрозділі. З квітня двадцять п'ятого я волонтерка програми «Перший місяць» при міській раді. Ми з Романом ходили на групу — сімдесят чотири рази із сімдесяти семи, до вересня.</w:t>
      </w:r>
    </w:p>
    <w:p>
      <w:r>
        <w:rPr>
          <w:rFonts w:ascii="Times New Roman" w:hAnsi="Times New Roman" w:eastAsia="Times New Roman"/>
          <w:b/>
          <w:i w:val="0"/>
          <w:sz w:val="22"/>
        </w:rPr>
        <w:t>Лозинська:</w:t>
      </w:r>
      <w:r>
        <w:rPr>
          <w:rFonts w:ascii="Times New Roman" w:hAnsi="Times New Roman" w:eastAsia="Times New Roman"/>
          <w:b w:val="0"/>
          <w:i w:val="0"/>
          <w:sz w:val="22"/>
        </w:rPr>
        <w:t xml:space="preserve"> А потім?</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Потім він вийшов на роботу, і група збігалася зі зміною. Він перестав. Я не наполягала. Це моя помилка, не його.</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Він пропустив останні два з половиною місяці групи. Я не пішла дізнаватися. Ні в чому не виправдовую його: людина вдарила людину. Але суд просив пояснити, чому. Я скажу, що знаю. Він не пішов би бити. Він пішов шукати звук. Це різне. Не краще, не гірше. Різне.</w:t>
      </w:r>
    </w:p>
    <w:p>
      <w:r>
        <w:rPr>
          <w:rFonts w:ascii="Times New Roman" w:hAnsi="Times New Roman" w:eastAsia="Times New Roman"/>
          <w:b/>
          <w:i w:val="0"/>
          <w:sz w:val="22"/>
        </w:rPr>
        <w:t>Лозинська:</w:t>
      </w:r>
      <w:r>
        <w:rPr>
          <w:rFonts w:ascii="Times New Roman" w:hAnsi="Times New Roman" w:eastAsia="Times New Roman"/>
          <w:b w:val="0"/>
          <w:i w:val="0"/>
          <w:sz w:val="22"/>
        </w:rPr>
        <w:t xml:space="preserve"> Дякую. Питань нема.</w:t>
      </w:r>
    </w:p>
    <w:p>
      <w:r>
        <w:rPr>
          <w:rFonts w:ascii="Times New Roman" w:hAnsi="Times New Roman" w:eastAsia="Times New Roman"/>
          <w:b/>
          <w:i w:val="0"/>
          <w:sz w:val="22"/>
        </w:rPr>
        <w:t>Шпак:</w:t>
      </w:r>
      <w:r>
        <w:rPr>
          <w:rFonts w:ascii="Times New Roman" w:hAnsi="Times New Roman" w:eastAsia="Times New Roman"/>
          <w:b w:val="0"/>
          <w:i w:val="0"/>
          <w:sz w:val="22"/>
        </w:rPr>
        <w:t xml:space="preserve"> </w:t>
      </w:r>
      <w:r>
        <w:rPr>
          <w:rFonts w:ascii="Times New Roman" w:hAnsi="Times New Roman" w:eastAsia="Times New Roman"/>
          <w:b w:val="0"/>
          <w:i/>
          <w:sz w:val="22"/>
        </w:rPr>
        <w:t>(встає)</w:t>
      </w:r>
      <w:r>
        <w:rPr>
          <w:rFonts w:ascii="Times New Roman" w:hAnsi="Times New Roman" w:eastAsia="Times New Roman"/>
          <w:b w:val="0"/>
          <w:i w:val="0"/>
          <w:sz w:val="22"/>
        </w:rPr>
        <w:t xml:space="preserve"> Одне. Чи знав обвинувачений, що з ліками алкоголь не поєднують?</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Знав.</w:t>
      </w:r>
    </w:p>
    <w:p>
      <w:r>
        <w:rPr>
          <w:rFonts w:ascii="Times New Roman" w:hAnsi="Times New Roman" w:eastAsia="Times New Roman"/>
          <w:b/>
          <w:i w:val="0"/>
          <w:sz w:val="22"/>
        </w:rPr>
        <w:t>Шпак:</w:t>
      </w:r>
      <w:r>
        <w:rPr>
          <w:rFonts w:ascii="Times New Roman" w:hAnsi="Times New Roman" w:eastAsia="Times New Roman"/>
          <w:b w:val="0"/>
          <w:i w:val="0"/>
          <w:sz w:val="22"/>
        </w:rPr>
        <w:t xml:space="preserve"> І все ж вжив?</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Так.</w:t>
      </w:r>
    </w:p>
    <w:p>
      <w:r>
        <w:rPr>
          <w:rFonts w:ascii="Times New Roman" w:hAnsi="Times New Roman" w:eastAsia="Times New Roman"/>
          <w:b w:val="0"/>
          <w:i/>
          <w:sz w:val="22"/>
        </w:rPr>
        <w:t>(Олесь у задньому куті пише: «Прокурорка не змушує її брехати. Вона просто питає правду. Це хороша прокурорка». Ще: «Кожна з трьох жінок у залі зараз робить свою роботу чесно. Це рідко».)</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Захист, чи є клопотання?</w:t>
      </w:r>
    </w:p>
    <w:p>
      <w:r>
        <w:rPr>
          <w:rFonts w:ascii="Times New Roman" w:hAnsi="Times New Roman" w:eastAsia="Times New Roman"/>
          <w:b/>
          <w:i w:val="0"/>
          <w:sz w:val="22"/>
        </w:rPr>
        <w:t>Лозинська:</w:t>
      </w:r>
      <w:r>
        <w:rPr>
          <w:rFonts w:ascii="Times New Roman" w:hAnsi="Times New Roman" w:eastAsia="Times New Roman"/>
          <w:b w:val="0"/>
          <w:i w:val="0"/>
          <w:sz w:val="22"/>
        </w:rPr>
        <w:t xml:space="preserve"> </w:t>
      </w:r>
      <w:r>
        <w:rPr>
          <w:rFonts w:ascii="Times New Roman" w:hAnsi="Times New Roman" w:eastAsia="Times New Roman"/>
          <w:b w:val="0"/>
          <w:i/>
          <w:sz w:val="22"/>
        </w:rPr>
        <w:t>(встає, трохи сутулиться, потім випростовується)</w:t>
      </w:r>
      <w:r>
        <w:rPr>
          <w:rFonts w:ascii="Times New Roman" w:hAnsi="Times New Roman" w:eastAsia="Times New Roman"/>
          <w:b w:val="0"/>
          <w:i w:val="0"/>
          <w:sz w:val="22"/>
        </w:rPr>
        <w:t xml:space="preserve"> Так. Прошу приєднати довідку військової частини про бойовий шлях обвинуваченого, не як пом'якшувальну обставину само по собі, а як відомості про особу. Прошу приєднати довідку про участь у програмі. Та… </w:t>
      </w:r>
      <w:r>
        <w:rPr>
          <w:rFonts w:ascii="Times New Roman" w:hAnsi="Times New Roman" w:eastAsia="Times New Roman"/>
          <w:b w:val="0"/>
          <w:i/>
          <w:sz w:val="22"/>
        </w:rPr>
        <w:t>(дивиться в аркуш)</w:t>
      </w:r>
      <w:r>
        <w:rPr>
          <w:rFonts w:ascii="Times New Roman" w:hAnsi="Times New Roman" w:eastAsia="Times New Roman"/>
          <w:b w:val="0"/>
          <w:i w:val="0"/>
          <w:sz w:val="22"/>
        </w:rPr>
        <w:t xml:space="preserve"> Заяву колишнього бригадира третього цеху про готовність прийняти обвинуваченого назад. Підписана вчора. Я його відшукала в неділю.</w:t>
      </w:r>
    </w:p>
    <w:p>
      <w:r>
        <w:rPr>
          <w:rFonts w:ascii="Times New Roman" w:hAnsi="Times New Roman" w:eastAsia="Times New Roman"/>
          <w:b w:val="0"/>
          <w:i/>
          <w:sz w:val="22"/>
        </w:rPr>
        <w:t>(Олесь дивиться на її сутулу спину, і його рука, що тримає олівець, завмирає. Він не пише: він дивиться, як вона сама, без підказки, робить те, що він записав першим пунктом, і те, що не встиг записати.)</w:t>
      </w:r>
    </w:p>
    <w:p>
      <w:r>
        <w:rPr>
          <w:rFonts w:ascii="Times New Roman" w:hAnsi="Times New Roman" w:eastAsia="Times New Roman"/>
          <w:b/>
          <w:i w:val="0"/>
          <w:sz w:val="22"/>
        </w:rPr>
        <w:t>Шпак:</w:t>
      </w:r>
      <w:r>
        <w:rPr>
          <w:rFonts w:ascii="Times New Roman" w:hAnsi="Times New Roman" w:eastAsia="Times New Roman"/>
          <w:b w:val="0"/>
          <w:i w:val="0"/>
          <w:sz w:val="22"/>
        </w:rPr>
        <w:t xml:space="preserve"> </w:t>
      </w:r>
      <w:r>
        <w:rPr>
          <w:rFonts w:ascii="Times New Roman" w:hAnsi="Times New Roman" w:eastAsia="Times New Roman"/>
          <w:b w:val="0"/>
          <w:i/>
          <w:sz w:val="22"/>
        </w:rPr>
        <w:t>(встає)</w:t>
      </w:r>
      <w:r>
        <w:rPr>
          <w:rFonts w:ascii="Times New Roman" w:hAnsi="Times New Roman" w:eastAsia="Times New Roman"/>
          <w:b w:val="0"/>
          <w:i w:val="0"/>
          <w:sz w:val="22"/>
        </w:rPr>
        <w:t xml:space="preserve"> Прошу визнати Мельника Р. В. винним за частиною першою статті сто двадцять другої, призначити три роки позбавлення волі й на підставі статті сімдесят п'ятої звільнити від відбування з випробуванням на два роки, з обов'язком пройти курс реабілітації. Цивільний позов задовольнити.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Також прошу суд зазначити: прокурор не вважає службу обставиною, що виправдовує. І не вважає її обставиною, що обтяжує.</w:t>
      </w:r>
    </w:p>
    <w:p>
      <w:r>
        <w:rPr>
          <w:rFonts w:ascii="Times New Roman" w:hAnsi="Times New Roman" w:eastAsia="Times New Roman"/>
          <w:b/>
          <w:i w:val="0"/>
          <w:sz w:val="22"/>
        </w:rPr>
        <w:t>Лозинська:</w:t>
      </w:r>
      <w:r>
        <w:rPr>
          <w:rFonts w:ascii="Times New Roman" w:hAnsi="Times New Roman" w:eastAsia="Times New Roman"/>
          <w:b w:val="0"/>
          <w:i w:val="0"/>
          <w:sz w:val="22"/>
        </w:rPr>
        <w:t xml:space="preserve"> Ваша честь, просимо мінімальну межу санкції та випробування. Обвинувачений визнав вину до початку допиту, залишився на місці, дочекався швидкої. Відшкодувати ще не встиг. Просив записати, що платитиме з зарплати вантажника, скільки скажуть.</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w:t>
      </w:r>
      <w:r>
        <w:rPr>
          <w:rFonts w:ascii="Times New Roman" w:hAnsi="Times New Roman" w:eastAsia="Times New Roman"/>
          <w:b w:val="0"/>
          <w:i/>
          <w:sz w:val="22"/>
        </w:rPr>
        <w:t>(тихо, не вставаючи)</w:t>
      </w:r>
      <w:r>
        <w:rPr>
          <w:rFonts w:ascii="Times New Roman" w:hAnsi="Times New Roman" w:eastAsia="Times New Roman"/>
          <w:b w:val="0"/>
          <w:i w:val="0"/>
          <w:sz w:val="22"/>
        </w:rPr>
        <w:t xml:space="preserve"> Скільки скажуть.</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Обвинувачений, ви маєте останнє слово. Підведіться.</w:t>
      </w:r>
    </w:p>
    <w:p>
      <w:r>
        <w:rPr>
          <w:rFonts w:ascii="Times New Roman" w:hAnsi="Times New Roman" w:eastAsia="Times New Roman"/>
          <w:b w:val="0"/>
          <w:i/>
          <w:sz w:val="22"/>
        </w:rPr>
        <w:t>(Роман підводиться. Дивиться на кафедру, де стояв Савчук. Довго мовчить. Алла Мельник стискає папку. Олесь у задньому куті кладе олівець на блокнот і накриває долонею. Не пише.)</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Ігорю Петровичу. </w:t>
      </w:r>
      <w:r>
        <w:rPr>
          <w:rFonts w:ascii="Times New Roman" w:hAnsi="Times New Roman" w:eastAsia="Times New Roman"/>
          <w:b w:val="0"/>
          <w:i/>
          <w:sz w:val="22"/>
        </w:rPr>
        <w:t>(Савчук піднімає очі)</w:t>
      </w:r>
      <w:r>
        <w:rPr>
          <w:rFonts w:ascii="Times New Roman" w:hAnsi="Times New Roman" w:eastAsia="Times New Roman"/>
          <w:b w:val="0"/>
          <w:i w:val="0"/>
          <w:sz w:val="22"/>
        </w:rPr>
        <w:t xml:space="preserve"> Я не буду казати «вибачте». Це слово — для дрібниць: наступив на ногу. Я скажу: я вас зламав. Ви вийшли з двору, бо побачили мене. Ви сказали «Ромо» — а я вас не почув. І це лишиться зі мною, навіть коли ви мене пробачите або ні.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Мамі: мамо, не плач, тут не про що. Ваша честь, це все.</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Дякую. Суд іде до нарадчої кімнати. Оголошення вироку — четвер, четвертого березня, о десятій.</w:t>
      </w:r>
    </w:p>
    <w:p>
      <w:r>
        <w:rPr>
          <w:rFonts w:ascii="Times New Roman" w:hAnsi="Times New Roman" w:eastAsia="Times New Roman"/>
          <w:b w:val="0"/>
          <w:i/>
          <w:sz w:val="22"/>
        </w:rPr>
        <w:t>(Секретар: «Суд іде! Прошу встати». Усі встають. Хтось у залі одним рухом прикриває очі. Олесь так само стоїть у куті, мовчки, поки зала порожніє.)</w:t>
      </w:r>
    </w:p>
    <w:p>
      <w:r>
        <w:rPr>
          <w:rFonts w:ascii="Times New Roman" w:hAnsi="Times New Roman" w:eastAsia="Times New Roman"/>
          <w:b/>
          <w:i w:val="0"/>
          <w:sz w:val="26"/>
        </w:rPr>
        <w:t>장면 7 — 3월 4일(목) 아침 10시, 4호 법정, 판결 선고</w:t>
      </w:r>
    </w:p>
    <w:p>
      <w:r>
        <w:rPr>
          <w:rFonts w:ascii="Times New Roman" w:hAnsi="Times New Roman" w:eastAsia="Times New Roman"/>
          <w:b w:val="0"/>
          <w:i/>
          <w:sz w:val="22"/>
        </w:rPr>
        <w:t>(Четвер, 4 березня 2027 року, десята ранку. Та сама зала, але без вентилятора, що тепер хтось вимкнув у розетці. Олесь знову на останній лаві. До нього підсідає, одним рухом присуваючи по рипучій дошці, Раїса Степанівна Опанасенко, у чорному костюмі, з палицею. Зал почав наповнюватися: прийшов хтось із довідками, хтось з батьківськими комітетами. Савчуки й Мельники сидять окремо, по різні боки.)</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Скрипить так само, як колись.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її знаєте?</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Цю лаву — з вісімдесят дев'ятого. </w:t>
      </w:r>
      <w:r>
        <w:rPr>
          <w:rFonts w:ascii="Times New Roman" w:hAnsi="Times New Roman" w:eastAsia="Times New Roman"/>
          <w:b w:val="0"/>
          <w:i/>
          <w:sz w:val="22"/>
        </w:rPr>
        <w:t>(кладе палицю на коліна)</w:t>
      </w:r>
      <w:r>
        <w:rPr>
          <w:rFonts w:ascii="Times New Roman" w:hAnsi="Times New Roman" w:eastAsia="Times New Roman"/>
          <w:b w:val="0"/>
          <w:i w:val="0"/>
          <w:sz w:val="22"/>
        </w:rPr>
        <w:t xml:space="preserve"> Бондар казав: «Остання лава — найчесніша. Звідти видно всіх, а тебе ніхто не бачить». </w:t>
      </w:r>
      <w:r>
        <w:rPr>
          <w:rFonts w:ascii="Times New Roman" w:hAnsi="Times New Roman" w:eastAsia="Times New Roman"/>
          <w:b w:val="0"/>
          <w:i/>
          <w:sz w:val="22"/>
        </w:rPr>
        <w:t>(оглядає залу)</w:t>
      </w:r>
      <w:r>
        <w:rPr>
          <w:rFonts w:ascii="Times New Roman" w:hAnsi="Times New Roman" w:eastAsia="Times New Roman"/>
          <w:b w:val="0"/>
          <w:i w:val="0"/>
          <w:sz w:val="22"/>
        </w:rPr>
        <w:t xml:space="preserve"> Він помилявся лише в одному: тебе таки бачать. </w:t>
      </w:r>
      <w:r>
        <w:rPr>
          <w:rFonts w:ascii="Times New Roman" w:hAnsi="Times New Roman" w:eastAsia="Times New Roman"/>
          <w:b w:val="0"/>
          <w:i/>
          <w:sz w:val="22"/>
        </w:rPr>
        <w:t>(тихіше)</w:t>
      </w:r>
      <w:r>
        <w:rPr>
          <w:rFonts w:ascii="Times New Roman" w:hAnsi="Times New Roman" w:eastAsia="Times New Roman"/>
          <w:b w:val="0"/>
          <w:i w:val="0"/>
          <w:sz w:val="22"/>
        </w:rPr>
        <w:t xml:space="preserve"> Я поставила на чай з медом, що ви не витримаєте й слова не промовите. Я не вірю в кандидатів, які мовчать.</w:t>
      </w:r>
    </w:p>
    <w:p>
      <w:r>
        <w:rPr>
          <w:rFonts w:ascii="Times New Roman" w:hAnsi="Times New Roman" w:eastAsia="Times New Roman"/>
          <w:b w:val="0"/>
          <w:i/>
          <w:sz w:val="22"/>
        </w:rPr>
        <w:t>(Секретар: «Суд іде! Прошу встати». Горбатюк входить, у руці — кілька аркушів. Не сідає, поки всі не стануть. Потім сідає.)</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Іменем України. «Суд зазначає окремо. Служба обвинуваченого не є виправданням. Суд також не вважає її обставиною, що обтяжує. Потерпілий відмовився від примирення з обвинуваченим, і суд поважає цю позицію як право, а не як упертість. Примирення — це дія двох людей, а не одного суду». </w:t>
      </w:r>
      <w:r>
        <w:rPr>
          <w:rFonts w:ascii="Times New Roman" w:hAnsi="Times New Roman" w:eastAsia="Times New Roman"/>
          <w:b w:val="0"/>
          <w:i/>
          <w:sz w:val="22"/>
        </w:rPr>
        <w:t>(перегортає аркуш)</w:t>
      </w:r>
      <w:r>
        <w:rPr>
          <w:rFonts w:ascii="Times New Roman" w:hAnsi="Times New Roman" w:eastAsia="Times New Roman"/>
          <w:b w:val="0"/>
          <w:i w:val="0"/>
          <w:sz w:val="22"/>
        </w:rPr>
        <w:t xml:space="preserve"> «Суд ухвалив: визнати Мельника Романа Васильовича винним у вчиненні злочину, передбаченого частиною першою статті сто двадцять другої. Призначити покарання у виді позбавлення волі на строк три роки. На підставі статті сімдесят п'ятої звільнити від відбування покарання з випробуванням з іспитовим строком два роки. Покласти обов'язки: періодично з'являтися для реєстрації; повідомляти про зміну місця проживання; пройти курс медичної та психологічної реабілітації».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«Цивільний позов задовольнити: сорок одна тисяча триста гривень відшкодування лікування та шістдесят тисяч гривень моральної шкоди. Суд зменшив моральну шкоду з огляду на майновий стан обвинуваченого й розстрочив виплату на двадцять чотири місяці. Вирок може бути оскаржений протягом тридцяти днів».</w:t>
      </w:r>
    </w:p>
    <w:p>
      <w:r>
        <w:rPr>
          <w:rFonts w:ascii="Times New Roman" w:hAnsi="Times New Roman" w:eastAsia="Times New Roman"/>
          <w:b w:val="0"/>
          <w:i/>
          <w:sz w:val="22"/>
        </w:rPr>
        <w:t>(Тиша. Горбатюк складає аркуші. На мить затримується на останньому, ніби збирається сказати щось поза протоколом.)</w:t>
      </w:r>
    </w:p>
    <w:p>
      <w:r>
        <w:rPr>
          <w:rFonts w:ascii="Times New Roman" w:hAnsi="Times New Roman" w:eastAsia="Times New Roman"/>
          <w:b/>
          <w:i w:val="0"/>
          <w:sz w:val="22"/>
        </w:rPr>
        <w:t>Горбатюк:</w:t>
      </w:r>
      <w:r>
        <w:rPr>
          <w:rFonts w:ascii="Times New Roman" w:hAnsi="Times New Roman" w:eastAsia="Times New Roman"/>
          <w:b w:val="0"/>
          <w:i w:val="0"/>
          <w:sz w:val="22"/>
        </w:rPr>
        <w:t xml:space="preserve"> </w:t>
      </w:r>
      <w:r>
        <w:rPr>
          <w:rFonts w:ascii="Times New Roman" w:hAnsi="Times New Roman" w:eastAsia="Times New Roman"/>
          <w:b w:val="0"/>
          <w:i/>
          <w:sz w:val="22"/>
        </w:rPr>
        <w:t>(не дивлячись на залу, трохи тихіше)</w:t>
      </w:r>
      <w:r>
        <w:rPr>
          <w:rFonts w:ascii="Times New Roman" w:hAnsi="Times New Roman" w:eastAsia="Times New Roman"/>
          <w:b w:val="0"/>
          <w:i w:val="0"/>
          <w:sz w:val="22"/>
        </w:rPr>
        <w:t xml:space="preserve"> Суд додає, що це не вирок війні. Це вирок за сорок одну секунду. </w:t>
      </w:r>
      <w:r>
        <w:rPr>
          <w:rFonts w:ascii="Times New Roman" w:hAnsi="Times New Roman" w:eastAsia="Times New Roman"/>
          <w:b w:val="0"/>
          <w:i/>
          <w:sz w:val="22"/>
        </w:rPr>
        <w:t>(встає)</w:t>
      </w:r>
      <w:r>
        <w:rPr>
          <w:rFonts w:ascii="Times New Roman" w:hAnsi="Times New Roman" w:eastAsia="Times New Roman"/>
          <w:b w:val="0"/>
          <w:i w:val="0"/>
          <w:sz w:val="22"/>
        </w:rPr>
        <w:t xml:space="preserve"> Засідання закрите.</w:t>
      </w:r>
    </w:p>
    <w:p>
      <w:r>
        <w:rPr>
          <w:rFonts w:ascii="Times New Roman" w:hAnsi="Times New Roman" w:eastAsia="Times New Roman"/>
          <w:b w:val="0"/>
          <w:i/>
          <w:sz w:val="22"/>
        </w:rPr>
        <w:t>(Усі встають. Секретар ще кричить «Суд іде!», хоча суд уже йде. Лозинська кладе руку на плече Романа, той кивком дякує. Алла Мельник не рухається. Савчук підводиться. Підходить до загородки. Роман теж. Вони стоять один навпроти одного, у метрі, з боків огородження. Олесь не чує слів: бачить лише, що Савчук щось каже, коротко, дивлячись у підлогу, і Роман киває кілька разів.)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(вголос, ледь чутно)</w:t>
      </w:r>
      <w:r>
        <w:rPr>
          <w:rFonts w:ascii="Times New Roman" w:hAnsi="Times New Roman" w:eastAsia="Times New Roman"/>
          <w:b w:val="0"/>
          <w:i w:val="0"/>
          <w:sz w:val="22"/>
        </w:rPr>
        <w:t xml:space="preserve"> Що він...</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(не повертаючись)</w:t>
      </w:r>
      <w:r>
        <w:rPr>
          <w:rFonts w:ascii="Times New Roman" w:hAnsi="Times New Roman" w:eastAsia="Times New Roman"/>
          <w:b w:val="0"/>
          <w:i w:val="0"/>
          <w:sz w:val="22"/>
        </w:rPr>
        <w:t xml:space="preserve"> Не дивіться. Це не вам.</w:t>
      </w:r>
    </w:p>
    <w:p>
      <w:r>
        <w:rPr>
          <w:rFonts w:ascii="Times New Roman" w:hAnsi="Times New Roman" w:eastAsia="Times New Roman"/>
          <w:b w:val="0"/>
          <w:i/>
          <w:sz w:val="22"/>
        </w:rPr>
        <w:t>(Олесь відводить погляд на герб. Раїса дістає з сумки пакетик із цукерками, пропонує йому. Він бере одну.)</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Жодного слова за три години. Я програла. Чай з медом — з мене.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програли охоче.</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Я юрист. Я хочу виграти завжди. Але інколи програю із задоволенням.</w:t>
      </w:r>
    </w:p>
    <w:p>
      <w:r>
        <w:rPr>
          <w:rFonts w:ascii="Times New Roman" w:hAnsi="Times New Roman" w:eastAsia="Times New Roman"/>
          <w:b/>
          <w:i w:val="0"/>
          <w:sz w:val="26"/>
        </w:rPr>
        <w:t>장면 8 — 같은 날 저녁 8시, 한나의 부엌</w:t>
      </w:r>
    </w:p>
    <w:p>
      <w:r>
        <w:rPr>
          <w:rFonts w:ascii="Times New Roman" w:hAnsi="Times New Roman" w:eastAsia="Times New Roman"/>
          <w:b w:val="0"/>
          <w:i/>
          <w:sz w:val="22"/>
        </w:rPr>
        <w:t>(Четвер, вечір. Кухня Ганни Михайлівни. Той самий чайник із червоними маками, на столі — три склянки, дві холодні вже й тарілка з пирогом. Олесь сидить, пальто на стільці, без піджака. Ганна навпроти, з очима, в яких видно: слухала довго.)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 роки умовно. Два роки іспитового. Відшкодування на двадцять чотири місяці. Потерпілий відмовився миритися.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Правильно зробив.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кажу: правильно. Люди думають, що прощення — це квиток. Показав і пройшов. А воно — дорога, і вона довша за суд. </w:t>
      </w:r>
      <w:r>
        <w:rPr>
          <w:rFonts w:ascii="Times New Roman" w:hAnsi="Times New Roman" w:eastAsia="Times New Roman"/>
          <w:b w:val="0"/>
          <w:i/>
          <w:sz w:val="22"/>
        </w:rPr>
        <w:t>(наливає йому чаю)</w:t>
      </w:r>
      <w:r>
        <w:rPr>
          <w:rFonts w:ascii="Times New Roman" w:hAnsi="Times New Roman" w:eastAsia="Times New Roman"/>
          <w:b w:val="0"/>
          <w:i w:val="0"/>
          <w:sz w:val="22"/>
        </w:rPr>
        <w:t xml:space="preserve"> А той хлопець?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Сказав: «Скільки скажуть». Сказав: «Я вас зламав». Не «вибачте».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чесніше. «Вибачте» кажуть, щоб відчепилися. «Я вас зламав» кажуть, щоб ти знав, що він знає.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нічого не сказав. Ні у вівторок, ні сьогодні. Раїса Степанівна програла ставку.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 що ти відчув?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(довго)</w:t>
      </w:r>
      <w:r>
        <w:rPr>
          <w:rFonts w:ascii="Times New Roman" w:hAnsi="Times New Roman" w:eastAsia="Times New Roman"/>
          <w:b w:val="0"/>
          <w:i w:val="0"/>
          <w:sz w:val="22"/>
        </w:rPr>
        <w:t xml:space="preserve"> Що це найважче, що я робив від січня. Не дебати, не фабрика. Сидіти і не сказати ні слова, коли здається, що захисниця пропустила пункт. А вона знайшла лист бригадира сама, у неділю. Я б туди не подивився.</w:t>
      </w:r>
    </w:p>
    <w:p>
      <w:r>
        <w:rPr>
          <w:rFonts w:ascii="Times New Roman" w:hAnsi="Times New Roman" w:eastAsia="Times New Roman"/>
          <w:b w:val="0"/>
          <w:i/>
          <w:sz w:val="22"/>
        </w:rPr>
        <w:t>(Дзвінок у телефон. Катя. Він бере, ставить на гучний зв'язок.)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(з динаміка)</w:t>
      </w:r>
      <w:r>
        <w:rPr>
          <w:rFonts w:ascii="Times New Roman" w:hAnsi="Times New Roman" w:eastAsia="Times New Roman"/>
          <w:b w:val="0"/>
          <w:i w:val="0"/>
          <w:sz w:val="22"/>
        </w:rPr>
        <w:t xml:space="preserve"> Новини. Перша. Світлина з коридору вже на двох каналах. Підпис: «Орленко на лаві чужої справи». Друга: Бойчукова команда, поки що, мовчить. Третя: мені потрібна заява. Один абзац.</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я там не поважав суд, я слухав. Це інша дія. Тоді додай у плани на завтра: о сьомій ранку розмова з Соломією. Не про справу. Про те, як у нас працює «Перший місяць» у вечірні зміни. Група збігалася зі зміною, і хлопець випав. Це не кандидатське. Це вже й так наше, міське. Просто хтось має це поправити, і я знаю, хто.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знаєш, яка в мене була найулюбленіша книжка на видачі? Гончар. «Людина і зброя». Хлопці її з кожного курсу брали, а повертали по-різному.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Назва — не про війну. Про те, що лишається, коли зброю вже здано. Людина лишається. Не завжди та сама, але людина. </w:t>
      </w:r>
      <w:r>
        <w:rPr>
          <w:rFonts w:ascii="Times New Roman" w:hAnsi="Times New Roman" w:eastAsia="Times New Roman"/>
          <w:b w:val="0"/>
          <w:i/>
          <w:sz w:val="22"/>
        </w:rPr>
        <w:t>(береже слова, як воду в долонях)</w:t>
      </w:r>
      <w:r>
        <w:rPr>
          <w:rFonts w:ascii="Times New Roman" w:hAnsi="Times New Roman" w:eastAsia="Times New Roman"/>
          <w:b w:val="0"/>
          <w:i w:val="0"/>
          <w:sz w:val="22"/>
        </w:rPr>
        <w:t xml:space="preserve"> Я її в сімдесят п'ятому читала, а віддавала на видачу двадцять років. Кожен брав однакову книжку. І кожен читав свою.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Дідову книжку не знайшов. Узяв Стельмаха — щоб було що тримати в руках. </w:t>
      </w:r>
      <w:r>
        <w:rPr>
          <w:rFonts w:ascii="Times New Roman" w:hAnsi="Times New Roman" w:eastAsia="Times New Roman"/>
          <w:b w:val="0"/>
          <w:i/>
          <w:sz w:val="22"/>
        </w:rPr>
        <w:t>(тихо)</w:t>
      </w:r>
      <w:r>
        <w:rPr>
          <w:rFonts w:ascii="Times New Roman" w:hAnsi="Times New Roman" w:eastAsia="Times New Roman"/>
          <w:b w:val="0"/>
          <w:i w:val="0"/>
          <w:sz w:val="22"/>
        </w:rPr>
        <w:t xml:space="preserve"> Він повернеться, Олесю. Можливо, не завтра. Але повернеться. І мені здається, ти чекатимеш на нього не на сцені, а в задніх рядах.</w:t>
      </w:r>
    </w:p>
    <w:p>
      <w:r>
        <w:rPr>
          <w:rFonts w:ascii="Times New Roman" w:hAnsi="Times New Roman" w:eastAsia="Times New Roman"/>
          <w:b w:val="0"/>
          <w:i/>
          <w:sz w:val="22"/>
        </w:rPr>
        <w:t>(Олесь дістає з шафки ще дві склянки в алюмінієвих підстаканниках. Тепер їх п'ять. Він наливає в кожну: собі, їй, у порожню навпроти; четверту ставить під вікно. П'яту — на край столу, ближче до дверей.)</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Четверта — для тих, хто з того боку?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обох. А п'ята — для того, хто сидів на тій лаві до мене. </w:t>
      </w:r>
      <w:r>
        <w:rPr>
          <w:rFonts w:ascii="Times New Roman" w:hAnsi="Times New Roman" w:eastAsia="Times New Roman"/>
          <w:b w:val="0"/>
          <w:i/>
          <w:sz w:val="22"/>
        </w:rPr>
        <w:t>(пауза)</w:t>
      </w:r>
      <w:r>
        <w:rPr>
          <w:rFonts w:ascii="Times New Roman" w:hAnsi="Times New Roman" w:eastAsia="Times New Roman"/>
          <w:b w:val="0"/>
          <w:i w:val="0"/>
          <w:sz w:val="22"/>
        </w:rPr>
        <w:t xml:space="preserve"> Для Дарини.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(протягує руку, торкається його долоні, легко, як сторінки)</w:t>
      </w:r>
      <w:r>
        <w:rPr>
          <w:rFonts w:ascii="Times New Roman" w:hAnsi="Times New Roman" w:eastAsia="Times New Roman"/>
          <w:b w:val="0"/>
          <w:i w:val="0"/>
          <w:sz w:val="22"/>
        </w:rPr>
        <w:t xml:space="preserve"> Тримайся, сину. Ще майже чотири тижні до голосування. Їж вчасно.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А мовчати ти вже вмієш — сьогодні я вперше побачила.</w:t>
      </w:r>
    </w:p>
    <w:p>
      <w:r>
        <w:rPr>
          <w:rFonts w:ascii="Times New Roman" w:hAnsi="Times New Roman" w:eastAsia="Times New Roman"/>
          <w:b w:val="0"/>
          <w:i/>
          <w:sz w:val="22"/>
        </w:rPr>
        <w:t>(За вікном проїжджає остання на сьогодні маршрутка. У кухні — тільки пара над склянками й цокання годинника, який Ганна щодня підводить на хвилину. На дні п'ятої склянки ще дрібне листя чебрецю.)</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올레스 혼차르(Олесь Гончар) 장편 「사람과 무기(Людина і зброя)」(1960): 제목 «Людина і зброя» — 한국어 해설: "사람과 무기." 1941년 전쟁이 시작되자 대학생들이 지원병으로 나서는 이야기를 담은 혼차르의 소설로, 이 화에서는 본문 구절이 아니라 제목만 인용한다(본문 구절은 정확히 기억하지 못해 싣지 않았다). 장면 8, 학교 사서였던 한나가 법정에서 돌아온 아들에게 "제목은 전쟁이 아니라 무기가 창고로 돌아간 뒤에 무엇이 남는가를 묻는다. 남는 것은 사람이다, 늘 같은 사람은 아니어도"라고 말하며, 같은 책을 빌려 가도 저마다 다른 책을 읽던 귀환병들을 떠올린다. 낙인찍지도 영웅으로 만들지도 않는다는 이 화의 태도를 어머니가 책 제목으로 한 줄에 요약하는 장면이다.</w:t>
      </w:r>
    </w:p>
    <w:p>
      <w:r>
        <w:rPr>
          <w:rFonts w:ascii="Times New Roman" w:hAnsi="Times New Roman" w:eastAsia="Times New Roman"/>
          <w:b/>
          <w:i w:val="0"/>
          <w:sz w:val="26"/>
        </w:rPr>
        <w:t>생활 표현</w:t>
      </w:r>
    </w:p>
    <w:p>
      <w:r>
        <w:rPr>
          <w:rFonts w:ascii="Times New Roman" w:hAnsi="Times New Roman" w:eastAsia="Times New Roman"/>
          <w:b w:val="0"/>
          <w:i w:val="0"/>
          <w:sz w:val="22"/>
        </w:rPr>
        <w:t>«Суд іде! Прошу встати» — 한국어 해설: "재판부 입정합니다, 모두 일어나 주세요." 법정에서 재판장이 들어올 때 서기나 경위가 외치는 정해진 말. 격식체이며 ви 형태(встати는 모두에게). 서기가 방청석 전체에. 장면 3·7.</w:t>
      </w:r>
    </w:p>
    <w:p>
      <w:r>
        <w:rPr>
          <w:rFonts w:ascii="Times New Roman" w:hAnsi="Times New Roman" w:eastAsia="Times New Roman"/>
          <w:b w:val="0"/>
          <w:i w:val="0"/>
          <w:sz w:val="22"/>
        </w:rPr>
        <w:t>«Ти їв?» — 한국어 해설: "너 밥 먹었니?" 어머니가 아들에게 안부 대신 묻는 가장 흔한 말(ви에게는 «Ви їли?»). 한나가 올레스에게, ти. 장면 1.</w:t>
      </w:r>
    </w:p>
    <w:p>
      <w:r>
        <w:rPr>
          <w:rFonts w:ascii="Times New Roman" w:hAnsi="Times New Roman" w:eastAsia="Times New Roman"/>
          <w:b w:val="0"/>
          <w:i w:val="0"/>
          <w:sz w:val="22"/>
        </w:rPr>
        <w:t>«Не бери в голову» — 한국어 해설: "마음에 담아 두지 마, 신경 쓰지 마." 남의 말이나 사소한 일에 휘둘리지 말라는 위로(ви에게는 «Не беріть у голову»). 한나가 올레스에게, ти. 장면 1.</w:t>
      </w:r>
    </w:p>
    <w:p>
      <w:r>
        <w:rPr>
          <w:rFonts w:ascii="Times New Roman" w:hAnsi="Times New Roman" w:eastAsia="Times New Roman"/>
          <w:b w:val="0"/>
          <w:i w:val="0"/>
          <w:sz w:val="22"/>
        </w:rPr>
        <w:t>«Доброго ранку» — 한국어 해설: "좋은 아침입니다." 아침 인사로, 모르는 기자나 거리를 둔 사람에게 건네는 안전하고 정중한 말(ти에게도 같음). 올레스가 기자 앞에서 쓰겠다고 카탸에게 말하고, 복도에서 솔로미야와 주고받는다. 장면 2.</w:t>
      </w:r>
    </w:p>
    <w:p>
      <w:r>
        <w:rPr>
          <w:rFonts w:ascii="Times New Roman" w:hAnsi="Times New Roman" w:eastAsia="Times New Roman"/>
          <w:b w:val="0"/>
          <w:i w:val="0"/>
          <w:sz w:val="22"/>
        </w:rPr>
        <w:t>«Тримайся» — 한국어 해설: "버텨, 힘내." 어려운 때를 지나는 가까운 사람을 격려하는 말(ви에게는 «Тримайтеся»). 한나가 올레스에게, ти. 장면 8.</w:t>
      </w:r>
    </w:p>
    <w:p>
      <w:r>
        <w:rPr>
          <w:rFonts w:ascii="Times New Roman" w:hAnsi="Times New Roman" w:eastAsia="Times New Roman"/>
          <w:b w:val="0"/>
          <w:i/>
          <w:sz w:val="22"/>
        </w:rPr>
        <w:t>[4화 끝 — 다음 화 예고: 「우리 쪽의 돈」(Наші чужі гроші), 반부패수사국이 보후슬랍스키의 해외 자금이 올레스를 띄우는 봇 농장에 흘러든 정황을 잡자, 올레스는 자기 캠프에 대한 수사를 스스로 요청한다.]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