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la-marque-4부-4화"/>
    <w:p>
      <w:pPr>
        <w:pStyle w:val="Heading1"/>
      </w:pPr>
      <w:r>
        <w:t xml:space="preserve">LA MARQUE — 4부 4화</w:t>
      </w:r>
    </w:p>
    <w:bookmarkStart w:id="20" w:name="les-nodules-결절"/>
    <w:p>
      <w:pPr>
        <w:pStyle w:val="Heading2"/>
      </w:pPr>
      <w:r>
        <w:t xml:space="preserve">Les nodules (결절)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4화 · 서사 기능: 금요일 저녁 네 번째·다섯 번째 사례(뒤마의 염증성 결절 → 효소·항생제 = 영구 손상 방지 개입 → 중대 사고). 다섯 건 분류, 인과관계 판정(</w:t>
      </w:r>
      <w:r>
        <w:t xml:space="preserve">“</w:t>
      </w:r>
      <w:r>
        <w:t xml:space="preserve">가능</w:t>
      </w:r>
      <w:r>
        <w:t xml:space="preserve">”</w:t>
      </w:r>
      <w:r>
        <w:t xml:space="preserve"> </w:t>
      </w:r>
      <w:r>
        <w:t xml:space="preserve">대신</w:t>
      </w:r>
      <w:r>
        <w:t xml:space="preserve"> </w:t>
      </w:r>
      <w:r>
        <w:t xml:space="preserve">“</w:t>
      </w:r>
      <w:r>
        <w:t xml:space="preserve">개연성 높음</w:t>
      </w:r>
      <w:r>
        <w:t xml:space="preserve">”</w:t>
      </w:r>
      <w:r>
        <w:t xml:space="preserve"> </w:t>
      </w:r>
      <w:r>
        <w:t xml:space="preserve">— 자발적 보고 10배 이상), 추세 보고. 출하 승인자 바스티앵이 직접 서명·자기 결정 명시. 토요일 신고, 사용 중지 지시, 회수 제안. 월요일 페랑:</w:t>
      </w:r>
      <w:r>
        <w:t xml:space="preserve"> </w:t>
      </w:r>
      <w:r>
        <w:t xml:space="preserve">“</w:t>
      </w:r>
      <w:r>
        <w:t xml:space="preserve">첫 번째 신고</w:t>
      </w:r>
      <w:r>
        <w:t xml:space="preserve">”</w:t>
      </w:r>
      <w:r>
        <w:t xml:space="preserve">, 유럽 당국에 공유</w:t>
      </w:r>
      <w:r>
        <w:t xml:space="preserve"> </w:t>
      </w:r>
      <w:r>
        <w:t xml:space="preserve">- 배경: Année 4, 6월 마지막 주 금요일 저녁 7시 리안 사무실 → 저녁 7시 30분 → 토요일 오전 9시 → 월요일 오전 9시 → 오전 10시</w:t>
      </w:r>
      <w:r>
        <w:t xml:space="preserve"> </w:t>
      </w:r>
      <w:r>
        <w:t xml:space="preserve">- 등장인물: Bastien, Camille, Clémence, Inès, Dr Olivier Dumas(낭트, 전화), M. Daniel Ferrand(ANSM, 전화)</w:t>
      </w:r>
      <w:r>
        <w:t xml:space="preserve"> </w:t>
      </w:r>
      <w:r>
        <w:t xml:space="preserve">- 비즈니스 스킬: 사례 분류(중대/비중대), 인과관계 판정 언어, 비교 가능한 것끼리 비교(자발적 보고 vs 능동 추적), 추세 보고, 자기 결정의 공개, 회수 전 단계 조치(사용 중지)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확률 어휘(certain, probable, possible, peu probable), 비교(dix fois plus), 조건법 과거(si je n’avais pas signé…, n’auraient rien).</w:t>
      </w:r>
      <w:r>
        <w:t xml:space="preserve"> </w:t>
      </w:r>
      <w:r>
        <w:t xml:space="preserve">- vous/tu: 뒤마·페랑 vous, 팀 tu.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뒤마(낭트, 3부 3화 화학자): 52세 여성, 광대, VO 004, 4주 → 딱딱·빨갛·뜨겁고 아픈 결절 → 당일 효소 + 항생제(</w:t>
      </w:r>
      <w:r>
        <w:rPr>
          <w:bCs/>
          <w:b/>
        </w:rPr>
        <w:t xml:space="preserve">“</w:t>
      </w:r>
      <w:r>
        <w:rPr>
          <w:bCs/>
          <w:b/>
        </w:rPr>
        <w:t xml:space="preserve">흉터나 그보다 나쁜 것을 막으려</w:t>
      </w:r>
      <w:r>
        <w:rPr>
          <w:bCs/>
          <w:b/>
        </w:rPr>
        <w:t xml:space="preserve">”</w:t>
      </w:r>
      <w:r>
        <w:rPr>
          <w:bCs/>
          <w:b/>
        </w:rPr>
        <w:t xml:space="preserve">)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예전 젤로는 한 건도 못 봤다</w:t>
      </w:r>
      <w:r>
        <w:rPr>
          <w:bCs/>
          <w:b/>
        </w:rPr>
        <w:t xml:space="preserve">”</w:t>
      </w:r>
      <w:r>
        <w:rPr>
          <w:bCs/>
          <w:b/>
        </w:rPr>
        <w:t xml:space="preserve">. 리옹(베송 동료) 결절 1 → 총 5건(경결 3 + 결절 2, 1건 염증성 치료)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분류: 1~4번 비중대(불만 등록), 5번 = 영구 손상 방지 위한 의학적 개입 → 중대한 건강 악화(입원 없어도) → 신고 / 설명서 기재 = 예상 → 최대 15일, 그러나 결정 29번(즉시)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인과관계: 4단어(certain/probable/possible/peu probable),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단어마다 서명을 건다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5번 단독은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가능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비교: 예전 로트 자발적 보고 — 약 4,000개·환자 2,500명·10개월에 결절 1건 ↔ VO 004 — 600개·400명·4주에 5건 = 10배 이상 / 레지스트리(100명 중 2건)는 능동 추적이라 비교 불가 / «Je ne peux pas écrire « possible ». Ce serait me cacher derrière le mot le plus confortable.» → «probable» + 추세 보고(예상 반응의 뚜렷한 증가) / 이유(새 가루·BDDE↑·탄성↓)는 아는 것만 / 출하 승인자 = 바스티앵, 날짜·편지 명시(</w:t>
      </w:r>
      <w:r>
        <w:rPr>
          <w:bCs/>
          <w:b/>
        </w:rPr>
        <w:t xml:space="preserve">“</w:t>
      </w:r>
      <w:r>
        <w:rPr>
          <w:bCs/>
          <w:b/>
        </w:rPr>
        <w:t xml:space="preserve">안 그러면 나머지가 소용없다</w:t>
      </w:r>
      <w:r>
        <w:rPr>
          <w:bCs/>
          <w:b/>
        </w:rPr>
        <w:t xml:space="preserve">”</w:t>
      </w:r>
      <w:r>
        <w:rPr>
          <w:bCs/>
          <w:b/>
        </w:rPr>
        <w:t xml:space="preserve">) / 카미유 대리 서명 제안 거절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토요일: 환자 동의 «Si ça peut éviter ça à une autre femme.»(마르세유 환자와 같은 문장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의미를 주는 유일한 문장</w:t>
      </w:r>
      <w:r>
        <w:rPr>
          <w:bCs/>
          <w:b/>
        </w:rPr>
        <w:t xml:space="preserve">”</w:t>
      </w:r>
      <w:r>
        <w:rPr>
          <w:bCs/>
          <w:b/>
        </w:rPr>
        <w:t xml:space="preserve">) / 조치: 400개 격리(6/2~), 4,000개 거부, Certivia 통보 / 의사 보유 미사용 약 200개 → 바스티앵 전체 회수 제안(«Le mot qui fait peur, c’est « on savait ».») → 클레망스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수요일 들로름·파브르와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월요일 아침 사용 중지 지시(VO 004, 별도 통지 시까지) / 이네스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쓰는 것도, 벌받는 것도 우리뿐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↔ 바스티앵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기다려서보다 써서 벌받겠다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토 10:14 발송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페랑(월 9시): «probable»의 이유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빈도 10배, 원료·BDDE 변경 로트, 미통보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변경을 알고 출하했나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«Je me suis trompé.» — 신고서 3페이지에 기재(</w:t>
      </w:r>
      <w:r>
        <w:rPr>
          <w:bCs/>
          <w:b/>
        </w:rPr>
        <w:t xml:space="preserve">“</w:t>
      </w:r>
      <w:r>
        <w:rPr>
          <w:bCs/>
          <w:b/>
        </w:rPr>
        <w:t xml:space="preserve">드물다</w:t>
      </w:r>
      <w:r>
        <w:rPr>
          <w:bCs/>
          <w:b/>
        </w:rPr>
        <w:t xml:space="preserve">”</w:t>
      </w:r>
      <w:r>
        <w:rPr>
          <w:bCs/>
          <w:b/>
        </w:rPr>
        <w:t xml:space="preserve">)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조언 아님 — 무엇을, 언제까지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오늘 중지 지시, 수요일 회수 결정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목요일 전화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타 브랜드: 말할 수 없지만 유럽 당국 담당자들에게 공유, «Le même gel n’a pas de frontière.» / «Il est le premier.» — 이 원료에 대한 첫 신고(→8화)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마무리: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브랜드 일곱 중 처음이자 유일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바스티앵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서명 안 했다면 다섯 명은 무사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↔ 클레망스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편지가 없었다면 12월에 50명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위로이자 계산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뒤마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금요일 저녁에 답해 줘 고맙다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나쁜 젤을 팔았다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수요일 위원회: 바스티앵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회수</w:t>
      </w:r>
      <w:r>
        <w:rPr>
          <w:bCs/>
          <w:b/>
        </w:rPr>
        <w:t xml:space="preserve">”</w:t>
      </w:r>
      <w:r>
        <w:rPr>
          <w:bCs/>
          <w:b/>
        </w:rPr>
        <w:t xml:space="preserve">를, 클레망스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누가 내나</w:t>
      </w:r>
      <w:r>
        <w:rPr>
          <w:bCs/>
          <w:b/>
        </w:rPr>
        <w:t xml:space="preserve">”</w:t>
      </w:r>
      <w:r>
        <w:rPr>
          <w:bCs/>
          <w:b/>
        </w:rPr>
        <w:t xml:space="preserve">를 말할 것 — 계약상 한울, 유나는 무응답 → 제목에 «rappel»(→5화)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6월-마지막-주-금요일-저녁-7시-리안-사무실"/>
    <w:p>
      <w:pPr>
        <w:pStyle w:val="Heading3"/>
      </w:pPr>
      <w:r>
        <w:t xml:space="preserve">도입 — 6월 마지막 주 금요일 저녁 7시, 리안 사무실</w:t>
      </w:r>
    </w:p>
    <w:p>
      <w:pPr>
        <w:pStyle w:val="FirstParagraph"/>
      </w:pPr>
      <w:r>
        <w:t xml:space="preserve">CAMILLE: Sept heures, vendredi. Tu avais dit que les quatrièmes cas arrivaient le vendredi soir.</w:t>
      </w:r>
    </w:p>
    <w:p>
      <w:pPr>
        <w:pStyle w:val="BodyText"/>
      </w:pPr>
      <w:r>
        <w:t xml:space="preserve">CLEMENCE: Je n’avais pas envie d’avoir raison.</w:t>
      </w:r>
    </w:p>
    <w:p>
      <w:pPr>
        <w:pStyle w:val="BodyText"/>
      </w:pPr>
      <w:r>
        <w:t xml:space="preserve">BASTIEN: Le téléphone d’astreinte. Numéro de Nantes. Le docteur Dumas.</w:t>
      </w:r>
    </w:p>
    <w:p>
      <w:pPr>
        <w:pStyle w:val="BodyText"/>
      </w:pPr>
      <w:r>
        <w:t xml:space="preserve">DUMAS: Monsieur Morel ? Olivier Dumas. Le chimiste chiant du congrès. J’ai un problème avec votre Volume.</w:t>
      </w:r>
    </w:p>
    <w:p>
      <w:pPr>
        <w:pStyle w:val="BodyText"/>
      </w:pPr>
      <w:r>
        <w:t xml:space="preserve">BASTIEN: Je vous écoute, docteur. Haut-parleur. Camille Roux et Clémence Arnaud sont avec moi.</w:t>
      </w:r>
    </w:p>
    <w:p>
      <w:pPr>
        <w:pStyle w:val="BodyText"/>
      </w:pPr>
      <w:r>
        <w:t xml:space="preserve">DUMAS: Patiente de cinquante-deux ans, pommettes, VO zéro zéro quatre. Ce matin : boule dure, rouge, douloureuse.</w:t>
      </w:r>
    </w:p>
    <w:p>
      <w:pPr>
        <w:pStyle w:val="BodyText"/>
      </w:pPr>
      <w:r>
        <w:t xml:space="preserve">CAMILLE: Rouge et chaude. Inflammatoire.</w:t>
      </w:r>
    </w:p>
    <w:p>
      <w:pPr>
        <w:pStyle w:val="BodyText"/>
      </w:pPr>
      <w:r>
        <w:t xml:space="preserve">DUMAS: Inflammatoire, oui. J’ai injecté de l’enzyme cet après-midi, et je l’ai mise sous antibiotiques. Par prudence.</w:t>
      </w:r>
    </w:p>
    <w:p>
      <w:pPr>
        <w:pStyle w:val="BodyText"/>
      </w:pPr>
      <w:r>
        <w:t xml:space="preserve">BASTIEN: Vous avez dû intervenir. Pour éviter une séquelle.</w:t>
      </w:r>
    </w:p>
    <w:p>
      <w:pPr>
        <w:pStyle w:val="BodyText"/>
      </w:pPr>
      <w:r>
        <w:t xml:space="preserve">DUMAS: Pour éviter une cicatrice, ou pire. Sans intervention, la peau aurait pu s’abîmer. Je n’ai pas voulu attendre.</w:t>
      </w:r>
    </w:p>
    <w:p>
      <w:pPr>
        <w:pStyle w:val="BodyText"/>
      </w:pPr>
      <w:r>
        <w:t xml:space="preserve">CLEMENCE: Comment va-t-elle ce soir ?</w:t>
      </w:r>
    </w:p>
    <w:p>
      <w:pPr>
        <w:pStyle w:val="BodyText"/>
      </w:pPr>
      <w:r>
        <w:t xml:space="preserve">DUMAS: Mieux. Elle a peur. Moi aussi, un peu. J’ai pensé à votre lettre.</w:t>
      </w:r>
    </w:p>
    <w:p>
      <w:pPr>
        <w:pStyle w:val="BodyText"/>
      </w:pPr>
      <w:r>
        <w:t xml:space="preserve">CAMILLE: Un deuxième message vient d’arriver. Lyon. Une collègue du docteur Besson. Un nodule, même lot, trois semaines.</w:t>
      </w:r>
    </w:p>
    <w:p>
      <w:pPr>
        <w:pStyle w:val="BodyText"/>
      </w:pPr>
      <w:r>
        <w:t xml:space="preserve">BASTIEN: Ça fait cinq. Trois indurations, et deux nodules dont un inflammatoire, traité.</w:t>
      </w:r>
    </w:p>
    <w:p>
      <w:pPr>
        <w:pStyle w:val="BodyText"/>
      </w:pPr>
      <w:r>
        <w:t xml:space="preserve">DUMAS: Cinq ? Monsieur Morel, avec votre ancien gel, je n’en avais jamais vu un seul.</w:t>
      </w:r>
    </w:p>
    <w:bookmarkEnd w:id="21"/>
    <w:bookmarkStart w:id="22" w:name="장면1-저녁-7시-30분-같은-사무실-다섯-건"/>
    <w:p>
      <w:pPr>
        <w:pStyle w:val="Heading3"/>
      </w:pPr>
      <w:r>
        <w:t xml:space="preserve">장면1 — 저녁 7시 30분, 같은 사무실 — 다섯 건</w:t>
      </w:r>
    </w:p>
    <w:p>
      <w:pPr>
        <w:pStyle w:val="FirstParagraph"/>
      </w:pPr>
      <w:r>
        <w:t xml:space="preserve">BASTIEN: On classe les cas un par un. Pas d’émotion. Des cases.</w:t>
      </w:r>
    </w:p>
    <w:p>
      <w:pPr>
        <w:pStyle w:val="BodyText"/>
      </w:pPr>
      <w:r>
        <w:t xml:space="preserve">CAMILLE: Cas un et deux, Besson : indurations, pas douloureuses, pas d’intervention. Cas trois, Courtois : induration, pas d’intervention.</w:t>
      </w:r>
    </w:p>
    <w:p>
      <w:pPr>
        <w:pStyle w:val="BodyText"/>
      </w:pPr>
      <w:r>
        <w:t xml:space="preserve">BASTIEN: Non graves, au sens du règlement. Déjà enregistrés comme réclamations.</w:t>
      </w:r>
    </w:p>
    <w:p>
      <w:pPr>
        <w:pStyle w:val="BodyText"/>
      </w:pPr>
      <w:r>
        <w:t xml:space="preserve">CAMILLE: Cas quatre, Lyon : nodule, palpable, pas inflammatoire. Le médecin surveille. Pas d’intervention pour l’instant.</w:t>
      </w:r>
    </w:p>
    <w:p>
      <w:pPr>
        <w:pStyle w:val="BodyText"/>
      </w:pPr>
      <w:r>
        <w:t xml:space="preserve">BASTIEN: Le cas cinq, celui de Dumas, change tout. Il a fallu une intervention médicale pour éviter une atteinte permanente : l’enzyme, puis les antibiotiques. Au sens du règlement, c’est une détérioration grave de l’état de santé de la patiente.</w:t>
      </w:r>
    </w:p>
    <w:p>
      <w:pPr>
        <w:pStyle w:val="BodyText"/>
      </w:pPr>
      <w:r>
        <w:t xml:space="preserve">CLEMENCE: Même sans hospitalisation ?</w:t>
      </w:r>
    </w:p>
    <w:p>
      <w:pPr>
        <w:pStyle w:val="BodyText"/>
      </w:pPr>
      <w:r>
        <w:t xml:space="preserve">BASTIEN: Même sans hospitalisation, oui. Le règlement ne parle pas seulement de l’hôpital. Il parle aussi de ce qu’un médecin doit faire pour éviter une séquelle définitive. Dumas a dû agir le jour même. C’est exactement ce cas-là.</w:t>
      </w:r>
    </w:p>
    <w:p>
      <w:pPr>
        <w:pStyle w:val="BodyText"/>
      </w:pPr>
      <w:r>
        <w:t xml:space="preserve">CAMILLE: Donc incident grave. Signalement à l’ANSM. Le délai ?</w:t>
      </w:r>
    </w:p>
    <w:p>
      <w:pPr>
        <w:pStyle w:val="BodyText"/>
      </w:pPr>
      <w:r>
        <w:t xml:space="preserve">BASTIEN: Nodules décrits dans la notice : effet attendu, quinze jours maximum. Mais tu connais ma règle.</w:t>
      </w:r>
    </w:p>
    <w:p>
      <w:pPr>
        <w:pStyle w:val="BodyText"/>
      </w:pPr>
      <w:r>
        <w:t xml:space="preserve">CLEMENCE: Dès qu’il est qualifié. Décision vingt-neuf.</w:t>
      </w:r>
    </w:p>
    <w:p>
      <w:pPr>
        <w:pStyle w:val="BodyText"/>
      </w:pPr>
      <w:r>
        <w:t xml:space="preserve">BASTIEN: Et il y a une deuxième question, plus difficile. Le lien de causalité.</w:t>
      </w:r>
    </w:p>
    <w:p>
      <w:pPr>
        <w:pStyle w:val="BodyText"/>
      </w:pPr>
      <w:r>
        <w:t xml:space="preserve">CLEMENCE: Explique-moi comme à madame Bertin. Simplement.</w:t>
      </w:r>
    </w:p>
    <w:p>
      <w:pPr>
        <w:pStyle w:val="BodyText"/>
      </w:pPr>
      <w:r>
        <w:t xml:space="preserve">BASTIEN: On doit dire à l’autorité, avec un seul mot, si notre gel a causé le problème, selon nous. Il y a quatre mots possibles : certain, probable, possible, ou peu probable. Et chaque mot engage notre signature.</w:t>
      </w:r>
    </w:p>
    <w:p>
      <w:pPr>
        <w:pStyle w:val="BodyText"/>
      </w:pPr>
      <w:r>
        <w:t xml:space="preserve">CAMILLE: Pour le cas cinq, pris tout seul, c’est possible. Un nodule inflammatoire peut arriver avec n’importe quel gel.</w:t>
      </w:r>
    </w:p>
    <w:p>
      <w:pPr>
        <w:pStyle w:val="BodyText"/>
      </w:pPr>
      <w:r>
        <w:t xml:space="preserve">BASTIEN: Seul, oui. Mais il y a quatre autres cas. Même lot. Quatre semaines.</w:t>
      </w:r>
    </w:p>
    <w:p>
      <w:pPr>
        <w:pStyle w:val="BodyText"/>
      </w:pPr>
      <w:r>
        <w:t xml:space="preserve">CLEMENCE: Et avec les anciens lots ? Il faut comparer avec quelque chose.</w:t>
      </w:r>
    </w:p>
    <w:p>
      <w:pPr>
        <w:pStyle w:val="BodyText"/>
      </w:pPr>
      <w:r>
        <w:t xml:space="preserve">BASTIEN: Justement. Il faut comparer ce qui est comparable. Les signalements spontanés des médecins, ancien gel contre nouveau gel.</w:t>
      </w:r>
    </w:p>
    <w:p>
      <w:pPr>
        <w:pStyle w:val="BodyText"/>
      </w:pPr>
      <w:r>
        <w:t xml:space="preserve">CAMILLE: Les anciens lots, d’abord. Environ quatre mille seringues vendues depuis l’an dernier, ce qui fait à peu près deux mille cinq cents patientes. Nodules signalés spontanément par les médecins : un seul, en dix mois. Un seul.</w:t>
      </w:r>
    </w:p>
    <w:p>
      <w:pPr>
        <w:pStyle w:val="BodyText"/>
      </w:pPr>
      <w:r>
        <w:t xml:space="preserve">BASTIEN: Et le registre de Fabre ? Il en a deux sur cent.</w:t>
      </w:r>
    </w:p>
    <w:p>
      <w:pPr>
        <w:pStyle w:val="BodyText"/>
      </w:pPr>
      <w:r>
        <w:t xml:space="preserve">CAMILLE: Le registre, ce n’est pas pareil. C’est un suivi actif : on examine chaque patiente, à chaque visite, avec une grille. On trouve tout. On ne peut pas le comparer avec des signalements spontanés.</w:t>
      </w:r>
    </w:p>
    <w:p>
      <w:pPr>
        <w:pStyle w:val="BodyText"/>
      </w:pPr>
      <w:r>
        <w:t xml:space="preserve">BASTIEN: Nouveau lot : six cents seringues, quatre cents patientes. Cinq cas en quatre semaines.</w:t>
      </w:r>
    </w:p>
    <w:p>
      <w:pPr>
        <w:pStyle w:val="BodyText"/>
      </w:pPr>
      <w:r>
        <w:t xml:space="preserve">CLEMENCE: Un sur deux mille cinq cents en dix mois. Cinq sur quatre cents en quatre semaines.</w:t>
      </w:r>
    </w:p>
    <w:p>
      <w:pPr>
        <w:pStyle w:val="BodyText"/>
      </w:pPr>
      <w:r>
        <w:t xml:space="preserve">BASTIEN: Donc plus de dix fois plus de cas, en beaucoup moins de temps, sur un seul lot, fabriqué autrement. Avec ces chiffres devant moi, je ne peux pas écrire « possible ». Ce serait me cacher derrière le mot le plus confortable.</w:t>
      </w:r>
    </w:p>
    <w:p>
      <w:pPr>
        <w:pStyle w:val="BodyText"/>
      </w:pPr>
      <w:r>
        <w:t xml:space="preserve">CAMILLE: Alors « probable ». Pour le cas cinq et pour la série.</w:t>
      </w:r>
    </w:p>
    <w:p>
      <w:pPr>
        <w:pStyle w:val="BodyText"/>
      </w:pPr>
      <w:r>
        <w:t xml:space="preserve">BASTIEN: Lien de causalité probable avec VO zéro zéro quatre. Plus un rapport de tendance.</w:t>
      </w:r>
    </w:p>
    <w:p>
      <w:pPr>
        <w:pStyle w:val="BodyText"/>
      </w:pPr>
      <w:r>
        <w:t xml:space="preserve">CLEMENCE: Un rapport de tendance ?</w:t>
      </w:r>
    </w:p>
    <w:p>
      <w:pPr>
        <w:pStyle w:val="BodyText"/>
      </w:pPr>
      <w:r>
        <w:t xml:space="preserve">BASTIEN: Effets attendus devenus nettement plus fréquents : on le signale aussi, même non graves.</w:t>
      </w:r>
    </w:p>
    <w:p>
      <w:pPr>
        <w:pStyle w:val="BodyText"/>
      </w:pPr>
      <w:r>
        <w:t xml:space="preserve">CAMILLE: Et on dit pourquoi : nouvelle poudre, plus de BDDE, module plus bas.</w:t>
      </w:r>
    </w:p>
    <w:p>
      <w:pPr>
        <w:pStyle w:val="BodyText"/>
      </w:pPr>
      <w:r>
        <w:t xml:space="preserve">BASTIEN: Ce qu’on sait, pas ce qu’on suppose. Mme Han nous a donné les faits.</w:t>
      </w:r>
    </w:p>
    <w:p>
      <w:pPr>
        <w:pStyle w:val="BodyText"/>
      </w:pPr>
      <w:r>
        <w:t xml:space="preserve">CLEMENCE: Et on dit aussi que c’est toi qui as libéré ce lot.</w:t>
      </w:r>
    </w:p>
    <w:p>
      <w:pPr>
        <w:pStyle w:val="BodyText"/>
      </w:pPr>
      <w:r>
        <w:t xml:space="preserve">BASTIEN: On le dit, avec la date et la lettre. Sinon, le reste ne vaut rien.</w:t>
      </w:r>
    </w:p>
    <w:p>
      <w:pPr>
        <w:pStyle w:val="BodyText"/>
      </w:pPr>
      <w:r>
        <w:t xml:space="preserve">CAMILLE: Je peux signer comme suppléante, si tu veux. Pour que ce ne soit pas toi.</w:t>
      </w:r>
    </w:p>
    <w:p>
      <w:pPr>
        <w:pStyle w:val="BodyText"/>
      </w:pPr>
      <w:r>
        <w:t xml:space="preserve">BASTIEN: Non. Merci, Camille. Mais c’est moi qui ai signé la libération. C’est moi qui signe le signalement.</w:t>
      </w:r>
    </w:p>
    <w:p>
      <w:pPr>
        <w:pStyle w:val="BodyText"/>
      </w:pPr>
      <w:r>
        <w:t xml:space="preserve">CLEMENCE: Envoi quand ?</w:t>
      </w:r>
    </w:p>
    <w:p>
      <w:pPr>
        <w:pStyle w:val="BodyText"/>
      </w:pPr>
      <w:r>
        <w:t xml:space="preserve">BASTIEN: Demain matin. Samedi. Je veux d’abord le rapport écrit du docteur Dumas, et l’accord de la patiente.</w:t>
      </w:r>
    </w:p>
    <w:bookmarkEnd w:id="22"/>
    <w:bookmarkStart w:id="23" w:name="장면2-토요일-오전-9시-같은-사무실-보고서와-편지"/>
    <w:p>
      <w:pPr>
        <w:pStyle w:val="Heading3"/>
      </w:pPr>
      <w:r>
        <w:t xml:space="preserve">장면2 — 토요일 오전 9시, 같은 사무실 — 보고서와 편지</w:t>
      </w:r>
    </w:p>
    <w:p>
      <w:pPr>
        <w:pStyle w:val="FirstParagraph"/>
      </w:pPr>
      <w:r>
        <w:t xml:space="preserve">INES: Bastien m’a écrit à deux heures du matin : « Cinq cas. Samedi neuf heures. Croissants interdits. »</w:t>
      </w:r>
    </w:p>
    <w:p>
      <w:pPr>
        <w:pStyle w:val="BodyText"/>
      </w:pPr>
      <w:r>
        <w:t xml:space="preserve">CAMILLE: Croissants interdits. C’est sérieux.</w:t>
      </w:r>
    </w:p>
    <w:p>
      <w:pPr>
        <w:pStyle w:val="BodyText"/>
      </w:pPr>
      <w:r>
        <w:t xml:space="preserve">INES: Je les ai achetés quand même. Ils sont dans le sac. Personne n’est obligé.</w:t>
      </w:r>
    </w:p>
    <w:p>
      <w:pPr>
        <w:pStyle w:val="BodyText"/>
      </w:pPr>
      <w:r>
        <w:t xml:space="preserve">CLEMENCE: Rapport de Dumas et accord de la patiente, à sept heures. Avec une phrase en plus.</w:t>
      </w:r>
    </w:p>
    <w:p>
      <w:pPr>
        <w:pStyle w:val="BodyText"/>
      </w:pPr>
      <w:r>
        <w:t xml:space="preserve">BASTIEN: Laquelle ?</w:t>
      </w:r>
    </w:p>
    <w:p>
      <w:pPr>
        <w:pStyle w:val="BodyText"/>
      </w:pPr>
      <w:r>
        <w:t xml:space="preserve">CLEMENCE: « Si ça peut éviter ça à une autre femme. » La même phrase que le patient de Marseille.</w:t>
      </w:r>
    </w:p>
    <w:p>
      <w:pPr>
        <w:pStyle w:val="BodyText"/>
      </w:pPr>
      <w:r>
        <w:t xml:space="preserve">INES: Les patients ont tous la même phrase. C’est fou.</w:t>
      </w:r>
    </w:p>
    <w:p>
      <w:pPr>
        <w:pStyle w:val="BodyText"/>
      </w:pPr>
      <w:r>
        <w:t xml:space="preserve">CAMILLE: Ce n’est pas fou. C’est la seule phrase qui donne un sens à ce qu’ils vivent.</w:t>
      </w:r>
    </w:p>
    <w:p>
      <w:pPr>
        <w:pStyle w:val="BodyText"/>
      </w:pPr>
      <w:r>
        <w:t xml:space="preserve">BASTIEN: Prêt. Incident grave, cas cinq, causalité probable. Tendance pour les cinq. Mesures.</w:t>
      </w:r>
    </w:p>
    <w:p>
      <w:pPr>
        <w:pStyle w:val="BodyText"/>
      </w:pPr>
      <w:r>
        <w:t xml:space="preserve">CLEMENCE: Lis-moi les mesures.</w:t>
      </w:r>
    </w:p>
    <w:p>
      <w:pPr>
        <w:pStyle w:val="BodyText"/>
      </w:pPr>
      <w:r>
        <w:t xml:space="preserve">BASTIEN: Je lis. Lot VO zéro zéro quatre : quatre cents seringues en quarantaine dans nos entrepôts depuis le deux juin. Refus formel des quatre mille seringues en cours de fabrication à Osong. Et notification à Certivia, envoyée lundi dernier par Camille.</w:t>
      </w:r>
    </w:p>
    <w:p>
      <w:pPr>
        <w:pStyle w:val="BodyText"/>
      </w:pPr>
      <w:r>
        <w:t xml:space="preserve">INES: Et les seringues déjà chez les médecins ? Environ deux cents qui ne sont pas encore injectées.</w:t>
      </w:r>
    </w:p>
    <w:p>
      <w:pPr>
        <w:pStyle w:val="BodyText"/>
      </w:pPr>
      <w:r>
        <w:t xml:space="preserve">BASTIEN: Justement, c’est la mesure que je veux ajouter aujourd’hui. Je propose un rappel du lot entier, Inès. Tout VO zéro zéro quatre, y compris les seringues encore chez les médecins. Remboursées, sans discussion.</w:t>
      </w:r>
    </w:p>
    <w:p>
      <w:pPr>
        <w:pStyle w:val="BodyText"/>
      </w:pPr>
      <w:r>
        <w:t xml:space="preserve">INES: Un rappel ? Le mot qui fait peur à toutes les marques ?</w:t>
      </w:r>
    </w:p>
    <w:p>
      <w:pPr>
        <w:pStyle w:val="BodyText"/>
      </w:pPr>
      <w:r>
        <w:t xml:space="preserve">BASTIEN: Le mot qui protège les patientes. Le mot qui fait peur, c’est « on savait ».</w:t>
      </w:r>
    </w:p>
    <w:p>
      <w:pPr>
        <w:pStyle w:val="BodyText"/>
      </w:pPr>
      <w:r>
        <w:t xml:space="preserve">CLEMENCE: Un rappel ne se décide pas un samedi, entre croissants. Mercredi, avec Delorme et Fabre.</w:t>
      </w:r>
    </w:p>
    <w:p>
      <w:pPr>
        <w:pStyle w:val="BodyText"/>
      </w:pPr>
      <w:r>
        <w:t xml:space="preserve">BASTIEN: D’accord, je t’écoute. Mais dès lundi matin j’écris aux médecins qui ont encore le lot. Ce n’est pas encore un rappel. C’est une consigne claire, en une ligne : ne plus injecter VO zéro zéro quatre jusqu’à nouvel ordre.</w:t>
      </w:r>
    </w:p>
    <w:p>
      <w:pPr>
        <w:pStyle w:val="BodyText"/>
      </w:pPr>
      <w:r>
        <w:t xml:space="preserve">CAMILLE: Une consigne de suspension d’utilisation. C’est déjà une mesure de sécurité. On l’écrit dans le signalement.</w:t>
      </w:r>
    </w:p>
    <w:p>
      <w:pPr>
        <w:pStyle w:val="BodyText"/>
      </w:pPr>
      <w:r>
        <w:t xml:space="preserve">INES: Et Ondine ? Et les médecins qui vont lire « suspension » ?</w:t>
      </w:r>
    </w:p>
    <w:p>
      <w:pPr>
        <w:pStyle w:val="BodyText"/>
      </w:pPr>
      <w:r>
        <w:t xml:space="preserve">CLEMENCE: Ils liront « suspension » chez nous. Et ils se demanderont pourquoi personne d’autre n’écrit ce mot.</w:t>
      </w:r>
    </w:p>
    <w:p>
      <w:pPr>
        <w:pStyle w:val="BodyText"/>
      </w:pPr>
      <w:r>
        <w:t xml:space="preserve">CAMILLE: Sept marques reçoivent le même gel. On est les seuls à écrire.</w:t>
      </w:r>
    </w:p>
    <w:p>
      <w:pPr>
        <w:pStyle w:val="BodyText"/>
      </w:pPr>
      <w:r>
        <w:t xml:space="preserve">INES: Les seuls à écrire, et les seuls à être punis pour avoir écrit.</w:t>
      </w:r>
    </w:p>
    <w:p>
      <w:pPr>
        <w:pStyle w:val="BodyText"/>
      </w:pPr>
      <w:r>
        <w:t xml:space="preserve">BASTIEN: Peut-être. Mais je préfère être puni pour avoir écrit que pour avoir attendu.</w:t>
      </w:r>
    </w:p>
    <w:p>
      <w:pPr>
        <w:pStyle w:val="BodyText"/>
      </w:pPr>
      <w:r>
        <w:t xml:space="preserve">CLEMENCE: Envoie, Bastien.</w:t>
      </w:r>
    </w:p>
    <w:p>
      <w:pPr>
        <w:pStyle w:val="BodyText"/>
      </w:pPr>
      <w:r>
        <w:t xml:space="preserve">BASTIEN: Envoyé. Samedi, dix heures quatorze.</w:t>
      </w:r>
    </w:p>
    <w:p>
      <w:pPr>
        <w:pStyle w:val="BodyText"/>
      </w:pPr>
      <w:r>
        <w:t xml:space="preserve">INES: Ferrand va appeler lundi.</w:t>
      </w:r>
    </w:p>
    <w:p>
      <w:pPr>
        <w:pStyle w:val="BodyText"/>
      </w:pPr>
      <w:r>
        <w:t xml:space="preserve">BASTIEN: Ferrand va appeler lundi. Et il aura des questions. J’aurai des réponses. Pas toutes.</w:t>
      </w:r>
    </w:p>
    <w:p>
      <w:pPr>
        <w:pStyle w:val="BodyText"/>
      </w:pPr>
      <w:r>
        <w:t xml:space="preserve">CLEMENCE: Les réponses qu’on n’a pas, on les dit aussi. « Nous ne savons pas encore. »</w:t>
      </w:r>
    </w:p>
    <w:p>
      <w:pPr>
        <w:pStyle w:val="BodyText"/>
      </w:pPr>
      <w:r>
        <w:t xml:space="preserve">INES: Je mange un croissant. Je suis désolée. C’est nerveux.</w:t>
      </w:r>
    </w:p>
    <w:p>
      <w:pPr>
        <w:pStyle w:val="BodyText"/>
      </w:pPr>
      <w:r>
        <w:t xml:space="preserve">CAMILLE: Donne-m’en un. Moi aussi, c’est nerveux.</w:t>
      </w:r>
    </w:p>
    <w:bookmarkEnd w:id="23"/>
    <w:bookmarkStart w:id="24" w:name="절정전환-월요일-오전-9시-같은-사무실-페랑"/>
    <w:p>
      <w:pPr>
        <w:pStyle w:val="Heading3"/>
      </w:pPr>
      <w:r>
        <w:t xml:space="preserve">절정·전환 — 월요일 오전 9시, 같은 사무실 — 페랑</w:t>
      </w:r>
    </w:p>
    <w:p>
      <w:pPr>
        <w:pStyle w:val="FirstParagraph"/>
      </w:pPr>
      <w:r>
        <w:t xml:space="preserve">FERRAND: Monsieur Morel. Daniel Ferrand. Votre signalement de samedi. Dix heures quatorze.</w:t>
      </w:r>
    </w:p>
    <w:p>
      <w:pPr>
        <w:pStyle w:val="BodyText"/>
      </w:pPr>
      <w:r>
        <w:t xml:space="preserve">BASTIEN: Bonjour, monsieur Ferrand. Haut-parleur, avec madame Roux et madame Arnaud.</w:t>
      </w:r>
    </w:p>
    <w:p>
      <w:pPr>
        <w:pStyle w:val="BodyText"/>
      </w:pPr>
      <w:r>
        <w:t xml:space="preserve">FERRAND: Vous écrivez « lien de causalité probable ». Pour un effet décrit dans votre notice. Expliquez-moi pourquoi pas « possible ».</w:t>
      </w:r>
    </w:p>
    <w:p>
      <w:pPr>
        <w:pStyle w:val="BodyText"/>
      </w:pPr>
      <w:r>
        <w:t xml:space="preserve">BASTIEN: Parce que la fréquence a été multipliée par plus de dix. Sur un seul lot, fabriqué avec une matière première et une dose de BDDE modifiées. Sans notification du fabricant.</w:t>
      </w:r>
    </w:p>
    <w:p>
      <w:pPr>
        <w:pStyle w:val="BodyText"/>
      </w:pPr>
      <w:r>
        <w:t xml:space="preserve">FERRAND: Sans notification. Vous l’avez appris quand ?</w:t>
      </w:r>
    </w:p>
    <w:p>
      <w:pPr>
        <w:pStyle w:val="BodyText"/>
      </w:pPr>
      <w:r>
        <w:t xml:space="preserve">CAMILLE: Le site : fin avril. La dose de BDDE : la semaine dernière, par la directrice qualité.</w:t>
      </w:r>
    </w:p>
    <w:p>
      <w:pPr>
        <w:pStyle w:val="BodyText"/>
      </w:pPr>
      <w:r>
        <w:t xml:space="preserve">FERRAND: Et le lot VO zéro zéro quatre a été libéré quand ?</w:t>
      </w:r>
    </w:p>
    <w:p>
      <w:pPr>
        <w:pStyle w:val="BodyText"/>
      </w:pPr>
      <w:r>
        <w:t xml:space="preserve">BASTIEN: Le dix-huit mai. Par moi. Après un laboratoire indépendant. Avec une lettre aux médecins.</w:t>
      </w:r>
    </w:p>
    <w:p>
      <w:pPr>
        <w:pStyle w:val="BodyText"/>
      </w:pPr>
      <w:r>
        <w:t xml:space="preserve">FERRAND: Vous saviez que la matière première avait changé, et vous avez libéré.</w:t>
      </w:r>
    </w:p>
    <w:p>
      <w:pPr>
        <w:pStyle w:val="BodyText"/>
      </w:pPr>
      <w:r>
        <w:t xml:space="preserve">BASTIEN: Oui. Je savais qu’elle venait d’un autre site. Je ne savais pas encore pour la dose de BDDE. Tout était conforme. J’ai pensé que la différence était faible. Je me suis trompé.</w:t>
      </w:r>
    </w:p>
    <w:p>
      <w:pPr>
        <w:pStyle w:val="BodyText"/>
      </w:pPr>
      <w:r>
        <w:t xml:space="preserve">FERRAND: Vous l’écrivez dans votre signalement. Page trois. Je l’ai lu. C’est rare.</w:t>
      </w:r>
    </w:p>
    <w:p>
      <w:pPr>
        <w:pStyle w:val="BodyText"/>
      </w:pPr>
      <w:r>
        <w:t xml:space="preserve">CLEMENCE: Nous préférons que vous le lisiez chez nous.</w:t>
      </w:r>
    </w:p>
    <w:p>
      <w:pPr>
        <w:pStyle w:val="BodyText"/>
      </w:pPr>
      <w:r>
        <w:t xml:space="preserve">FERRAND: Je ne vous donne pas de conseil, monsieur Morel, vous le savez maintenant. Ce n’est pas mon rôle. Je vous demande seulement deux choses, très simples : ce que vous comptez faire, concrètement, pour les patientes. Et pour quand, exactement.</w:t>
      </w:r>
    </w:p>
    <w:p>
      <w:pPr>
        <w:pStyle w:val="BodyText"/>
      </w:pPr>
      <w:r>
        <w:t xml:space="preserve">BASTIEN: Ce matin : consigne de ne plus injecter. Mercredi : décision de rappel, avec le comité.</w:t>
      </w:r>
    </w:p>
    <w:p>
      <w:pPr>
        <w:pStyle w:val="BodyText"/>
      </w:pPr>
      <w:r>
        <w:t xml:space="preserve">FERRAND: Mercredi. Je note mercredi. Et je vous rappellerai jeudi.</w:t>
      </w:r>
    </w:p>
    <w:p>
      <w:pPr>
        <w:pStyle w:val="BodyText"/>
      </w:pPr>
      <w:r>
        <w:t xml:space="preserve">CLEMENCE: Monsieur Ferrand, une question. D’autres marques reçoivent le même gel. Elles sont au courant ?</w:t>
      </w:r>
    </w:p>
    <w:p>
      <w:pPr>
        <w:pStyle w:val="BodyText"/>
      </w:pPr>
      <w:r>
        <w:t xml:space="preserve">FERRAND: Je ne peux pas vous parler des autres fabricants.</w:t>
      </w:r>
    </w:p>
    <w:p>
      <w:pPr>
        <w:pStyle w:val="BodyText"/>
      </w:pPr>
      <w:r>
        <w:t xml:space="preserve">CLEMENCE: Je comprends.</w:t>
      </w:r>
    </w:p>
    <w:p>
      <w:pPr>
        <w:pStyle w:val="BodyText"/>
      </w:pPr>
      <w:r>
        <w:t xml:space="preserve">BASTIEN: Nous ne demandons pas de noms. Seulement si l’information circule.</w:t>
      </w:r>
    </w:p>
    <w:p>
      <w:pPr>
        <w:pStyle w:val="BodyText"/>
      </w:pPr>
      <w:r>
        <w:t xml:space="preserve">FERRAND: Elle va circuler, je vous le garantis. Voici ce que je vais faire moi-même, dès aujourd’hui : j’informe mes homologues de toutes les autres autorités européennes. Le même gel n’a pas de frontière.</w:t>
      </w:r>
    </w:p>
    <w:p>
      <w:pPr>
        <w:pStyle w:val="BodyText"/>
      </w:pPr>
      <w:r>
        <w:t xml:space="preserve">BASTIEN: Le même gel, dans plusieurs pays.</w:t>
      </w:r>
    </w:p>
    <w:p>
      <w:pPr>
        <w:pStyle w:val="BodyText"/>
      </w:pPr>
      <w:r>
        <w:t xml:space="preserve">CAMILLE: Et peut-être sous plusieurs noms.</w:t>
      </w:r>
    </w:p>
    <w:p>
      <w:pPr>
        <w:pStyle w:val="BodyText"/>
      </w:pPr>
      <w:r>
        <w:t xml:space="preserve">FERRAND: Exactement. C’est pour ça que votre signalement est utile. Il est le premier.</w:t>
      </w:r>
    </w:p>
    <w:p>
      <w:pPr>
        <w:pStyle w:val="BodyText"/>
      </w:pPr>
      <w:r>
        <w:t xml:space="preserve">CAMILLE: Le premier ?</w:t>
      </w:r>
    </w:p>
    <w:p>
      <w:pPr>
        <w:pStyle w:val="BodyText"/>
      </w:pPr>
      <w:r>
        <w:t xml:space="preserve">FERRAND: Le premier qui me parle de cette matière première. Je vous laisse en tirer les conclusions. Bonne journée.</w:t>
      </w:r>
    </w:p>
    <w:bookmarkEnd w:id="24"/>
    <w:bookmarkStart w:id="25" w:name="마무리-오전-10시-같은-사무실-바스티앵과-클레망스"/>
    <w:p>
      <w:pPr>
        <w:pStyle w:val="Heading3"/>
      </w:pPr>
      <w:r>
        <w:t xml:space="preserve">마무리 — 오전 10시, 같은 사무실 — 바스티앵과 클레망스</w:t>
      </w:r>
    </w:p>
    <w:p>
      <w:pPr>
        <w:pStyle w:val="FirstParagraph"/>
      </w:pPr>
      <w:r>
        <w:t xml:space="preserve">BASTIEN: « Il est le premier. » Sept marques. Et nous sommes les premiers à signaler.</w:t>
      </w:r>
    </w:p>
    <w:p>
      <w:pPr>
        <w:pStyle w:val="BodyText"/>
      </w:pPr>
      <w:r>
        <w:t xml:space="preserve">CLEMENCE: Les premiers, et peut-être les seuls. Pour l’instant.</w:t>
      </w:r>
    </w:p>
    <w:p>
      <w:pPr>
        <w:pStyle w:val="BodyText"/>
      </w:pPr>
      <w:r>
        <w:t xml:space="preserve">BASTIEN: Clémence, si je n’avais pas signé le dix-huit mai, cinq patientes n’auraient rien.</w:t>
      </w:r>
    </w:p>
    <w:p>
      <w:pPr>
        <w:pStyle w:val="BodyText"/>
      </w:pPr>
      <w:r>
        <w:t xml:space="preserve">CLEMENCE: Et si tu n’avais pas écrit la lettre, on l’aurait su en décembre. Avec cinquante patientes.</w:t>
      </w:r>
    </w:p>
    <w:p>
      <w:pPr>
        <w:pStyle w:val="BodyText"/>
      </w:pPr>
      <w:r>
        <w:t xml:space="preserve">BASTIEN: Ce n’est pas une consolation. C’est un calcul.</w:t>
      </w:r>
    </w:p>
    <w:p>
      <w:pPr>
        <w:pStyle w:val="BodyText"/>
      </w:pPr>
      <w:r>
        <w:t xml:space="preserve">CLEMENCE: C’est les deux. Tu as le droit d’avoir les deux.</w:t>
      </w:r>
    </w:p>
    <w:p>
      <w:pPr>
        <w:pStyle w:val="BodyText"/>
      </w:pPr>
      <w:r>
        <w:t xml:space="preserve">BASTIEN: Dumas a écrit. Patiente mieux. « Merci d’avoir répondu un vendredi soir. »</w:t>
      </w:r>
    </w:p>
    <w:p>
      <w:pPr>
        <w:pStyle w:val="BodyText"/>
      </w:pPr>
      <w:r>
        <w:t xml:space="preserve">CLEMENCE: Il n’a pas dit « vous m’avez vendu un mauvais gel ».</w:t>
      </w:r>
    </w:p>
    <w:p>
      <w:pPr>
        <w:pStyle w:val="BodyText"/>
      </w:pPr>
      <w:r>
        <w:t xml:space="preserve">BASTIEN: Il l’a dit aussi. Deux lignes plus bas. Il avait le droit.</w:t>
      </w:r>
    </w:p>
    <w:p>
      <w:pPr>
        <w:pStyle w:val="BodyText"/>
      </w:pPr>
      <w:r>
        <w:t xml:space="preserve">CLEMENCE: Mercredi, le comité. Delorme, Fabre, toi, Camille. Et le mot que personne ne veut dire.</w:t>
      </w:r>
    </w:p>
    <w:p>
      <w:pPr>
        <w:pStyle w:val="BodyText"/>
      </w:pPr>
      <w:r>
        <w:t xml:space="preserve">BASTIEN: Rappel. Je le dirai, moi. C’est mon métier de dire les mots que personne ne veut dire.</w:t>
      </w:r>
    </w:p>
    <w:p>
      <w:pPr>
        <w:pStyle w:val="BodyText"/>
      </w:pPr>
      <w:r>
        <w:t xml:space="preserve">CLEMENCE: Et moi, je dirai qui paie.</w:t>
      </w:r>
    </w:p>
    <w:p>
      <w:pPr>
        <w:pStyle w:val="BodyText"/>
      </w:pPr>
      <w:r>
        <w:t xml:space="preserve">BASTIEN: Qui paie ? On sait qui paie. C’est Hanul, d’après le contrat.</w:t>
      </w:r>
    </w:p>
    <w:p>
      <w:pPr>
        <w:pStyle w:val="BodyText"/>
      </w:pPr>
      <w:r>
        <w:t xml:space="preserve">CLEMENCE: D’après le contrat, oui. D’après Yu-na, on verra. Elle n’a toujours pas répondu.</w:t>
      </w:r>
    </w:p>
    <w:p>
      <w:pPr>
        <w:pStyle w:val="BodyText"/>
      </w:pPr>
      <w:r>
        <w:t xml:space="preserve">BASTIEN: Alors on lui écrira encore. Avec la date. Et avec le mot « rappel » dans l’objet.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déclaration (d’incident)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(사고) 신고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 당국에 하는 공식 보고.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lien de causalité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인과관계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certain / probable / possible / peu probable.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d’émotion. Des cases.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감정 없이, 칸에 넣어.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위기 분석의 태도.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Comparer ce qui est comparable.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비교할 수 있는 것을 비교하라.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통계 해석의 기본.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serait me cacher derrière le mot le plus confortable.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편한 단어 뒤에 숨는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판정의 정직함.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Sinon, le reste ne vaut rien.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 그러면 나머지가 소용없다.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투명성의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mot qui fait peur, c’est « on savait 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무서운 단어는</w:t>
            </w:r>
            <w:r>
              <w:t xml:space="preserve"> </w:t>
            </w:r>
            <w:r>
              <w:t xml:space="preserve">“</w:t>
            </w:r>
            <w:r>
              <w:t xml:space="preserve">알고 있었다</w:t>
            </w:r>
            <w:r>
              <w:t xml:space="preserve">”</w:t>
            </w:r>
            <w:r>
              <w:t xml:space="preserve">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회수 결정의 논리.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 préfère être puni pour avoir écrit que pour avoir attendu.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기다려서보다 써서 벌받는 게 낫다.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préférer + 부정사 과거.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que vous comptez faire. Et pour quand.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무엇을 할 건지, 언제까지인지.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절정·전환. 규제 기관의 핵심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n’est pas une consolation. C’est un calcul. — C’est les deux.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위로가 아니라 계산이다. — 둘 다다.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책임과 위안의 공존.</w:t>
            </w:r>
          </w:p>
        </w:tc>
      </w:tr>
    </w:tbl>
    <w:bookmarkEnd w:id="27"/>
    <w:bookmarkStart w:id="28" w:name="비즈니스-컬처-노트-인과관계를-한-단어로-말하기"/>
    <w:p>
      <w:pPr>
        <w:pStyle w:val="Heading3"/>
      </w:pPr>
      <w:r>
        <w:t xml:space="preserve">② 비즈니스 컬처 노트 — 인과관계를</w:t>
      </w:r>
      <w:r>
        <w:t xml:space="preserve"> </w:t>
      </w:r>
      <w:r>
        <w:t xml:space="preserve">“</w:t>
      </w:r>
      <w:r>
        <w:t xml:space="preserve">한 단어로</w:t>
      </w:r>
      <w:r>
        <w:t xml:space="preserve">”</w:t>
      </w:r>
      <w:r>
        <w:t xml:space="preserve"> </w:t>
      </w:r>
      <w:r>
        <w:t xml:space="preserve">말하기</w:t>
      </w:r>
    </w:p>
    <w:p>
      <w:pPr>
        <w:pStyle w:val="FirstParagraph"/>
      </w:pPr>
      <w:r>
        <w:t xml:space="preserve">의료기기 감시 보고에서 제조사는 사건과 기기의</w:t>
      </w:r>
      <w:r>
        <w:t xml:space="preserve"> </w:t>
      </w:r>
      <w:r>
        <w:rPr>
          <w:bCs/>
          <w:b/>
        </w:rPr>
        <w:t xml:space="preserve">인과관계(lien de causalité)</w:t>
      </w:r>
      <w:r>
        <w:t xml:space="preserve"> </w:t>
      </w:r>
      <w:r>
        <w:t xml:space="preserve">를 평가해 기재한다. 단독 사례만 보면</w:t>
      </w:r>
      <w:r>
        <w:t xml:space="preserve"> </w:t>
      </w:r>
      <w:r>
        <w:t xml:space="preserve">“</w:t>
      </w:r>
      <w:r>
        <w:t xml:space="preserve">가능(possible)</w:t>
      </w:r>
      <w:r>
        <w:t xml:space="preserve">”</w:t>
      </w:r>
      <w:r>
        <w:t xml:space="preserve">이 가장 안전해 보이지만, 같은 로트에서 짧은 기간에 빈도가 뚜렷이 오르면</w:t>
      </w:r>
      <w:r>
        <w:t xml:space="preserve"> </w:t>
      </w:r>
      <w:r>
        <w:rPr>
          <w:bCs/>
          <w:b/>
        </w:rPr>
        <w:t xml:space="preserve">연속 사례(série)</w:t>
      </w:r>
      <w:r>
        <w:t xml:space="preserve"> </w:t>
      </w:r>
      <w:r>
        <w:t xml:space="preserve">로 보고</w:t>
      </w:r>
      <w:r>
        <w:t xml:space="preserve"> </w:t>
      </w:r>
      <w:r>
        <w:t xml:space="preserve">“</w:t>
      </w:r>
      <w:r>
        <w:t xml:space="preserve">개연성 높음(probable)</w:t>
      </w:r>
      <w:r>
        <w:t xml:space="preserve">”</w:t>
      </w:r>
      <w:r>
        <w:t xml:space="preserve">으로 판단하는 것이 정직하다. 이때</w:t>
      </w:r>
      <w:r>
        <w:t xml:space="preserve"> </w:t>
      </w:r>
      <w:r>
        <w:rPr>
          <w:bCs/>
          <w:b/>
        </w:rPr>
        <w:t xml:space="preserve">비교 가능한 데이터</w:t>
      </w:r>
      <w:r>
        <w:t xml:space="preserve">(자발적 보고끼리)를 써야 하며, 능동 추적인 레지스트리와 섞으면 결론이 왜곡된다. MDR은 예상된 반응이라도 빈도가 통계적으로 의미 있게 늘면</w:t>
      </w:r>
      <w:r>
        <w:t xml:space="preserve"> </w:t>
      </w:r>
      <w:r>
        <w:rPr>
          <w:bCs/>
          <w:b/>
        </w:rPr>
        <w:t xml:space="preserve">추세 보고(제88조)</w:t>
      </w:r>
      <w:r>
        <w:t xml:space="preserve"> </w:t>
      </w:r>
      <w:r>
        <w:t xml:space="preserve">를 요구한다. 프랑스 규제 문화에서 자기 결정의 오류를 신고서에 스스로 쓰는 것은 드물지만, 당국의 신뢰를 얻는 가장 확실한 방법이다.</w:t>
      </w:r>
    </w:p>
    <w:bookmarkEnd w:id="28"/>
    <w:bookmarkStart w:id="29" w:name="실무-템플릿-연속-사례-분류표"/>
    <w:p>
      <w:pPr>
        <w:pStyle w:val="Heading3"/>
      </w:pPr>
      <w:r>
        <w:t xml:space="preserve">③ 실무 템플릿 — 연속 사례 분류표</w:t>
      </w:r>
    </w:p>
    <w:p>
      <w:pPr>
        <w:pStyle w:val="BlockText"/>
      </w:pPr>
      <w:r>
        <w:rPr>
          <w:bCs/>
          <w:b/>
        </w:rPr>
        <w:t xml:space="preserve">Série VO-004 — classification</w:t>
      </w:r>
      <w:r>
        <w:t xml:space="preserve"> </w:t>
      </w:r>
      <w:r>
        <w:t xml:space="preserve">| N° | Médecin | Événement | Intervention | Gravité | Causalité |</w:t>
      </w:r>
      <w:r>
        <w:t xml:space="preserve"> </w:t>
      </w:r>
      <w:r>
        <w:t xml:space="preserve">|—|—|—|—|—|—|</w:t>
      </w:r>
      <w:r>
        <w:t xml:space="preserve"> </w:t>
      </w:r>
      <w:r>
        <w:t xml:space="preserve">| 1 | Besson (Lyon) | Induration, non douloureuse | Non | Non grave | Probable (série) |</w:t>
      </w:r>
      <w:r>
        <w:t xml:space="preserve"> </w:t>
      </w:r>
      <w:r>
        <w:t xml:space="preserve">| 2 | Besson (Lyon) | Induration, non douloureuse | Non | Non grave | Probable (série) |</w:t>
      </w:r>
      <w:r>
        <w:t xml:space="preserve"> </w:t>
      </w:r>
      <w:r>
        <w:t xml:space="preserve">| 3 | Courtois (Lille) | Induration | Non | Non grave | Probable (série) |</w:t>
      </w:r>
      <w:r>
        <w:t xml:space="preserve"> </w:t>
      </w:r>
      <w:r>
        <w:t xml:space="preserve">| 4 | Lyon (confrère) | Nodule palpable, non inflammatoire | Surveillance | Non grave | Probable (série) |</w:t>
      </w:r>
      <w:r>
        <w:t xml:space="preserve"> </w:t>
      </w:r>
      <w:r>
        <w:t xml:space="preserve">| 5 | Dumas (Nantes) |</w:t>
      </w:r>
      <w:r>
        <w:t xml:space="preserve"> </w:t>
      </w:r>
      <w:r>
        <w:rPr>
          <w:bCs/>
          <w:b/>
        </w:rPr>
        <w:t xml:space="preserve">Nodule inflammatoire, douloureux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Enzyme + antibiotiques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Grave</w:t>
      </w:r>
      <w:r>
        <w:t xml:space="preserve"> </w:t>
      </w:r>
      <w:r>
        <w:t xml:space="preserve">(intervention pour éviter une atteinte permanente) |</w:t>
      </w:r>
      <w:r>
        <w:t xml:space="preserve"> </w:t>
      </w:r>
      <w:r>
        <w:rPr>
          <w:bCs/>
          <w:b/>
        </w:rPr>
        <w:t xml:space="preserve">Probable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Comparaison (signalements spontanés)</w:t>
      </w:r>
      <w:r>
        <w:t xml:space="preserve"> </w:t>
      </w:r>
      <w:r>
        <w:t xml:space="preserve">: anciens lots ≈ 1 / 2 500 patientes / 10 mois · VO-004 = 5 / ≈ 400 patientes / 4 semaines → ×10+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: signalement grave + rapport de tendance (samedi 10 h 14) · suspension d’utilisation (lundi) · décision de rappel (mercredi)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BASTIEN (장면1):</w:t>
      </w:r>
      <w:r>
        <w:t xml:space="preserve"> </w:t>
      </w:r>
      <w:r>
        <w:t xml:space="preserve">“</w:t>
      </w:r>
      <w:r>
        <w:t xml:space="preserve">Donc plus de dix fois plus de cas, en beaucoup moins de temps, sur un seul lot, fabriqué autrement. Avec ces chiffres devant moi, je ne peux pas écrire « possible ». Ce serait me cacher derrière le mot le plus confortable.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프랑스어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근거 압축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Donc plus de dix fois plus de cas, en beaucoup moins de temps, sur un seul lot, fabriqué autrement.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숫자·시간·대상·조건을 한 문장에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판단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Avec ces chiffres devant moi, je ne peux pas écrire « possible 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 → 결론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도덕적 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serait me cacher derrière le mot le plus confortable.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조건법으로</w:t>
            </w:r>
            <w:r>
              <w:t xml:space="preserve"> </w:t>
            </w:r>
            <w:r>
              <w:t xml:space="preserve">“</w:t>
            </w:r>
            <w:r>
              <w:t xml:space="preserve">그렇게 하면 어떻게 되는지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Donc… fois plus de…, en…, sur… Avec ces chiffres devant moi, je ne peux pas… Ce serait…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dix fois plus de(열 배 많은) · avec… devant moi(~을 앞에 두고) · se cacher derrière(~ 뒤에 숨다)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데이터에 근거해 더 불편한 결론을 택해야 하는 상황을 이 구조로 30~40단어로 말하기.</w:t>
      </w:r>
    </w:p>
    <w:bookmarkEnd w:id="30"/>
    <w:bookmarkStart w:id="31" w:name="기술규제-용어-노트"/>
    <w:p>
      <w:pPr>
        <w:pStyle w:val="Heading3"/>
      </w:pPr>
      <w:r>
        <w:t xml:space="preserve">⑤ 기술·규제 용어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줄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nodule (inflammatoire)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(염증성) 결절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피부 밑 멍울. 붉고 뜨겁고 아프면 염증성.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l’induration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딱딱해짐. 보통 통증 없음.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l’atteinte permanente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영구적 손상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이를 막기 위한 개입도 중대성 판단 기준.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antibiotiques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항생제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감염 의심 시 처방.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lien de causalité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인과관계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확실 / 개연성 높음 / 가능 / 가능성 낮음.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signalements spontanés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자발적 보고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의사가 스스로 알리는 사례.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suivi 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능동 추적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정해진 방문·검사로 모두 찾아냄(레지스트리).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rapport de 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추세 보고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반응의 빈도 증가 보고(MDR 제88조).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suspension d’utilisation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중지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회수 전 단계의 안전 조치.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homologues européens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유럽 당국 담당자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회원국의 같은 직무.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도입-6월-마지막-주-금요일-저녁-7시-리안-사무실-1"/>
    <w:p>
      <w:pPr>
        <w:pStyle w:val="Heading3"/>
      </w:pPr>
      <w:r>
        <w:t xml:space="preserve">도입 — 6월 마지막 주 금요일 저녁 7시, 리안 사무실</w:t>
      </w:r>
    </w:p>
    <w:p>
      <w:pPr>
        <w:pStyle w:val="FirstParagraph"/>
      </w:pPr>
      <w:r>
        <w:t xml:space="preserve">카미유: 금요일 7시. 네 번째 건은 금요일 저녁에 온다고 했지.</w:t>
      </w:r>
    </w:p>
    <w:p>
      <w:pPr>
        <w:pStyle w:val="BodyText"/>
      </w:pPr>
      <w:r>
        <w:t xml:space="preserve">클레망스: 맞히고 싶지 않았어.</w:t>
      </w:r>
    </w:p>
    <w:p>
      <w:pPr>
        <w:pStyle w:val="BodyText"/>
      </w:pPr>
      <w:r>
        <w:t xml:space="preserve">바스티앵: 당직 전화. 낭트 번호. 뒤마 선생님.</w:t>
      </w:r>
    </w:p>
    <w:p>
      <w:pPr>
        <w:pStyle w:val="BodyText"/>
      </w:pPr>
      <w:r>
        <w:t xml:space="preserve">뒤마: 모렐 씨? 올리비에 뒤마예요. 학회의 성가신 화학자. Volume 때문에 문제가 생겼어요.</w:t>
      </w:r>
    </w:p>
    <w:p>
      <w:pPr>
        <w:pStyle w:val="BodyText"/>
      </w:pPr>
      <w:r>
        <w:t xml:space="preserve">바스티앵: 말씀하세요, 선생님. 스피커폰이에요. 카미유 루와 클레망스 아르노가 함께 있어요.</w:t>
      </w:r>
    </w:p>
    <w:p>
      <w:pPr>
        <w:pStyle w:val="BodyText"/>
      </w:pPr>
      <w:r>
        <w:t xml:space="preserve">뒤마: 52세 여성, 광대, VO 004. 오늘 아침: 딱딱하고 빨갛고 아픈 멍울.</w:t>
      </w:r>
    </w:p>
    <w:p>
      <w:pPr>
        <w:pStyle w:val="BodyText"/>
      </w:pPr>
      <w:r>
        <w:t xml:space="preserve">카미유: 빨갛고 뜨겁다. 염증성이네요.</w:t>
      </w:r>
    </w:p>
    <w:p>
      <w:pPr>
        <w:pStyle w:val="BodyText"/>
      </w:pPr>
      <w:r>
        <w:t xml:space="preserve">뒤마: 염증성, 맞아요. 오늘 오후에 효소를 주사했고, 항생제를 처방했어요. 신중하게.</w:t>
      </w:r>
    </w:p>
    <w:p>
      <w:pPr>
        <w:pStyle w:val="BodyText"/>
      </w:pPr>
      <w:r>
        <w:t xml:space="preserve">바스티앵: 개입하셔야 했군요. 후유증을 막으려고.</w:t>
      </w:r>
    </w:p>
    <w:p>
      <w:pPr>
        <w:pStyle w:val="BodyText"/>
      </w:pPr>
      <w:r>
        <w:t xml:space="preserve">뒤마: 흉터나 그보다 나쁜 걸 막으려고요. 개입하지 않았으면 피부가 상할 수 있었어요. 기다리고 싶지 않았어요.</w:t>
      </w:r>
    </w:p>
    <w:p>
      <w:pPr>
        <w:pStyle w:val="BodyText"/>
      </w:pPr>
      <w:r>
        <w:t xml:space="preserve">클레망스: 오늘 저녁엔 어떠세요?</w:t>
      </w:r>
    </w:p>
    <w:p>
      <w:pPr>
        <w:pStyle w:val="BodyText"/>
      </w:pPr>
      <w:r>
        <w:t xml:space="preserve">뒤마: 나아졌어요. 겁을 먹었어요. 저도 조금요. 여러분 편지 생각이 났어요.</w:t>
      </w:r>
    </w:p>
    <w:p>
      <w:pPr>
        <w:pStyle w:val="BodyText"/>
      </w:pPr>
      <w:r>
        <w:t xml:space="preserve">카미유: 두 번째 메시지가 방금 왔어. 리옹. 베송 선생님 동료. 결절, 같은 로트, 3주.</w:t>
      </w:r>
    </w:p>
    <w:p>
      <w:pPr>
        <w:pStyle w:val="BodyText"/>
      </w:pPr>
      <w:r>
        <w:t xml:space="preserve">바스티앵: 다섯 건이네. 경결 셋, 결절 둘, 그중 하나는 염증성으로 치료.</w:t>
      </w:r>
    </w:p>
    <w:p>
      <w:pPr>
        <w:pStyle w:val="BodyText"/>
      </w:pPr>
      <w:r>
        <w:t xml:space="preserve">뒤마: 다섯이요? 모렐 씨, 예전 젤로는 한 건도 본 적이 없어요.</w:t>
      </w:r>
    </w:p>
    <w:bookmarkEnd w:id="33"/>
    <w:bookmarkStart w:id="34" w:name="장면1-저녁-7시-30분-같은-사무실-다섯-건-1"/>
    <w:p>
      <w:pPr>
        <w:pStyle w:val="Heading3"/>
      </w:pPr>
      <w:r>
        <w:t xml:space="preserve">장면1 — 저녁 7시 30분, 같은 사무실 — 다섯 건</w:t>
      </w:r>
    </w:p>
    <w:p>
      <w:pPr>
        <w:pStyle w:val="FirstParagraph"/>
      </w:pPr>
      <w:r>
        <w:t xml:space="preserve">바스티앵: 한 건씩 분류하자. 감정 없이. 칸에 넣어.</w:t>
      </w:r>
    </w:p>
    <w:p>
      <w:pPr>
        <w:pStyle w:val="BodyText"/>
      </w:pPr>
      <w:r>
        <w:t xml:space="preserve">카미유: 1·2번, 베송: 경결, 통증 없음, 개입 없음. 3번, 쿠르투아: 경결, 개입 없음.</w:t>
      </w:r>
    </w:p>
    <w:p>
      <w:pPr>
        <w:pStyle w:val="BodyText"/>
      </w:pPr>
      <w:r>
        <w:t xml:space="preserve">바스티앵: 규정상 중대하지 않음. 이미 불만으로 등록됨.</w:t>
      </w:r>
    </w:p>
    <w:p>
      <w:pPr>
        <w:pStyle w:val="BodyText"/>
      </w:pPr>
      <w:r>
        <w:t xml:space="preserve">카미유: 4번, 리옹: 결절, 만져짐, 염증 없음. 의사가 관찰 중. 지금까지 개입 없음.</w:t>
      </w:r>
    </w:p>
    <w:p>
      <w:pPr>
        <w:pStyle w:val="BodyText"/>
      </w:pPr>
      <w:r>
        <w:t xml:space="preserve">바스티앵: 5번, 뒤마 선생님 건이 모든 걸 바꿔. 영구적 손상을 막으려고 의학적 개입이 필요했어. 효소, 그리고 항생제. 규정상 환자 건강 상태의 중대한 악화야.</w:t>
      </w:r>
    </w:p>
    <w:p>
      <w:pPr>
        <w:pStyle w:val="BodyText"/>
      </w:pPr>
      <w:r>
        <w:t xml:space="preserve">클레망스: 입원이 없어도?</w:t>
      </w:r>
    </w:p>
    <w:p>
      <w:pPr>
        <w:pStyle w:val="BodyText"/>
      </w:pPr>
      <w:r>
        <w:t xml:space="preserve">바스티앵: 입원이 없어도, 응. 규정은 병원만 말하지 않아. 영구적 후유증을 막으려고 의사가 해야 하는 조치도 말해. 뒤마 선생님은 당일에 조치해야 했어. 바로 그런 경우야.</w:t>
      </w:r>
    </w:p>
    <w:p>
      <w:pPr>
        <w:pStyle w:val="BodyText"/>
      </w:pPr>
      <w:r>
        <w:t xml:space="preserve">카미유: 그럼 중대 사고. ANSM 신고. 기한은?</w:t>
      </w:r>
    </w:p>
    <w:p>
      <w:pPr>
        <w:pStyle w:val="BodyText"/>
      </w:pPr>
      <w:r>
        <w:t xml:space="preserve">바스티앵: 결절은 설명서에 기재: 예상된 반응, 최대 15일. 하지만 내 규칙 알지.</w:t>
      </w:r>
    </w:p>
    <w:p>
      <w:pPr>
        <w:pStyle w:val="BodyText"/>
      </w:pPr>
      <w:r>
        <w:t xml:space="preserve">클레망스: 판정되는 즉시. 결정 29번.</w:t>
      </w:r>
    </w:p>
    <w:p>
      <w:pPr>
        <w:pStyle w:val="BodyText"/>
      </w:pPr>
      <w:r>
        <w:t xml:space="preserve">바스티앵: 그리고 더 어려운 두 번째 질문이 있어. 인과관계.</w:t>
      </w:r>
    </w:p>
    <w:p>
      <w:pPr>
        <w:pStyle w:val="BodyText"/>
      </w:pPr>
      <w:r>
        <w:t xml:space="preserve">클레망스: 베르탱 부인에게 하듯 설명해 줘. 쉽게.</w:t>
      </w:r>
    </w:p>
    <w:p>
      <w:pPr>
        <w:pStyle w:val="BodyText"/>
      </w:pPr>
      <w:r>
        <w:t xml:space="preserve">바스티앵: 우리 생각에 우리 젤이 문제를 일으켰는지를 당국에 한 단어로 말해야 해. 가능한 단어는 넷: 확실, 개연성 높음, 가능, 가능성 낮음. 그리고 단어 하나하나가 우리 서명을 걸어.</w:t>
      </w:r>
    </w:p>
    <w:p>
      <w:pPr>
        <w:pStyle w:val="BodyText"/>
      </w:pPr>
      <w:r>
        <w:t xml:space="preserve">카미유: 5번만 따로 보면 「가능」이야. 염증성 결절은 어느 젤로도 생길 수 있어.</w:t>
      </w:r>
    </w:p>
    <w:p>
      <w:pPr>
        <w:pStyle w:val="BodyText"/>
      </w:pPr>
      <w:r>
        <w:t xml:space="preserve">바스티앵: 따로 보면, 응. 하지만 다른 네 건이 있어. 같은 로트. 4주.</w:t>
      </w:r>
    </w:p>
    <w:p>
      <w:pPr>
        <w:pStyle w:val="BodyText"/>
      </w:pPr>
      <w:r>
        <w:t xml:space="preserve">클레망스: 예전 로트와는? 뭔가와 비교해야지.</w:t>
      </w:r>
    </w:p>
    <w:p>
      <w:pPr>
        <w:pStyle w:val="BodyText"/>
      </w:pPr>
      <w:r>
        <w:t xml:space="preserve">바스티앵: 그러니까. 비교할 수 있는 걸 비교해야 해. 의사들의 자발적 보고, 예전 젤 대 새 젤.</w:t>
      </w:r>
    </w:p>
    <w:p>
      <w:pPr>
        <w:pStyle w:val="BodyText"/>
      </w:pPr>
      <w:r>
        <w:t xml:space="preserve">카미유: 예전 로트부터. 작년부터 약 4,000개 판매, 환자로는 약 2,500명. 의사들이 자발적으로 보고한 결절: 10개월에 단 한 건. 단 한 건.</w:t>
      </w:r>
    </w:p>
    <w:p>
      <w:pPr>
        <w:pStyle w:val="BodyText"/>
      </w:pPr>
      <w:r>
        <w:t xml:space="preserve">바스티앵: 파브르 선생님 레지스트리는? 100명에 두 건이잖아.</w:t>
      </w:r>
    </w:p>
    <w:p>
      <w:pPr>
        <w:pStyle w:val="BodyText"/>
      </w:pPr>
      <w:r>
        <w:t xml:space="preserve">카미유: 레지스트리는 달라. 능동적 추적이야. 방문마다 표를 들고 모든 환자를 진찰해. 다 찾아내지. 자발적 보고와 비교할 수 없어.</w:t>
      </w:r>
    </w:p>
    <w:p>
      <w:pPr>
        <w:pStyle w:val="BodyText"/>
      </w:pPr>
      <w:r>
        <w:t xml:space="preserve">바스티앵: 새 로트: 600개, 환자 400명. 4주에 다섯 건.</w:t>
      </w:r>
    </w:p>
    <w:p>
      <w:pPr>
        <w:pStyle w:val="BodyText"/>
      </w:pPr>
      <w:r>
        <w:t xml:space="preserve">클레망스: 10개월에 2,500명 중 한 건. 4주에 400명 중 다섯 건.</w:t>
      </w:r>
    </w:p>
    <w:p>
      <w:pPr>
        <w:pStyle w:val="BodyText"/>
      </w:pPr>
      <w:r>
        <w:t xml:space="preserve">바스티앵: 그러니까 훨씬 짧은 시간에 열 배가 넘는 건수, 다르게 만든 로트 하나에서. 이 숫자를 앞에 두고 「가능」이라고 쓸 순 없어. 가장 편한 단어 뒤에 숨는 거야.</w:t>
      </w:r>
    </w:p>
    <w:p>
      <w:pPr>
        <w:pStyle w:val="BodyText"/>
      </w:pPr>
      <w:r>
        <w:t xml:space="preserve">카미유: 그럼 「개연성 높음」. 5번과 연속 사례 전체에.</w:t>
      </w:r>
    </w:p>
    <w:p>
      <w:pPr>
        <w:pStyle w:val="BodyText"/>
      </w:pPr>
      <w:r>
        <w:t xml:space="preserve">바스티앵: VO 004와 인과관계 개연성 높음. 그리고 추세 보고서.</w:t>
      </w:r>
    </w:p>
    <w:p>
      <w:pPr>
        <w:pStyle w:val="BodyText"/>
      </w:pPr>
      <w:r>
        <w:t xml:space="preserve">클레망스: 추세 보고서?</w:t>
      </w:r>
    </w:p>
    <w:p>
      <w:pPr>
        <w:pStyle w:val="BodyText"/>
      </w:pPr>
      <w:r>
        <w:t xml:space="preserve">바스티앵: 예상된 반응이 눈에 띄게 잦아지면, 하나하나가 중대하지 않아도 그것도 신고해.</w:t>
      </w:r>
    </w:p>
    <w:p>
      <w:pPr>
        <w:pStyle w:val="BodyText"/>
      </w:pPr>
      <w:r>
        <w:t xml:space="preserve">카미유: 그리고 이유를 써. 새 가루, BDDE 증가, 탄성 저하.</w:t>
      </w:r>
    </w:p>
    <w:p>
      <w:pPr>
        <w:pStyle w:val="BodyText"/>
      </w:pPr>
      <w:r>
        <w:t xml:space="preserve">바스티앵: 아는 것만, 추정은 말고. 한 이사님이 사실을 주셨어.</w:t>
      </w:r>
    </w:p>
    <w:p>
      <w:pPr>
        <w:pStyle w:val="BodyText"/>
      </w:pPr>
      <w:r>
        <w:t xml:space="preserve">클레망스: 그리고 이 로트를 출하 승인한 게 너라는 것도 써.</w:t>
      </w:r>
    </w:p>
    <w:p>
      <w:pPr>
        <w:pStyle w:val="BodyText"/>
      </w:pPr>
      <w:r>
        <w:t xml:space="preserve">바스티앵: 쓸게, 날짜와 편지까지. 안 그러면 나머지가 다 소용없어.</w:t>
      </w:r>
    </w:p>
    <w:p>
      <w:pPr>
        <w:pStyle w:val="BodyText"/>
      </w:pPr>
      <w:r>
        <w:t xml:space="preserve">카미유: 원하면 대리인으로 내가 서명할게. 네가 아니도록.</w:t>
      </w:r>
    </w:p>
    <w:p>
      <w:pPr>
        <w:pStyle w:val="BodyText"/>
      </w:pPr>
      <w:r>
        <w:t xml:space="preserve">바스티앵: 아니. 고마워, 카미유. 하지만 출하 승인에 서명한 건 나야. 신고서에 서명하는 것도 나야.</w:t>
      </w:r>
    </w:p>
    <w:p>
      <w:pPr>
        <w:pStyle w:val="BodyText"/>
      </w:pPr>
      <w:r>
        <w:t xml:space="preserve">클레망스: 언제 보내?</w:t>
      </w:r>
    </w:p>
    <w:p>
      <w:pPr>
        <w:pStyle w:val="BodyText"/>
      </w:pPr>
      <w:r>
        <w:t xml:space="preserve">바스티앵: 내일 아침. 토요일. 먼저 뒤마 선생님의 서면 보고와 환자 동의를 받고 싶어.</w:t>
      </w:r>
    </w:p>
    <w:bookmarkEnd w:id="34"/>
    <w:bookmarkStart w:id="35" w:name="장면2-토요일-오전-9시-같은-사무실-보고서와-편지-1"/>
    <w:p>
      <w:pPr>
        <w:pStyle w:val="Heading3"/>
      </w:pPr>
      <w:r>
        <w:t xml:space="preserve">장면2 — 토요일 오전 9시, 같은 사무실 — 보고서와 편지</w:t>
      </w:r>
    </w:p>
    <w:p>
      <w:pPr>
        <w:pStyle w:val="FirstParagraph"/>
      </w:pPr>
      <w:r>
        <w:t xml:space="preserve">이네스: 바스티앵이 새벽 2시에 문자했어. 「다섯 건. 토요일 9시. 크루아상 금지.」</w:t>
      </w:r>
    </w:p>
    <w:p>
      <w:pPr>
        <w:pStyle w:val="BodyText"/>
      </w:pPr>
      <w:r>
        <w:t xml:space="preserve">카미유: 크루아상 금지. 심각하네.</w:t>
      </w:r>
    </w:p>
    <w:p>
      <w:pPr>
        <w:pStyle w:val="BodyText"/>
      </w:pPr>
      <w:r>
        <w:t xml:space="preserve">이네스: 그래도 샀어. 봉투에 있어. 안 먹어도 돼.</w:t>
      </w:r>
    </w:p>
    <w:p>
      <w:pPr>
        <w:pStyle w:val="BodyText"/>
      </w:pPr>
      <w:r>
        <w:t xml:space="preserve">클레망스: 뒤마 선생님 보고서와 환자 동의, 7시에 왔어. 문장 하나가 더 있어.</w:t>
      </w:r>
    </w:p>
    <w:p>
      <w:pPr>
        <w:pStyle w:val="BodyText"/>
      </w:pPr>
      <w:r>
        <w:t xml:space="preserve">바스티앵: 뭔데?</w:t>
      </w:r>
    </w:p>
    <w:p>
      <w:pPr>
        <w:pStyle w:val="BodyText"/>
      </w:pPr>
      <w:r>
        <w:t xml:space="preserve">클레망스: 「다른 여성이 이런 일을 피할 수 있다면.」 마르세유 환자와 같은 문장이야.</w:t>
      </w:r>
    </w:p>
    <w:p>
      <w:pPr>
        <w:pStyle w:val="BodyText"/>
      </w:pPr>
      <w:r>
        <w:t xml:space="preserve">이네스: 환자들이 다 같은 문장을 써. 신기하다.</w:t>
      </w:r>
    </w:p>
    <w:p>
      <w:pPr>
        <w:pStyle w:val="BodyText"/>
      </w:pPr>
      <w:r>
        <w:t xml:space="preserve">카미유: 신기한 게 아니야. 자기가 겪는 일에 의미를 주는 유일한 문장이니까.</w:t>
      </w:r>
    </w:p>
    <w:p>
      <w:pPr>
        <w:pStyle w:val="BodyText"/>
      </w:pPr>
      <w:r>
        <w:t xml:space="preserve">바스티앵: 준비됐어. 중대 사고 5번, 인과관계 개연성 높음. 다섯 건 추세. 조치.</w:t>
      </w:r>
    </w:p>
    <w:p>
      <w:pPr>
        <w:pStyle w:val="BodyText"/>
      </w:pPr>
      <w:r>
        <w:t xml:space="preserve">클레망스: 조치 읽어 줘.</w:t>
      </w:r>
    </w:p>
    <w:p>
      <w:pPr>
        <w:pStyle w:val="BodyText"/>
      </w:pPr>
      <w:r>
        <w:t xml:space="preserve">바스티앵: 읽을게. VO 004 로트: 6월 2일부터 우리 창고에 400개 격리. 오송에서 제조 중인 4,000개 공식 거부. 그리고 카미유가 지난 월요일 보낸 Certivia 통보.</w:t>
      </w:r>
    </w:p>
    <w:p>
      <w:pPr>
        <w:pStyle w:val="BodyText"/>
      </w:pPr>
      <w:r>
        <w:t xml:space="preserve">이네스: 그럼 이미 의사들에게 있는 건? 아직 주사하지 않은 게 약 200개야.</w:t>
      </w:r>
    </w:p>
    <w:p>
      <w:pPr>
        <w:pStyle w:val="BodyText"/>
      </w:pPr>
      <w:r>
        <w:t xml:space="preserve">바스티앵: 그래서 오늘 추가하고 싶은 조치야. 로트 전체 회수를 제안해, 이네스. VO 004 전부, 의사들에게 남아 있는 것까지. 군말 없이 환불.</w:t>
      </w:r>
    </w:p>
    <w:p>
      <w:pPr>
        <w:pStyle w:val="BodyText"/>
      </w:pPr>
      <w:r>
        <w:t xml:space="preserve">이네스: 회수? 모든 브랜드가 무서워하는 단어?</w:t>
      </w:r>
    </w:p>
    <w:p>
      <w:pPr>
        <w:pStyle w:val="BodyText"/>
      </w:pPr>
      <w:r>
        <w:t xml:space="preserve">바스티앵: 환자를 지키는 단어야. 무서운 단어는 「알고 있었다」야.</w:t>
      </w:r>
    </w:p>
    <w:p>
      <w:pPr>
        <w:pStyle w:val="BodyText"/>
      </w:pPr>
      <w:r>
        <w:t xml:space="preserve">클레망스: 회수는 토요일에 크루아상 사이에서 정하는 게 아니야. 수요일, 들로름 씨와 파브르 선생님과 함께.</w:t>
      </w:r>
    </w:p>
    <w:p>
      <w:pPr>
        <w:pStyle w:val="BodyText"/>
      </w:pPr>
      <w:r>
        <w:t xml:space="preserve">바스티앵: 알았어, 따를게. 하지만 월요일 아침엔 아직 로트를 가진 의사들에게 쓸게. 아직 회수는 아니야. 한 줄짜리 분명한 지시야. 별도 통지가 있을 때까지 VO 004 주사 중지.</w:t>
      </w:r>
    </w:p>
    <w:p>
      <w:pPr>
        <w:pStyle w:val="BodyText"/>
      </w:pPr>
      <w:r>
        <w:t xml:space="preserve">카미유: 사용 중지 지시. 그것만으로도 안전 조치야. 신고서에 쓰자.</w:t>
      </w:r>
    </w:p>
    <w:p>
      <w:pPr>
        <w:pStyle w:val="BodyText"/>
      </w:pPr>
      <w:r>
        <w:t xml:space="preserve">이네스: 옹딘은? 그리고 「중지」를 읽게 될 의사들은?</w:t>
      </w:r>
    </w:p>
    <w:p>
      <w:pPr>
        <w:pStyle w:val="BodyText"/>
      </w:pPr>
      <w:r>
        <w:t xml:space="preserve">클레망스: 우리한테서 「중지」를 읽겠지. 그리고 왜 다른 아무도 그 단어를 쓰지 않는지 궁금해할 거야.</w:t>
      </w:r>
    </w:p>
    <w:p>
      <w:pPr>
        <w:pStyle w:val="BodyText"/>
      </w:pPr>
      <w:r>
        <w:t xml:space="preserve">카미유: 브랜드 일곱이 같은 젤을 받아. 쓰는 건 우리뿐이야.</w:t>
      </w:r>
    </w:p>
    <w:p>
      <w:pPr>
        <w:pStyle w:val="BodyText"/>
      </w:pPr>
      <w:r>
        <w:t xml:space="preserve">이네스: 쓰는 것도 우리뿐, 썼다고 벌받는 것도 우리뿐.</w:t>
      </w:r>
    </w:p>
    <w:p>
      <w:pPr>
        <w:pStyle w:val="BodyText"/>
      </w:pPr>
      <w:r>
        <w:t xml:space="preserve">바스티앵: 그럴지도. 하지만 기다려서 벌받느니 써서 벌받는 게 나아.</w:t>
      </w:r>
    </w:p>
    <w:p>
      <w:pPr>
        <w:pStyle w:val="BodyText"/>
      </w:pPr>
      <w:r>
        <w:t xml:space="preserve">클레망스: 보내, 바스티앵.</w:t>
      </w:r>
    </w:p>
    <w:p>
      <w:pPr>
        <w:pStyle w:val="BodyText"/>
      </w:pPr>
      <w:r>
        <w:t xml:space="preserve">바스티앵: 보냈어. 토요일 10시 14분.</w:t>
      </w:r>
    </w:p>
    <w:p>
      <w:pPr>
        <w:pStyle w:val="BodyText"/>
      </w:pPr>
      <w:r>
        <w:t xml:space="preserve">이네스: 페랑이 월요일에 전화하겠다.</w:t>
      </w:r>
    </w:p>
    <w:p>
      <w:pPr>
        <w:pStyle w:val="BodyText"/>
      </w:pPr>
      <w:r>
        <w:t xml:space="preserve">바스티앵: 페랑이 월요일에 전화하겠지. 질문이 있을 거고, 나한테 대답이 있을 거야. 전부는 아니지만.</w:t>
      </w:r>
    </w:p>
    <w:p>
      <w:pPr>
        <w:pStyle w:val="BodyText"/>
      </w:pPr>
      <w:r>
        <w:t xml:space="preserve">클레망스: 없는 대답도 말하면 돼. 「아직 모릅니다.」</w:t>
      </w:r>
    </w:p>
    <w:p>
      <w:pPr>
        <w:pStyle w:val="BodyText"/>
      </w:pPr>
      <w:r>
        <w:t xml:space="preserve">이네스: 크루아상 하나 먹을게. 미안. 긴장돼서.</w:t>
      </w:r>
    </w:p>
    <w:p>
      <w:pPr>
        <w:pStyle w:val="BodyText"/>
      </w:pPr>
      <w:r>
        <w:t xml:space="preserve">카미유: 나도 하나 줘. 나도 긴장돼서.</w:t>
      </w:r>
    </w:p>
    <w:bookmarkEnd w:id="35"/>
    <w:bookmarkStart w:id="36" w:name="절정전환-월요일-오전-9시-같은-사무실-페랑-1"/>
    <w:p>
      <w:pPr>
        <w:pStyle w:val="Heading3"/>
      </w:pPr>
      <w:r>
        <w:t xml:space="preserve">절정·전환 — 월요일 오전 9시, 같은 사무실 — 페랑</w:t>
      </w:r>
    </w:p>
    <w:p>
      <w:pPr>
        <w:pStyle w:val="FirstParagraph"/>
      </w:pPr>
      <w:r>
        <w:t xml:space="preserve">페랑: 모렐 씨. 다니엘 페랑입니다. 토요일 신고, 10시 14분.</w:t>
      </w:r>
    </w:p>
    <w:p>
      <w:pPr>
        <w:pStyle w:val="BodyText"/>
      </w:pPr>
      <w:r>
        <w:t xml:space="preserve">바스티앵: 안녕하세요, 페랑 씨. 루 씨, 아르노 씨와 스피커폰이에요.</w:t>
      </w:r>
    </w:p>
    <w:p>
      <w:pPr>
        <w:pStyle w:val="BodyText"/>
      </w:pPr>
      <w:r>
        <w:t xml:space="preserve">페랑: 「인과관계 개연성 높음」이라고 쓰셨군요. 설명서에 기재된 반응인데요. 왜 「가능」이 아닌지 설명해 주세요.</w:t>
      </w:r>
    </w:p>
    <w:p>
      <w:pPr>
        <w:pStyle w:val="BodyText"/>
      </w:pPr>
      <w:r>
        <w:t xml:space="preserve">바스티앵: 빈도가 열 배 넘게 늘었으니까요. 원료와 BDDE 투입량이 바뀐 로트 하나에서요. 제조사의 통보도 없이.</w:t>
      </w:r>
    </w:p>
    <w:p>
      <w:pPr>
        <w:pStyle w:val="BodyText"/>
      </w:pPr>
      <w:r>
        <w:t xml:space="preserve">페랑: 통보 없이. 언제 알았죠?</w:t>
      </w:r>
    </w:p>
    <w:p>
      <w:pPr>
        <w:pStyle w:val="BodyText"/>
      </w:pPr>
      <w:r>
        <w:t xml:space="preserve">카미유: 거점은 4월 말. BDDE 투입량은 지난주, 품질 이사에게서.</w:t>
      </w:r>
    </w:p>
    <w:p>
      <w:pPr>
        <w:pStyle w:val="BodyText"/>
      </w:pPr>
      <w:r>
        <w:t xml:space="preserve">페랑: 그리고 VO 004는 언제 출하 승인됐죠?</w:t>
      </w:r>
    </w:p>
    <w:p>
      <w:pPr>
        <w:pStyle w:val="BodyText"/>
      </w:pPr>
      <w:r>
        <w:t xml:space="preserve">바스티앵: 5월 18일. 제가요. 독립 시험 뒤에. 의사들에게 편지와 함께.</w:t>
      </w:r>
    </w:p>
    <w:p>
      <w:pPr>
        <w:pStyle w:val="BodyText"/>
      </w:pPr>
      <w:r>
        <w:t xml:space="preserve">페랑: 원료가 바뀐 걸 알고 출하 승인하셨군요.</w:t>
      </w:r>
    </w:p>
    <w:p>
      <w:pPr>
        <w:pStyle w:val="BodyText"/>
      </w:pPr>
      <w:r>
        <w:t xml:space="preserve">바스티앵: 네. 다른 거점에서 온다는 건 알았어요. BDDE 투입량은 아직 몰랐어요. 전부 적합이었어요. 차이가 작다고 생각했어요. 제가 틀렸어요.</w:t>
      </w:r>
    </w:p>
    <w:p>
      <w:pPr>
        <w:pStyle w:val="BodyText"/>
      </w:pPr>
      <w:r>
        <w:t xml:space="preserve">페랑: 신고서에 쓰셨더군요. 3페이지. 읽었어요. 드문 일이에요.</w:t>
      </w:r>
    </w:p>
    <w:p>
      <w:pPr>
        <w:pStyle w:val="BodyText"/>
      </w:pPr>
      <w:r>
        <w:t xml:space="preserve">클레망스: 저희에게서 읽으시는 게 낫다고 생각했어요.</w:t>
      </w:r>
    </w:p>
    <w:p>
      <w:pPr>
        <w:pStyle w:val="BodyText"/>
      </w:pPr>
      <w:r>
        <w:t xml:space="preserve">페랑: 조언은 드리지 않아요, 모렐 씨, 이제 아시죠. 제 역할이 아니에요. 아주 간단한 두 가지만 묻겠습니다. 환자들을 위해 구체적으로 무엇을 하실 건지. 그리고 정확히 언제까지인지.</w:t>
      </w:r>
    </w:p>
    <w:p>
      <w:pPr>
        <w:pStyle w:val="BodyText"/>
      </w:pPr>
      <w:r>
        <w:t xml:space="preserve">바스티앵: 오늘 아침: 주사 중지 지시. 수요일: 위원회와 회수 결정.</w:t>
      </w:r>
    </w:p>
    <w:p>
      <w:pPr>
        <w:pStyle w:val="BodyText"/>
      </w:pPr>
      <w:r>
        <w:t xml:space="preserve">페랑: 수요일. 수요일로 적어 둘게요. 목요일에 다시 전화하겠습니다.</w:t>
      </w:r>
    </w:p>
    <w:p>
      <w:pPr>
        <w:pStyle w:val="BodyText"/>
      </w:pPr>
      <w:r>
        <w:t xml:space="preserve">클레망스: 페랑 씨, 질문 하나요. 다른 브랜드들도 같은 젤을 받아요. 그들도 알고 있나요?</w:t>
      </w:r>
    </w:p>
    <w:p>
      <w:pPr>
        <w:pStyle w:val="BodyText"/>
      </w:pPr>
      <w:r>
        <w:t xml:space="preserve">페랑: 다른 제조사에 대해서는 말씀드릴 수 없어요.</w:t>
      </w:r>
    </w:p>
    <w:p>
      <w:pPr>
        <w:pStyle w:val="BodyText"/>
      </w:pPr>
      <w:r>
        <w:t xml:space="preserve">클레망스: 이해합니다.</w:t>
      </w:r>
    </w:p>
    <w:p>
      <w:pPr>
        <w:pStyle w:val="BodyText"/>
      </w:pPr>
      <w:r>
        <w:t xml:space="preserve">바스티앵: 이름을 여쭙는 게 아니에요. 정보가 전달되는지만요.</w:t>
      </w:r>
    </w:p>
    <w:p>
      <w:pPr>
        <w:pStyle w:val="BodyText"/>
      </w:pPr>
      <w:r>
        <w:t xml:space="preserve">페랑: 전달될 겁니다, 보장해요. 제가 오늘부터 직접 할 일을 말씀드리죠. 다른 모든 유럽 당국의 담당자들에게 알리겠습니다. 같은 젤에는 국경이 없어요.</w:t>
      </w:r>
    </w:p>
    <w:p>
      <w:pPr>
        <w:pStyle w:val="BodyText"/>
      </w:pPr>
      <w:r>
        <w:t xml:space="preserve">바스티앵: 같은 젤, 여러 나라에.</w:t>
      </w:r>
    </w:p>
    <w:p>
      <w:pPr>
        <w:pStyle w:val="BodyText"/>
      </w:pPr>
      <w:r>
        <w:t xml:space="preserve">카미유: 그리고 어쩌면 여러 이름으로.</w:t>
      </w:r>
    </w:p>
    <w:p>
      <w:pPr>
        <w:pStyle w:val="BodyText"/>
      </w:pPr>
      <w:r>
        <w:t xml:space="preserve">페랑: 바로 그거예요. 그래서 여러분 신고가 유용해요. 첫 번째거든요.</w:t>
      </w:r>
    </w:p>
    <w:p>
      <w:pPr>
        <w:pStyle w:val="BodyText"/>
      </w:pPr>
      <w:r>
        <w:t xml:space="preserve">카미유: 첫 번째요?</w:t>
      </w:r>
    </w:p>
    <w:p>
      <w:pPr>
        <w:pStyle w:val="BodyText"/>
      </w:pPr>
      <w:r>
        <w:t xml:space="preserve">페랑: 이 원료에 대해 제게 말한 첫 번째 신고. 결론은 여러분이 내리세요. 좋은 하루 되세요.</w:t>
      </w:r>
    </w:p>
    <w:bookmarkEnd w:id="36"/>
    <w:bookmarkStart w:id="37" w:name="마무리-오전-10시-같은-사무실-바스티앵과-클레망스-1"/>
    <w:p>
      <w:pPr>
        <w:pStyle w:val="Heading3"/>
      </w:pPr>
      <w:r>
        <w:t xml:space="preserve">마무리 — 오전 10시, 같은 사무실 — 바스티앵과 클레망스</w:t>
      </w:r>
    </w:p>
    <w:p>
      <w:pPr>
        <w:pStyle w:val="FirstParagraph"/>
      </w:pPr>
      <w:r>
        <w:t xml:space="preserve">바스티앵: 「첫 번째다.」 브랜드 일곱. 그리고 신고한 건 우리가 처음이야.</w:t>
      </w:r>
    </w:p>
    <w:p>
      <w:pPr>
        <w:pStyle w:val="BodyText"/>
      </w:pPr>
      <w:r>
        <w:t xml:space="preserve">클레망스: 처음이자, 어쩌면 유일한. 지금으로선.</w:t>
      </w:r>
    </w:p>
    <w:p>
      <w:pPr>
        <w:pStyle w:val="BodyText"/>
      </w:pPr>
      <w:r>
        <w:t xml:space="preserve">바스티앵: 클레망스, 내가 5월 18일에 서명하지 않았다면, 환자 다섯 명은 아무 일도 없었을 거야.</w:t>
      </w:r>
    </w:p>
    <w:p>
      <w:pPr>
        <w:pStyle w:val="BodyText"/>
      </w:pPr>
      <w:r>
        <w:t xml:space="preserve">클레망스: 그리고 네가 편지를 쓰지 않았다면, 12월에야 알았겠지. 환자 50명과 함께.</w:t>
      </w:r>
    </w:p>
    <w:p>
      <w:pPr>
        <w:pStyle w:val="BodyText"/>
      </w:pPr>
      <w:r>
        <w:t xml:space="preserve">바스티앵: 그건 위로가 아니야. 계산이지.</w:t>
      </w:r>
    </w:p>
    <w:p>
      <w:pPr>
        <w:pStyle w:val="BodyText"/>
      </w:pPr>
      <w:r>
        <w:t xml:space="preserve">클레망스: 둘 다야. 둘 다 가져도 돼.</w:t>
      </w:r>
    </w:p>
    <w:p>
      <w:pPr>
        <w:pStyle w:val="BodyText"/>
      </w:pPr>
      <w:r>
        <w:t xml:space="preserve">바스티앵: 뒤마 선생님이 썼어. 환자 호전. 「금요일 저녁에 답해 줘서 고맙다.」</w:t>
      </w:r>
    </w:p>
    <w:p>
      <w:pPr>
        <w:pStyle w:val="BodyText"/>
      </w:pPr>
      <w:r>
        <w:t xml:space="preserve">클레망스: 「나쁜 젤을 팔았다」고는 안 했어?</w:t>
      </w:r>
    </w:p>
    <w:p>
      <w:pPr>
        <w:pStyle w:val="BodyText"/>
      </w:pPr>
      <w:r>
        <w:t xml:space="preserve">바스티앵: 그것도 했어. 두 줄 아래에. 그럴 권리가 있지.</w:t>
      </w:r>
    </w:p>
    <w:p>
      <w:pPr>
        <w:pStyle w:val="BodyText"/>
      </w:pPr>
      <w:r>
        <w:t xml:space="preserve">클레망스: 수요일, 위원회. 들로름 씨, 파브르 선생님, 너, 카미유. 그리고 아무도 말하고 싶지 않은 단어.</w:t>
      </w:r>
    </w:p>
    <w:p>
      <w:pPr>
        <w:pStyle w:val="BodyText"/>
      </w:pPr>
      <w:r>
        <w:t xml:space="preserve">바스티앵: 회수. 내가 말할게. 아무도 말하고 싶지 않은 단어를 말하는 게 내 일이야.</w:t>
      </w:r>
    </w:p>
    <w:p>
      <w:pPr>
        <w:pStyle w:val="BodyText"/>
      </w:pPr>
      <w:r>
        <w:t xml:space="preserve">클레망스: 그럼 난 누가 비용을 내는지 말할게.</w:t>
      </w:r>
    </w:p>
    <w:p>
      <w:pPr>
        <w:pStyle w:val="BodyText"/>
      </w:pPr>
      <w:r>
        <w:t xml:space="preserve">바스티앵: 누가 내는지? 다 알잖아. 계약상 한울이야.</w:t>
      </w:r>
    </w:p>
    <w:p>
      <w:pPr>
        <w:pStyle w:val="BodyText"/>
      </w:pPr>
      <w:r>
        <w:t xml:space="preserve">클레망스: 계약상으론, 응. 유나에 따르면, 두고 봐야지. 아직도 답이 없어.</w:t>
      </w:r>
    </w:p>
    <w:p>
      <w:pPr>
        <w:pStyle w:val="BodyText"/>
      </w:pPr>
      <w:r>
        <w:t xml:space="preserve">바스티앵: 그럼 또 쓰자. 날짜와 함께. 제목에 「회수」라는 단어를 넣어서.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2026-10-24T00:07:33Z</dcterms:created>
  <dcterms:modified xsi:type="dcterms:W3CDTF">2026-10-24T00:07:33Z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