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7화"/>
    <w:p>
      <w:pPr>
        <w:pStyle w:val="Heading1"/>
      </w:pPr>
      <w:r>
        <w:t xml:space="preserve">LA MARQUE — 3부 7화</w:t>
      </w:r>
    </w:p>
    <w:bookmarkStart w:id="20" w:name="la-publicité-광고"/>
    <w:p>
      <w:pPr>
        <w:pStyle w:val="Heading2"/>
      </w:pPr>
      <w:r>
        <w:t xml:space="preserve">La publicité (광고)</w:t>
      </w:r>
    </w:p>
    <w:p>
      <w:pPr>
        <w:pStyle w:val="BlockText"/>
      </w:pPr>
      <w:r>
        <w:rPr>
          <w:bCs/>
          <w:b/>
        </w:rPr>
        <w:t xml:space="preserve">표기 전용 정보 (낭독하지 않음)</w:t>
      </w:r>
      <w:r>
        <w:t xml:space="preserve"> </w:t>
      </w:r>
      <w:r>
        <w:t xml:space="preserve">- 부/화: 3부 7화 · 서사 기능: 판매 목표 압박 속 이네스의 대중 광고 시안을 카미유가 한 줄씩 해체(최상급·</w:t>
      </w:r>
      <w:r>
        <w:t xml:space="preserve">“</w:t>
      </w:r>
      <w:r>
        <w:t xml:space="preserve">통증 없음</w:t>
      </w:r>
      <w:r>
        <w:t xml:space="preserve">”</w:t>
      </w:r>
      <w:r>
        <w:t xml:space="preserve">·</w:t>
      </w:r>
      <w:r>
        <w:t xml:space="preserve">“</w:t>
      </w:r>
      <w:r>
        <w:t xml:space="preserve">보장</w:t>
      </w:r>
      <w:r>
        <w:t xml:space="preserve">”</w:t>
      </w:r>
      <w:r>
        <w:t xml:space="preserve">·전후 사진) → 필러의 대중 광고는 ANSM 사전 허가 대상. 이네스가 이미 올린 인스타그램 스토리를 고백·즉시 삭제 → 결정 28번(모든 외부 커뮤니케이션 사전 검토). 클레망스의 전환: 제품이 아니라 질문을 광고 — «Demandez à votre médecin d’où vient le gel.»</w:t>
      </w:r>
      <w:r>
        <w:t xml:space="preserve"> </w:t>
      </w:r>
      <w:r>
        <w:t xml:space="preserve">- 배경: Année 3, 11월 셋째 주 월요일 오전 9시 리안 사무실 → 오전 9시 20분 → 오전 10시 → 오전 10시 40분 → 오후 6시</w:t>
      </w:r>
      <w:r>
        <w:t xml:space="preserve"> </w:t>
      </w:r>
      <w:r>
        <w:t xml:space="preserve">- 등장인물: Clémence, Bastien, Inès, Camille Roux(대리인, PRRC 보), Julien</w:t>
      </w:r>
      <w:r>
        <w:t xml:space="preserve"> </w:t>
      </w:r>
      <w:r>
        <w:t xml:space="preserve">- 비즈니스 스킬: 광고 문구 검증(입증 가능성), 대중 vs 전문가 광고 구분, 사전 허가 절차, 위반 시 즉시 시정·기록·중립 답변, 검토 프로세스 수립, 메시지 재정의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부정·제한(ne… que, ne… jamais), 수동(est soumise à), 대명사 le/la/les 반복.</w:t>
      </w:r>
      <w:r>
        <w:t xml:space="preserve"> </w:t>
      </w:r>
      <w:r>
        <w:t xml:space="preserve">- vous/tu: 창업 3인·카미유 tu, 쥘리앵 → 창업자·카미유 vous.</w:t>
      </w:r>
      <w:r>
        <w:t xml:space="preserve"> </w:t>
      </w:r>
      <w:r>
        <w:t xml:space="preserve">- 복선 설치:</w:t>
      </w:r>
      <w:r>
        <w:t xml:space="preserve"> </w:t>
      </w:r>
      <w:r>
        <w:rPr>
          <w:bCs/>
          <w:b/>
        </w:rPr>
        <w:t xml:space="preserve">10개 차이 해결: 학회 시연용 주사기 10개(</w:t>
      </w:r>
      <w:r>
        <w:rPr>
          <w:bCs/>
          <w:b/>
        </w:rPr>
        <w:t xml:space="preserve">“</w:t>
      </w:r>
      <w:r>
        <w:rPr>
          <w:bCs/>
          <w:b/>
        </w:rPr>
        <w:t xml:space="preserve">시연용</w:t>
      </w:r>
      <w:r>
        <w:rPr>
          <w:bCs/>
          <w:b/>
        </w:rPr>
        <w:t xml:space="preserve">”</w:t>
      </w:r>
      <w:r>
        <w:rPr>
          <w:bCs/>
          <w:b/>
        </w:rPr>
        <w:t xml:space="preserve"> </w:t>
      </w:r>
      <w:r>
        <w:rPr>
          <w:bCs/>
          <w:b/>
        </w:rPr>
        <w:t xml:space="preserve">라벨 두 번)를 창고가 판매 가능 재고로 집계 → 출고 정지, 별도 위치·</w:t>
      </w:r>
      <w:r>
        <w:rPr>
          <w:bCs/>
          <w:b/>
        </w:rPr>
        <w:t xml:space="preserve">“</w:t>
      </w:r>
      <w:r>
        <w:rPr>
          <w:bCs/>
          <w:b/>
        </w:rPr>
        <w:t xml:space="preserve">판매 불가</w:t>
      </w:r>
      <w:r>
        <w:rPr>
          <w:bCs/>
          <w:b/>
        </w:rPr>
        <w:t xml:space="preserve">”</w:t>
      </w:r>
      <w:r>
        <w:rPr>
          <w:bCs/>
          <w:b/>
        </w:rPr>
        <w:t xml:space="preserve">·추적 폐기(표 61번째 줄)</w:t>
      </w:r>
      <w:r>
        <w:t xml:space="preserve"> </w:t>
      </w:r>
      <w:r>
        <w:t xml:space="preserve">·</w:t>
      </w:r>
      <w:r>
        <w:t xml:space="preserve"> </w:t>
      </w:r>
      <w:r>
        <w:rPr>
          <w:bCs/>
          <w:b/>
        </w:rPr>
        <w:t xml:space="preserve">이네스 시안 «Le gel coréen le plus sûr de France. Sans douleur. Résultat naturel garanti.» → 카미유</w:t>
      </w:r>
      <w:r>
        <w:rPr>
          <w:bCs/>
          <w:b/>
        </w:rPr>
        <w:t xml:space="preserve"> </w:t>
      </w:r>
      <w:r>
        <w:rPr>
          <w:bCs/>
          <w:b/>
        </w:rPr>
        <w:t xml:space="preserve">“</w:t>
      </w:r>
      <w:r>
        <w:rPr>
          <w:bCs/>
          <w:b/>
        </w:rPr>
        <w:t xml:space="preserve">하나만 남긴다: «Liane.»</w:t>
      </w:r>
      <w:r>
        <w:rPr>
          <w:bCs/>
          <w:b/>
        </w:rPr>
        <w:t xml:space="preserve">”</w:t>
      </w:r>
      <w:r>
        <w:rPr>
          <w:bCs/>
          <w:b/>
        </w:rPr>
        <w:t xml:space="preserve"> </w:t>
      </w:r>
      <w:r>
        <w:rPr>
          <w:bCs/>
          <w:b/>
        </w:rPr>
        <w:t xml:space="preserve">— 최상급(비교 연구 없음,</w:t>
      </w:r>
      <w:r>
        <w:rPr>
          <w:bCs/>
          <w:b/>
        </w:rPr>
        <w:t xml:space="preserve"> </w:t>
      </w:r>
      <w:r>
        <w:rPr>
          <w:bCs/>
          <w:b/>
        </w:rPr>
        <w:t xml:space="preserve">“</w:t>
      </w:r>
      <w:r>
        <w:rPr>
          <w:bCs/>
          <w:b/>
        </w:rPr>
        <w:t xml:space="preserve">추측</w:t>
      </w:r>
      <w:r>
        <w:rPr>
          <w:bCs/>
          <w:b/>
        </w:rPr>
        <w:t xml:space="preserve">”</w:t>
      </w:r>
      <w:r>
        <w:rPr>
          <w:bCs/>
          <w:b/>
        </w:rPr>
        <w:t xml:space="preserve">), 규정상 없는 성능 표시 금지,</w:t>
      </w:r>
      <w:r>
        <w:rPr>
          <w:bCs/>
          <w:b/>
        </w:rPr>
        <w:t xml:space="preserve"> </w:t>
      </w:r>
      <w:r>
        <w:rPr>
          <w:bCs/>
          <w:b/>
        </w:rPr>
        <w:t xml:space="preserve">“</w:t>
      </w:r>
      <w:r>
        <w:rPr>
          <w:bCs/>
          <w:b/>
        </w:rPr>
        <w:t xml:space="preserve">통증 없음</w:t>
      </w:r>
      <w:r>
        <w:rPr>
          <w:bCs/>
          <w:b/>
        </w:rPr>
        <w:t xml:space="preserve">”</w:t>
      </w:r>
      <w:r>
        <w:rPr>
          <w:bCs/>
          <w:b/>
        </w:rPr>
        <w:t xml:space="preserve">(베르탱</w:t>
      </w:r>
      <w:r>
        <w:rPr>
          <w:bCs/>
          <w:b/>
        </w:rPr>
        <w:t xml:space="preserve"> </w:t>
      </w:r>
      <w:r>
        <w:rPr>
          <w:bCs/>
          <w:b/>
        </w:rPr>
        <w:t xml:space="preserve">“</w:t>
      </w:r>
      <w:r>
        <w:rPr>
          <w:bCs/>
          <w:b/>
        </w:rPr>
        <w:t xml:space="preserve">따끔</w:t>
      </w:r>
      <w:r>
        <w:rPr>
          <w:bCs/>
          <w:b/>
        </w:rPr>
        <w:t xml:space="preserve">”</w:t>
      </w:r>
      <w:r>
        <w:rPr>
          <w:bCs/>
          <w:b/>
        </w:rPr>
        <w:t xml:space="preserve">),</w:t>
      </w:r>
      <w:r>
        <w:rPr>
          <w:bCs/>
          <w:b/>
        </w:rPr>
        <w:t xml:space="preserve"> </w:t>
      </w:r>
      <w:r>
        <w:rPr>
          <w:bCs/>
          <w:b/>
        </w:rPr>
        <w:t xml:space="preserve">“</w:t>
      </w:r>
      <w:r>
        <w:rPr>
          <w:bCs/>
          <w:b/>
        </w:rPr>
        <w:t xml:space="preserve">보장</w:t>
      </w:r>
      <w:r>
        <w:rPr>
          <w:bCs/>
          <w:b/>
        </w:rPr>
        <w:t xml:space="preserve">”</w:t>
      </w:r>
      <w:r>
        <w:rPr>
          <w:bCs/>
          <w:b/>
        </w:rPr>
        <w:t xml:space="preserve">(결과가 아니라 적합한 제품을 보장),</w:t>
      </w:r>
      <w:r>
        <w:rPr>
          <w:bCs/>
          <w:b/>
        </w:rPr>
        <w:t xml:space="preserve"> </w:t>
      </w:r>
      <w:r>
        <w:rPr>
          <w:bCs/>
          <w:b/>
        </w:rPr>
        <w:t xml:space="preserve">“</w:t>
      </w:r>
      <w:r>
        <w:rPr>
          <w:bCs/>
          <w:b/>
        </w:rPr>
        <w:t xml:space="preserve">자연스러운</w:t>
      </w:r>
      <w:r>
        <w:rPr>
          <w:bCs/>
          <w:b/>
        </w:rPr>
        <w:t xml:space="preserve">”</w:t>
      </w:r>
      <w:r>
        <w:rPr>
          <w:bCs/>
          <w:b/>
        </w:rPr>
        <w:t xml:space="preserve">은 주관 / 전후 사진: 베르탱 SNS 거부 + 서면 동의가 있어도 결과 약속</w:t>
      </w:r>
      <w:r>
        <w:t xml:space="preserve"> </w:t>
      </w:r>
      <w:r>
        <w:t xml:space="preserve">·</w:t>
      </w:r>
      <w:r>
        <w:t xml:space="preserve"> </w:t>
      </w:r>
      <w:r>
        <w:rPr>
          <w:bCs/>
          <w:b/>
        </w:rPr>
        <w:t xml:space="preserve">ANSM: 필러 대중 광고 = 사전 허가(약 2개월) / 의료인 대상 = 사전 허가 불필요, 정확·설명서 일치·필수 표기(기기명·용도·«Lire attentivement la notice»·CE·제조사)</w:t>
      </w:r>
      <w:r>
        <w:rPr>
          <w:bCs/>
          <w:b/>
        </w:rPr>
        <w:t xml:space="preserve"> </w:t>
      </w:r>
      <w:r>
        <w:rPr>
          <w:bCs/>
          <w:b/>
        </w:rPr>
        <w:t xml:space="preserve">“</w:t>
      </w:r>
      <w:r>
        <w:rPr>
          <w:bCs/>
          <w:b/>
        </w:rPr>
        <w:t xml:space="preserve">읽을 수 없는 표기는 없는 표기</w:t>
      </w:r>
      <w:r>
        <w:rPr>
          <w:bCs/>
          <w:b/>
        </w:rPr>
        <w:t xml:space="preserve">”</w:t>
      </w:r>
      <w:r>
        <w:t xml:space="preserve"> </w:t>
      </w:r>
      <w:r>
        <w:t xml:space="preserve">·</w:t>
      </w:r>
      <w:r>
        <w:t xml:space="preserve"> </w:t>
      </w:r>
      <w:r>
        <w:rPr>
          <w:bCs/>
          <w:b/>
        </w:rPr>
        <w:t xml:space="preserve">고백: 일요일 21시 스토리(시연 접시 사진 + «Le gel le plus sûr de France est réversible en dix-huit minutes.») 조회 2,300, 메시지 40(환자 30이 시술처 문의) → 월요일 10시 12분 삭제, 캡처, 대장, 중립 답변 «Seul votre médecin peut vous conseiller. Liane ne recommande aucun praticien.»(</w:t>
      </w:r>
      <w:r>
        <w:rPr>
          <w:bCs/>
          <w:b/>
        </w:rPr>
        <w:t xml:space="preserve">“</w:t>
      </w:r>
      <w:r>
        <w:rPr>
          <w:bCs/>
          <w:b/>
        </w:rPr>
        <w:t xml:space="preserve">우린 예약 대행사가 아니다</w:t>
      </w:r>
      <w:r>
        <w:rPr>
          <w:bCs/>
          <w:b/>
        </w:rPr>
        <w:t xml:space="preserve">”</w:t>
      </w:r>
      <w:r>
        <w:rPr>
          <w:bCs/>
          <w:b/>
        </w:rPr>
        <w:t xml:space="preserve">). 바스티앵: ANSM 페랑(우리 카테고리 감시)을 처음 언급 —</w:t>
      </w:r>
      <w:r>
        <w:rPr>
          <w:bCs/>
          <w:b/>
        </w:rPr>
        <w:t xml:space="preserve"> </w:t>
      </w:r>
      <w:r>
        <w:rPr>
          <w:bCs/>
          <w:b/>
        </w:rPr>
        <w:t xml:space="preserve">“</w:t>
      </w:r>
      <w:r>
        <w:rPr>
          <w:bCs/>
          <w:b/>
        </w:rPr>
        <w:t xml:space="preserve">그날 그의 서류철에 우리 스토리가 없길</w:t>
      </w:r>
      <w:r>
        <w:rPr>
          <w:bCs/>
          <w:b/>
        </w:rPr>
        <w:t xml:space="preserve">”</w:t>
      </w:r>
      <w:r>
        <w:rPr>
          <w:bCs/>
          <w:b/>
        </w:rPr>
        <w:t xml:space="preserve">(→10화)</w:t>
      </w:r>
      <w:r>
        <w:t xml:space="preserve"> </w:t>
      </w:r>
      <w:r>
        <w:t xml:space="preserve">·</w:t>
      </w:r>
      <w:r>
        <w:t xml:space="preserve"> </w:t>
      </w:r>
      <w:r>
        <w:rPr>
          <w:bCs/>
          <w:b/>
        </w:rPr>
        <w:t xml:space="preserve">결정 28번: 모든 외부 커뮤니케이션은 게시 전 바스티앵/카미유 검토(클레망스의 링크드인 포함 —</w:t>
      </w:r>
      <w:r>
        <w:rPr>
          <w:bCs/>
          <w:b/>
        </w:rPr>
        <w:t xml:space="preserve"> </w:t>
      </w:r>
      <w:r>
        <w:rPr>
          <w:bCs/>
          <w:b/>
        </w:rPr>
        <w:t xml:space="preserve">“</w:t>
      </w:r>
      <w:r>
        <w:rPr>
          <w:bCs/>
          <w:b/>
        </w:rPr>
        <w:t xml:space="preserve">대표의 문장 = 리안의 문장</w:t>
      </w:r>
      <w:r>
        <w:rPr>
          <w:bCs/>
          <w:b/>
        </w:rPr>
        <w:t xml:space="preserve">”</w:t>
      </w:r>
      <w:r>
        <w:rPr>
          <w:bCs/>
          <w:b/>
        </w:rPr>
        <w:t xml:space="preserve">)</w:t>
      </w:r>
      <w:r>
        <w:t xml:space="preserve"> </w:t>
      </w:r>
      <w:r>
        <w:t xml:space="preserve">·</w:t>
      </w:r>
      <w:r>
        <w:t xml:space="preserve"> </w:t>
      </w:r>
      <w:r>
        <w:rPr>
          <w:bCs/>
          <w:b/>
        </w:rPr>
        <w:t xml:space="preserve">카미유 3가지: 의사 대상 캠페인(학회 명함 214 중 수신 동의 140) / 대중 캠페인 허가 신청 / 판매 없는 정보 콘텐츠. 클레망스: «Avant une injection, demandez à votre médecin d’où vient le gel.» + 이름·표기 →</w:t>
      </w:r>
      <w:r>
        <w:rPr>
          <w:bCs/>
          <w:b/>
        </w:rPr>
        <w:t xml:space="preserve"> </w:t>
      </w:r>
      <w:r>
        <w:rPr>
          <w:bCs/>
          <w:b/>
        </w:rPr>
        <w:t xml:space="preserve">“</w:t>
      </w:r>
      <w:r>
        <w:rPr>
          <w:bCs/>
          <w:b/>
        </w:rPr>
        <w:t xml:space="preserve">광고이니 광고로 신청, 위선 없이, ANSM이 판단</w:t>
      </w:r>
      <w:r>
        <w:rPr>
          <w:bCs/>
          <w:b/>
        </w:rPr>
        <w:t xml:space="preserve">”</w:t>
      </w:r>
      <w:r>
        <w:rPr>
          <w:bCs/>
          <w:b/>
        </w:rPr>
        <w:t xml:space="preserve">, 비교 광고 금지(</w:t>
      </w:r>
      <w:r>
        <w:rPr>
          <w:bCs/>
          <w:b/>
        </w:rPr>
        <w:t xml:space="preserve">“</w:t>
      </w:r>
      <w:r>
        <w:rPr>
          <w:bCs/>
          <w:b/>
        </w:rPr>
        <w:t xml:space="preserve">누구에 대해서도 한마디도</w:t>
      </w:r>
      <w:r>
        <w:rPr>
          <w:bCs/>
          <w:b/>
        </w:rPr>
        <w:t xml:space="preserve">”</w:t>
      </w:r>
      <w:r>
        <w:rPr>
          <w:bCs/>
          <w:b/>
        </w:rPr>
        <w:t xml:space="preserve">)</w:t>
      </w:r>
      <w:r>
        <w:t xml:space="preserve"> </w:t>
      </w:r>
      <w:r>
        <w:t xml:space="preserve">· 지표:</w:t>
      </w:r>
      <w:r>
        <w:t xml:space="preserve"> </w:t>
      </w:r>
      <w:r>
        <w:t xml:space="preserve">“</w:t>
      </w:r>
      <w:r>
        <w:t xml:space="preserve">포스터가 아니라 교육받은 의사로, 아니면 못 채운다 — 못 채우면 위원회 첫 페이지에</w:t>
      </w:r>
      <w:r>
        <w:t xml:space="preserve">”</w:t>
      </w:r>
      <w:r>
        <w:t xml:space="preserve">. 답장받은 환자 «Personne ne m’avait jamais dit ça.» →</w:t>
      </w:r>
      <w:r>
        <w:t xml:space="preserve"> </w:t>
      </w:r>
      <w:r>
        <w:t xml:space="preserve">“</w:t>
      </w:r>
      <w:r>
        <w:t xml:space="preserve">이미 시작된 캠페인, 실수로</w:t>
      </w:r>
      <w:r>
        <w:t xml:space="preserve">”</w:t>
      </w:r>
      <w:r>
        <w:t xml:space="preserve">. 이네스 포스트잇 «Relire avant de poster.»</w:t>
      </w:r>
    </w:p>
    <w:p>
      <w:r>
        <w:pict>
          <v:rect style="width:0;height:1.5pt" o:hralign="center" o:hrstd="t" o:hr="t"/>
        </w:pict>
      </w:r>
    </w:p>
    <w:bookmarkEnd w:id="20"/>
    <w:bookmarkStart w:id="26" w:name="대본"/>
    <w:p>
      <w:pPr>
        <w:pStyle w:val="Heading2"/>
      </w:pPr>
      <w:r>
        <w:t xml:space="preserve">대본</w:t>
      </w:r>
    </w:p>
    <w:bookmarkStart w:id="21" w:name="도입-11월-셋째-주-월요일-오전-9시-리안-사무실"/>
    <w:p>
      <w:pPr>
        <w:pStyle w:val="Heading3"/>
      </w:pPr>
      <w:r>
        <w:t xml:space="preserve">도입 — 11월 셋째 주 월요일 오전 9시, 리안 사무실</w:t>
      </w:r>
    </w:p>
    <w:p>
      <w:pPr>
        <w:pStyle w:val="FirstParagraph"/>
      </w:pPr>
      <w:r>
        <w:t xml:space="preserve">JULIEN: J’ai trouvé les dix seringues. Elles sont à Roissy, dans une boîte à part, depuis le congrès.</w:t>
      </w:r>
    </w:p>
    <w:p>
      <w:pPr>
        <w:pStyle w:val="BodyText"/>
      </w:pPr>
      <w:r>
        <w:t xml:space="preserve">BASTIEN: Les seringues sous verre. Les seringues de démonstration. J’avais écrit « démonstration » sur l’étiquette. Deux fois.</w:t>
      </w:r>
    </w:p>
    <w:p>
      <w:pPr>
        <w:pStyle w:val="BodyText"/>
      </w:pPr>
      <w:r>
        <w:t xml:space="preserve">JULIEN: L’entrepôt a lu l’étiquette. Puis il les a comptées dans le stock vendable. Une fois.</w:t>
      </w:r>
    </w:p>
    <w:p>
      <w:pPr>
        <w:pStyle w:val="BodyText"/>
      </w:pPr>
      <w:r>
        <w:t xml:space="preserve">CLEMENCE: Donc on aurait pu vendre une seringue de démonstration à un médecin ?</w:t>
      </w:r>
    </w:p>
    <w:p>
      <w:pPr>
        <w:pStyle w:val="BodyText"/>
      </w:pPr>
      <w:r>
        <w:t xml:space="preserve">JULIEN: En théorie, oui. Elles sont restées sous des projecteurs pendant trois jours. Je les ai bloquées ce matin.</w:t>
      </w:r>
    </w:p>
    <w:p>
      <w:pPr>
        <w:pStyle w:val="BodyText"/>
      </w:pPr>
      <w:r>
        <w:t xml:space="preserve">BASTIEN: Merci. Je veux un emplacement séparé, un statut « non vendable », et une destruction tracée.</w:t>
      </w:r>
    </w:p>
    <w:p>
      <w:pPr>
        <w:pStyle w:val="BodyText"/>
      </w:pPr>
      <w:r>
        <w:t xml:space="preserve">JULIEN: C’est déjà dans mon tableau. Ligne soixante et un.</w:t>
      </w:r>
    </w:p>
    <w:p>
      <w:pPr>
        <w:pStyle w:val="BodyText"/>
      </w:pPr>
      <w:r>
        <w:t xml:space="preserve">INES: Bon. Maintenant que les dix seringues sont retrouvées, je peux parler des cinq mille ?</w:t>
      </w:r>
    </w:p>
    <w:p>
      <w:pPr>
        <w:pStyle w:val="BodyText"/>
      </w:pPr>
      <w:r>
        <w:t xml:space="preserve">CLEMENCE: Vas-y. C’est pour ça que Camille est venue.</w:t>
      </w:r>
    </w:p>
    <w:p>
      <w:pPr>
        <w:pStyle w:val="BodyText"/>
      </w:pPr>
      <w:r>
        <w:t xml:space="preserve">CAMILLE: Je suis venue parce que Bastien m’a écrit : « Inès veut faire de la publicité. Viens vite. »</w:t>
      </w:r>
    </w:p>
    <w:p>
      <w:pPr>
        <w:pStyle w:val="BodyText"/>
      </w:pPr>
      <w:r>
        <w:t xml:space="preserve">INES: Merci, Bastien. Très confiant.</w:t>
      </w:r>
    </w:p>
    <w:p>
      <w:pPr>
        <w:pStyle w:val="BodyText"/>
      </w:pPr>
      <w:r>
        <w:t xml:space="preserve">BASTIEN: Je suis le responsable réglementaire. Ma confiance a des limites légales.</w:t>
      </w:r>
    </w:p>
    <w:p>
      <w:pPr>
        <w:pStyle w:val="BodyText"/>
      </w:pPr>
      <w:r>
        <w:t xml:space="preserve">INES: Il nous manque mille deux cents seringues avant le trente et un décembre. Les médecins nous connaissent un peu. Les patientes, pas du tout. Alors je veux une vraie campagne : Instagram, quelques affiches dans le métro, et une vidéo.</w:t>
      </w:r>
    </w:p>
    <w:p>
      <w:pPr>
        <w:pStyle w:val="BodyText"/>
      </w:pPr>
      <w:r>
        <w:t xml:space="preserve">CAMILLE: Pour les médecins, ou pour les patientes ?</w:t>
      </w:r>
    </w:p>
    <w:p>
      <w:pPr>
        <w:pStyle w:val="BodyText"/>
      </w:pPr>
      <w:r>
        <w:t xml:space="preserve">INES: Pour les patientes. Si elles demandent Liane, les médecins commanderont Liane.</w:t>
      </w:r>
    </w:p>
    <w:bookmarkEnd w:id="21"/>
    <w:bookmarkStart w:id="22" w:name="장면1-오전-9시-20분-같은-사무실-이네스의-시안"/>
    <w:p>
      <w:pPr>
        <w:pStyle w:val="Heading3"/>
      </w:pPr>
      <w:r>
        <w:t xml:space="preserve">장면1 — 오전 9시 20분, 같은 사무실 — 이네스의 시안</w:t>
      </w:r>
    </w:p>
    <w:p>
      <w:pPr>
        <w:pStyle w:val="FirstParagraph"/>
      </w:pPr>
      <w:r>
        <w:t xml:space="preserve">CAMILLE: Montre-moi ce que tu as préparé. Tout. Même ce que tu as peur de montrer.</w:t>
      </w:r>
    </w:p>
    <w:p>
      <w:pPr>
        <w:pStyle w:val="BodyText"/>
      </w:pPr>
      <w:r>
        <w:t xml:space="preserve">INES: Voilà l’affiche. « Liane. Le gel coréen le plus sûr de France. Sans douleur. Résultat naturel garanti. »</w:t>
      </w:r>
    </w:p>
    <w:p>
      <w:pPr>
        <w:pStyle w:val="BodyText"/>
      </w:pPr>
      <w:r>
        <w:t xml:space="preserve">CAMILLE: Quatre phrases. Je vais en garder une. Peut-être.</w:t>
      </w:r>
    </w:p>
    <w:p>
      <w:pPr>
        <w:pStyle w:val="BodyText"/>
      </w:pPr>
      <w:r>
        <w:t xml:space="preserve">INES: Une seule ? Laquelle ?</w:t>
      </w:r>
    </w:p>
    <w:p>
      <w:pPr>
        <w:pStyle w:val="BodyText"/>
      </w:pPr>
      <w:r>
        <w:t xml:space="preserve">CAMILLE: « Liane. » C’est votre nom. Il est déposé, il est vrai. Le reste, on regarde ensemble.</w:t>
      </w:r>
    </w:p>
    <w:p>
      <w:pPr>
        <w:pStyle w:val="BodyText"/>
      </w:pPr>
      <w:r>
        <w:t xml:space="preserve">INES: Vas-y. Je suis prête. Plus ou moins.</w:t>
      </w:r>
    </w:p>
    <w:p>
      <w:pPr>
        <w:pStyle w:val="BodyText"/>
      </w:pPr>
      <w:r>
        <w:t xml:space="preserve">CAMILLE: « Le plus sûr de France. » Un superlatif. Tu as une étude qui compare tous les gels de France ?</w:t>
      </w:r>
    </w:p>
    <w:p>
      <w:pPr>
        <w:pStyle w:val="BodyText"/>
      </w:pPr>
      <w:r>
        <w:t xml:space="preserve">INES: Non. Mais nous mesurons le BDDE de chaque lot, et pas les autres.</w:t>
      </w:r>
    </w:p>
    <w:p>
      <w:pPr>
        <w:pStyle w:val="BodyText"/>
      </w:pPr>
      <w:r>
        <w:t xml:space="preserve">CAMILLE: Tu ne sais pas ce que mesurent les autres. Tu le supposes.</w:t>
      </w:r>
    </w:p>
    <w:p>
      <w:pPr>
        <w:pStyle w:val="BodyText"/>
      </w:pPr>
      <w:r>
        <w:t xml:space="preserve">BASTIEN: Et le règlement interdit de prêter au dispositif des performances qu’il n’a pas.</w:t>
      </w:r>
    </w:p>
    <w:p>
      <w:pPr>
        <w:pStyle w:val="BodyText"/>
      </w:pPr>
      <w:r>
        <w:t xml:space="preserve">INES: D’accord. « Sans douleur » ?</w:t>
      </w:r>
    </w:p>
    <w:p>
      <w:pPr>
        <w:pStyle w:val="BodyText"/>
      </w:pPr>
      <w:r>
        <w:t xml:space="preserve">CAMILLE: Sans lidocaïne, et sans douleur ? Madame Bertin a dit « ça pique » devant trois cents médecins.</w:t>
      </w:r>
    </w:p>
    <w:p>
      <w:pPr>
        <w:pStyle w:val="BodyText"/>
      </w:pPr>
      <w:r>
        <w:t xml:space="preserve">INES: Ça pique un peu. Ce n’est pas vraiment de la douleur.</w:t>
      </w:r>
    </w:p>
    <w:p>
      <w:pPr>
        <w:pStyle w:val="BodyText"/>
      </w:pPr>
      <w:r>
        <w:t xml:space="preserve">CAMILLE: Ce n’est pas toi qui décides où commence la douleur d’une patiente. Rayé.</w:t>
      </w:r>
    </w:p>
    <w:p>
      <w:pPr>
        <w:pStyle w:val="BodyText"/>
      </w:pPr>
      <w:r>
        <w:t xml:space="preserve">INES: « Résultat naturel garanti. »</w:t>
      </w:r>
    </w:p>
    <w:p>
      <w:pPr>
        <w:pStyle w:val="BodyText"/>
      </w:pPr>
      <w:r>
        <w:t xml:space="preserve">CAMILLE: Le problème, c’est le mot « garanti ». En médecine, on ne garantit jamais un résultat. On garantit un produit conforme, lot par lot. Le résultat, lui, dépend du médecin, de la peau, de l’âge, et de la patiente.</w:t>
      </w:r>
    </w:p>
    <w:p>
      <w:pPr>
        <w:pStyle w:val="BodyText"/>
      </w:pPr>
      <w:r>
        <w:t xml:space="preserve">CLEMENCE: Et « naturel », c’est subjectif. Ma mère trouve naturel ce que Benchetrit trouve trop timide.</w:t>
      </w:r>
    </w:p>
    <w:p>
      <w:pPr>
        <w:pStyle w:val="BodyText"/>
      </w:pPr>
      <w:r>
        <w:t xml:space="preserve">INES: Il me reste « Liane » et une jolie photo. Ça ne vend pas grand-chose.</w:t>
      </w:r>
    </w:p>
    <w:p>
      <w:pPr>
        <w:pStyle w:val="BodyText"/>
      </w:pPr>
      <w:r>
        <w:t xml:space="preserve">CAMILLE: Parle-moi de la photo.</w:t>
      </w:r>
    </w:p>
    <w:p>
      <w:pPr>
        <w:pStyle w:val="BodyText"/>
      </w:pPr>
      <w:r>
        <w:t xml:space="preserve">INES: Une photo de la démonstration. Le visage de madame Bertin, avant, et puis après.</w:t>
      </w:r>
    </w:p>
    <w:p>
      <w:pPr>
        <w:pStyle w:val="BodyText"/>
      </w:pPr>
      <w:r>
        <w:t xml:space="preserve">CLEMENCE: Inès. Madame Bertin a rayé les réseaux sociaux de son consentement. Sa fille est avocate.</w:t>
      </w:r>
    </w:p>
    <w:p>
      <w:pPr>
        <w:pStyle w:val="BodyText"/>
      </w:pPr>
      <w:r>
        <w:t xml:space="preserve">INES: Je sais. Je ne l’ai pas utilisée. Je voulais juste montrer que j’y avais pensé.</w:t>
      </w:r>
    </w:p>
    <w:p>
      <w:pPr>
        <w:pStyle w:val="BodyText"/>
      </w:pPr>
      <w:r>
        <w:t xml:space="preserve">CAMILLE: Et même avec son accord écrit, des photos avant-après dans une publicité grand public, c’est une très mauvaise idée. Elles promettent à toutes les patientes un résultat que la prochaine n’aura peut-être pas. C’est ce qu’on vient de rayer.</w:t>
      </w:r>
    </w:p>
    <w:p>
      <w:pPr>
        <w:pStyle w:val="BodyText"/>
      </w:pPr>
      <w:r>
        <w:t xml:space="preserve">INES: Alors on ne peut rien dire ? Les autres marques font des affiches partout.</w:t>
      </w:r>
    </w:p>
    <w:p>
      <w:pPr>
        <w:pStyle w:val="BodyText"/>
      </w:pPr>
      <w:r>
        <w:t xml:space="preserve">CAMILLE: Bonne question. Et voici la vraie réponse. En France, la publicité grand public pour certains dispositifs à risque est soumise à une autorisation préalable de l’ANSM. Les produits de comblement en font partie.</w:t>
      </w:r>
    </w:p>
    <w:p>
      <w:pPr>
        <w:pStyle w:val="BodyText"/>
      </w:pPr>
      <w:r>
        <w:t xml:space="preserve">INES: Autorisation préalable ? Il faut demander la permission avant de faire une affiche ?</w:t>
      </w:r>
    </w:p>
    <w:p>
      <w:pPr>
        <w:pStyle w:val="BodyText"/>
      </w:pPr>
      <w:r>
        <w:t xml:space="preserve">BASTIEN: Avant chaque campagne grand public. L’ANSM a environ deux mois pour répondre.</w:t>
      </w:r>
    </w:p>
    <w:p>
      <w:pPr>
        <w:pStyle w:val="BodyText"/>
      </w:pPr>
      <w:r>
        <w:t xml:space="preserve">INES: Deux mois ! Fin janvier ! L’indicateur de Delorme sera mort et enterré.</w:t>
      </w:r>
    </w:p>
    <w:p>
      <w:pPr>
        <w:pStyle w:val="BodyText"/>
      </w:pPr>
      <w:r>
        <w:t xml:space="preserve">JULIEN: Il sera enterré le trente et un décembre. Une affiche ne fera pas mille deux cents seringues.</w:t>
      </w:r>
    </w:p>
    <w:p>
      <w:pPr>
        <w:pStyle w:val="BodyText"/>
      </w:pPr>
      <w:r>
        <w:t xml:space="preserve">INES: Merci, Julien. Tu es toujours aussi réconfortant le lundi ?</w:t>
      </w:r>
    </w:p>
    <w:p>
      <w:pPr>
        <w:pStyle w:val="BodyText"/>
      </w:pPr>
      <w:r>
        <w:t xml:space="preserve">JULIEN: Le lundi, je suis exact. Réconfortant, c’est le vendredi.</w:t>
      </w:r>
    </w:p>
    <w:p>
      <w:pPr>
        <w:pStyle w:val="BodyText"/>
      </w:pPr>
      <w:r>
        <w:t xml:space="preserve">CLEMENCE: Julien a raison. Mais Inès aussi : il faut qu’on nous connaisse.</w:t>
      </w:r>
    </w:p>
    <w:p>
      <w:pPr>
        <w:pStyle w:val="BodyText"/>
      </w:pPr>
      <w:r>
        <w:t xml:space="preserve">INES: Merci. Enfin quelqu’un.</w:t>
      </w:r>
    </w:p>
    <w:p>
      <w:pPr>
        <w:pStyle w:val="BodyText"/>
      </w:pPr>
      <w:r>
        <w:t xml:space="preserve">CAMILLE: Pour les médecins, c’est différent. La publicité destinée aux professionnels de santé n’a pas besoin d’autorisation préalable. Mais elle doit être exacte, conforme à la notice, sans exagération, et porter toutes les mentions obligatoires, lisibles.</w:t>
      </w:r>
    </w:p>
    <w:p>
      <w:pPr>
        <w:pStyle w:val="BodyText"/>
      </w:pPr>
      <w:r>
        <w:t xml:space="preserve">INES: Les mentions obligatoires. Je les connais. Elles prennent la moitié de l’affiche.</w:t>
      </w:r>
    </w:p>
    <w:bookmarkEnd w:id="22"/>
    <w:bookmarkStart w:id="23" w:name="장면2-오전-10시-같은-사무실-이네스의-고백"/>
    <w:p>
      <w:pPr>
        <w:pStyle w:val="Heading3"/>
      </w:pPr>
      <w:r>
        <w:t xml:space="preserve">장면2 — 오전 10시, 같은 사무실 — 이네스의 고백</w:t>
      </w:r>
    </w:p>
    <w:p>
      <w:pPr>
        <w:pStyle w:val="FirstParagraph"/>
      </w:pPr>
      <w:r>
        <w:t xml:space="preserve">CAMILLE: Les mentions, justement. Nom du dispositif, destination, « Lire attentivement la notice », le marquage CE, et le fabricant.</w:t>
      </w:r>
    </w:p>
    <w:p>
      <w:pPr>
        <w:pStyle w:val="BodyText"/>
      </w:pPr>
      <w:r>
        <w:t xml:space="preserve">INES: Et en tout petit, en bas, pour que personne ne les lise.</w:t>
      </w:r>
    </w:p>
    <w:p>
      <w:pPr>
        <w:pStyle w:val="BodyText"/>
      </w:pPr>
      <w:r>
        <w:t xml:space="preserve">BASTIEN: En lisible. Une mention illisible, c’est une mention absente.</w:t>
      </w:r>
    </w:p>
    <w:p>
      <w:pPr>
        <w:pStyle w:val="BodyText"/>
      </w:pPr>
      <w:r>
        <w:t xml:space="preserve">INES: Bastien, il faut que je te dise quelque chose. Et à toi aussi, Camille. Surtout à toi.</w:t>
      </w:r>
    </w:p>
    <w:p>
      <w:pPr>
        <w:pStyle w:val="BodyText"/>
      </w:pPr>
      <w:r>
        <w:t xml:space="preserve">CAMILLE: Je sens que je vais avoir besoin d’un café.</w:t>
      </w:r>
    </w:p>
    <w:p>
      <w:pPr>
        <w:pStyle w:val="BodyText"/>
      </w:pPr>
      <w:r>
        <w:t xml:space="preserve">INES: Hier soir, j’ai posté une story sur l’Instagram de Liane. Elle est encore en ligne.</w:t>
      </w:r>
    </w:p>
    <w:p>
      <w:pPr>
        <w:pStyle w:val="BodyText"/>
      </w:pPr>
      <w:r>
        <w:t xml:space="preserve">CLEMENCE: Une story. Avec quoi dedans ?</w:t>
      </w:r>
    </w:p>
    <w:p>
      <w:pPr>
        <w:pStyle w:val="BodyText"/>
      </w:pPr>
      <w:r>
        <w:t xml:space="preserve">INES: La photo de la coupelle, pendant la démonstration du congrès. Le gel qui fond sous l’enzyme. Et une phrase, en grosses lettres blanches : « Le gel le plus sûr de France est réversible en dix-huit minutes. »</w:t>
      </w:r>
    </w:p>
    <w:p>
      <w:pPr>
        <w:pStyle w:val="BodyText"/>
      </w:pPr>
      <w:r>
        <w:t xml:space="preserve">BASTIEN: « Le plus sûr de France. » Le superlatif qu’on vient de rayer.</w:t>
      </w:r>
    </w:p>
    <w:p>
      <w:pPr>
        <w:pStyle w:val="BodyText"/>
      </w:pPr>
      <w:r>
        <w:t xml:space="preserve">INES: Je l’ai écrit avant la réunion, Bastien. Pas après.</w:t>
      </w:r>
    </w:p>
    <w:p>
      <w:pPr>
        <w:pStyle w:val="BodyText"/>
      </w:pPr>
      <w:r>
        <w:t xml:space="preserve">CAMILLE: Combien de vues ?</w:t>
      </w:r>
    </w:p>
    <w:p>
      <w:pPr>
        <w:pStyle w:val="BodyText"/>
      </w:pPr>
      <w:r>
        <w:t xml:space="preserve">INES: Deux mille trois cents. Et quarante messages. Dont trente de patientes qui demandent où se faire injecter.</w:t>
      </w:r>
    </w:p>
    <w:p>
      <w:pPr>
        <w:pStyle w:val="BodyText"/>
      </w:pPr>
      <w:r>
        <w:t xml:space="preserve">CAMILLE: Alors c’est une publicité grand public, sans autorisation. Il faut la retirer. Maintenant.</w:t>
      </w:r>
    </w:p>
    <w:p>
      <w:pPr>
        <w:pStyle w:val="BodyText"/>
      </w:pPr>
      <w:r>
        <w:t xml:space="preserve">INES: Je la retire. Voilà. Elle a disparu.</w:t>
      </w:r>
    </w:p>
    <w:p>
      <w:pPr>
        <w:pStyle w:val="BodyText"/>
      </w:pPr>
      <w:r>
        <w:t xml:space="preserve">CLEMENCE: Bastien, on fait quoi, au-delà du retrait ?</w:t>
      </w:r>
    </w:p>
    <w:p>
      <w:pPr>
        <w:pStyle w:val="BodyText"/>
      </w:pPr>
      <w:r>
        <w:t xml:space="preserve">BASTIEN: Registre, avec l’heure de publication et de retrait. Une capture. Et on répond aux messages.</w:t>
      </w:r>
    </w:p>
    <w:p>
      <w:pPr>
        <w:pStyle w:val="BodyText"/>
      </w:pPr>
      <w:r>
        <w:t xml:space="preserve">INES: Répondre ? Pour leur dire quoi ? « Désolée, j’ai fait une bêtise » ?</w:t>
      </w:r>
    </w:p>
    <w:p>
      <w:pPr>
        <w:pStyle w:val="BodyText"/>
      </w:pPr>
      <w:r>
        <w:t xml:space="preserve">CAMILLE: Pour leur dire la vérité, simplement. « Seul votre médecin peut vous conseiller. Liane ne recommande aucun praticien. » Une phrase neutre, exactement la même pour tout le monde, sans émoji, sans promesse, et sans lien vers une clinique.</w:t>
      </w:r>
    </w:p>
    <w:p>
      <w:pPr>
        <w:pStyle w:val="BodyText"/>
      </w:pPr>
      <w:r>
        <w:t xml:space="preserve">INES: Trente patientes qui voulaient un nom de médecin. Et je leur réponds : demandez à votre médecin.</w:t>
      </w:r>
    </w:p>
    <w:p>
      <w:pPr>
        <w:pStyle w:val="BodyText"/>
      </w:pPr>
      <w:r>
        <w:t xml:space="preserve">CLEMENCE: C’est exactement la bonne réponse. Nous ne sommes pas une agence de rendez-vous.</w:t>
      </w:r>
    </w:p>
    <w:p>
      <w:pPr>
        <w:pStyle w:val="BodyText"/>
      </w:pPr>
      <w:r>
        <w:t xml:space="preserve">INES: Je sais. Je suis désolée. J’ai voulu aller vite. Pour les mille deux cents.</w:t>
      </w:r>
    </w:p>
    <w:p>
      <w:pPr>
        <w:pStyle w:val="BodyText"/>
      </w:pPr>
      <w:r>
        <w:t xml:space="preserve">BASTIEN: Je comprends la vitesse. Mais à l’ANSM, Ferrand n’oublie pas ce genre de chose.</w:t>
      </w:r>
    </w:p>
    <w:p>
      <w:pPr>
        <w:pStyle w:val="BodyText"/>
      </w:pPr>
      <w:r>
        <w:t xml:space="preserve">INES: Ferrand ? Tu le connais ?</w:t>
      </w:r>
    </w:p>
    <w:p>
      <w:pPr>
        <w:pStyle w:val="BodyText"/>
      </w:pPr>
      <w:r>
        <w:t xml:space="preserve">BASTIEN: De nom. C’est lui qui suit la vigilance de notre catégorie. Un jour, on l’aura au téléphone. Je préfère que ce jour-là, il n’ait pas notre story dans un dossier.</w:t>
      </w:r>
    </w:p>
    <w:p>
      <w:pPr>
        <w:pStyle w:val="BodyText"/>
      </w:pPr>
      <w:r>
        <w:t xml:space="preserve">CAMILLE: Et Inès, pour être claire : ce n’est pas la story qui m’inquiète. C’est que personne ne l’a relue.</w:t>
      </w:r>
    </w:p>
    <w:p>
      <w:pPr>
        <w:pStyle w:val="BodyText"/>
      </w:pPr>
      <w:r>
        <w:t xml:space="preserve">INES: Personne ne relit une story. C’est le principe d’une story.</w:t>
      </w:r>
    </w:p>
    <w:p>
      <w:pPr>
        <w:pStyle w:val="BodyText"/>
      </w:pPr>
      <w:r>
        <w:t xml:space="preserve">CAMILLE: Chez un fabricant, si. Tout ce qui sort au nom de Liane est relu.</w:t>
      </w:r>
    </w:p>
    <w:p>
      <w:pPr>
        <w:pStyle w:val="BodyText"/>
      </w:pPr>
      <w:r>
        <w:t xml:space="preserve">CLEMENCE: Alors on écrit une règle aujourd’hui. Toute communication externe, relue par Bastien ou Camille avant publication.</w:t>
      </w:r>
    </w:p>
    <w:p>
      <w:pPr>
        <w:pStyle w:val="BodyText"/>
      </w:pPr>
      <w:r>
        <w:t xml:space="preserve">INES: Même mes stories ? Même les photos de bureau ?</w:t>
      </w:r>
    </w:p>
    <w:p>
      <w:pPr>
        <w:pStyle w:val="BodyText"/>
      </w:pPr>
      <w:r>
        <w:t xml:space="preserve">BASTIEN: Les photos de bureau, je te fais confiance. Sauf si le gel est dessus.</w:t>
      </w:r>
    </w:p>
    <w:bookmarkEnd w:id="23"/>
    <w:bookmarkStart w:id="24" w:name="절정전환-오전-10시-40분-같은-사무실-다른-질문"/>
    <w:p>
      <w:pPr>
        <w:pStyle w:val="Heading3"/>
      </w:pPr>
      <w:r>
        <w:t xml:space="preserve">절정·전환 — 오전 10시 40분, 같은 사무실 — 다른 질문</w:t>
      </w:r>
    </w:p>
    <w:p>
      <w:pPr>
        <w:pStyle w:val="FirstParagraph"/>
      </w:pPr>
      <w:r>
        <w:t xml:space="preserve">INES: Alors qu’est-ce qu’on peut faire ? Concrètement ? Sans attendre deux mois, et sans mentir ?</w:t>
      </w:r>
    </w:p>
    <w:p>
      <w:pPr>
        <w:pStyle w:val="BodyText"/>
      </w:pPr>
      <w:r>
        <w:t xml:space="preserve">CAMILLE: Trois choses. Un : une campagne pour les médecins, exacte, conforme à la notice, avec les mentions. Deux : un dossier d’autorisation pour une campagne grand public. Trois : du contenu d’information sur notre site, qui ne vend rien.</w:t>
      </w:r>
    </w:p>
    <w:p>
      <w:pPr>
        <w:pStyle w:val="BodyText"/>
      </w:pPr>
      <w:r>
        <w:t xml:space="preserve">INES: Du contenu qui ne vend rien. C’est le rêve de tout commercial.</w:t>
      </w:r>
    </w:p>
    <w:p>
      <w:pPr>
        <w:pStyle w:val="BodyText"/>
      </w:pPr>
      <w:r>
        <w:t xml:space="preserve">CLEMENCE: Attends. Et si l’affiche ne parlait pas de notre gel, mais d’une question ?</w:t>
      </w:r>
    </w:p>
    <w:p>
      <w:pPr>
        <w:pStyle w:val="BodyText"/>
      </w:pPr>
      <w:r>
        <w:t xml:space="preserve">INES: Quelle question ?</w:t>
      </w:r>
    </w:p>
    <w:p>
      <w:pPr>
        <w:pStyle w:val="BodyText"/>
      </w:pPr>
      <w:r>
        <w:t xml:space="preserve">CLEMENCE: Celle de Besson au commercial d’Ombelle. Celle de Dumas au congrès. « D’où vient votre gel ? »</w:t>
      </w:r>
    </w:p>
    <w:p>
      <w:pPr>
        <w:pStyle w:val="BodyText"/>
      </w:pPr>
      <w:r>
        <w:t xml:space="preserve">CAMILLE: Développe. Doucement, et avec des mots que je peux relire.</w:t>
      </w:r>
    </w:p>
    <w:p>
      <w:pPr>
        <w:pStyle w:val="BodyText"/>
      </w:pPr>
      <w:r>
        <w:t xml:space="preserve">CLEMENCE: « Avant une injection, demandez à votre médecin d’où vient le gel. » Et notre nom, avec les mentions.</w:t>
      </w:r>
    </w:p>
    <w:p>
      <w:pPr>
        <w:pStyle w:val="BodyText"/>
      </w:pPr>
      <w:r>
        <w:t xml:space="preserve">INES: Donc on ne dit jamais que notre gel est meilleur. On apprend aux patientes à poser la bonne question à leur médecin. Et ce jour-là, la marque qui a une réponse claire, avec un lot et une usine, c’est nous.</w:t>
      </w:r>
    </w:p>
    <w:p>
      <w:pPr>
        <w:pStyle w:val="BodyText"/>
      </w:pPr>
      <w:r>
        <w:t xml:space="preserve">BASTIEN: C’est malin. Peut-être trop malin. L’ANSM regardera si c’est de l’information ou de la publicité déguisée.</w:t>
      </w:r>
    </w:p>
    <w:p>
      <w:pPr>
        <w:pStyle w:val="BodyText"/>
      </w:pPr>
      <w:r>
        <w:t xml:space="preserve">CAMILLE: C’est de la publicité, puisque notre nom est dessus. Pas d’hypocrisie. Alors on la soumet comme une publicité, avec toutes les mentions, sans rien cacher. Et on laisse l’ANSM décider si elle est acceptable. C’est son métier, pas le nôtre.</w:t>
      </w:r>
    </w:p>
    <w:p>
      <w:pPr>
        <w:pStyle w:val="BodyText"/>
      </w:pPr>
      <w:r>
        <w:t xml:space="preserve">JULIEN: Et si l’ANSM dit non ?</w:t>
      </w:r>
    </w:p>
    <w:p>
      <w:pPr>
        <w:pStyle w:val="BodyText"/>
      </w:pPr>
      <w:r>
        <w:t xml:space="preserve">CAMILLE: Alors on aura appris quelque chose. Un refus coûte moins qu’une mise en demeure.</w:t>
      </w:r>
    </w:p>
    <w:p>
      <w:pPr>
        <w:pStyle w:val="BodyText"/>
      </w:pPr>
      <w:r>
        <w:t xml:space="preserve">INES: « Demandez à votre médecin d’où vient le gel. » C’est bien. C’est même mieux que ma story.</w:t>
      </w:r>
    </w:p>
    <w:p>
      <w:pPr>
        <w:pStyle w:val="BodyText"/>
      </w:pPr>
      <w:r>
        <w:t xml:space="preserve">CLEMENCE: C’est mieux parce que c’est vrai pour tout le monde. Même pour nos concurrents. Surtout pour eux.</w:t>
      </w:r>
    </w:p>
    <w:p>
      <w:pPr>
        <w:pStyle w:val="BodyText"/>
      </w:pPr>
      <w:r>
        <w:t xml:space="preserve">CAMILLE: Attention. Pas un mot sur personne. Sinon, c’est de la publicité comparative.</w:t>
      </w:r>
    </w:p>
    <w:p>
      <w:pPr>
        <w:pStyle w:val="BodyText"/>
      </w:pPr>
      <w:r>
        <w:t xml:space="preserve">INES: Pas un mot. Je le jure sur mon test de seize sur vingt.</w:t>
      </w:r>
    </w:p>
    <w:p>
      <w:pPr>
        <w:pStyle w:val="BodyText"/>
      </w:pPr>
      <w:r>
        <w:t xml:space="preserve">JULIEN: Pour les médecins, je peux préparer l’envoi. Nous avons deux cent quatorze cartes du congrès.</w:t>
      </w:r>
    </w:p>
    <w:p>
      <w:pPr>
        <w:pStyle w:val="BodyText"/>
      </w:pPr>
      <w:r>
        <w:t xml:space="preserve">CAMILLE: Seulement ceux qui ont accepté de recevoir nos messages. Pas tous ceux qui ont laissé une carte.</w:t>
      </w:r>
    </w:p>
    <w:p>
      <w:pPr>
        <w:pStyle w:val="BodyText"/>
      </w:pPr>
      <w:r>
        <w:t xml:space="preserve">JULIEN: Cent quarante, alors. J’avais une colonne « accord ». Je le savais.</w:t>
      </w:r>
    </w:p>
    <w:p>
      <w:pPr>
        <w:pStyle w:val="BodyText"/>
      </w:pPr>
      <w:r>
        <w:t xml:space="preserve">CLEMENCE: Bien. Camille, tu prépares le dossier ANSM. Bastien relit. Inès écrit la campagne médecins.</w:t>
      </w:r>
    </w:p>
    <w:p>
      <w:pPr>
        <w:pStyle w:val="BodyText"/>
      </w:pPr>
      <w:r>
        <w:t xml:space="preserve">INES: Et l’indicateur de Delorme ? Mille deux cents seringues ?</w:t>
      </w:r>
    </w:p>
    <w:p>
      <w:pPr>
        <w:pStyle w:val="BodyText"/>
      </w:pPr>
      <w:r>
        <w:t xml:space="preserve">CLEMENCE: Nous ne l’atteindrons pas avec une affiche. Nous l’atteindrons avec des médecins formés. Ou nous ne l’atteindrons pas.</w:t>
      </w:r>
    </w:p>
    <w:p>
      <w:pPr>
        <w:pStyle w:val="BodyText"/>
      </w:pPr>
      <w:r>
        <w:t xml:space="preserve">INES: Et si on ne l’atteint pas ?</w:t>
      </w:r>
    </w:p>
    <w:p>
      <w:pPr>
        <w:pStyle w:val="BodyText"/>
      </w:pPr>
      <w:r>
        <w:t xml:space="preserve">CLEMENCE: Alors on l’écrira en grand sur la première page du comité. Comme l’origine. C’était le marché.</w:t>
      </w:r>
    </w:p>
    <w:bookmarkEnd w:id="24"/>
    <w:bookmarkStart w:id="25" w:name="마무리-오후-6시-같은-사무실"/>
    <w:p>
      <w:pPr>
        <w:pStyle w:val="Heading3"/>
      </w:pPr>
      <w:r>
        <w:t xml:space="preserve">마무리 — 오후 6시, 같은 사무실</w:t>
      </w:r>
    </w:p>
    <w:p>
      <w:pPr>
        <w:pStyle w:val="FirstParagraph"/>
      </w:pPr>
      <w:r>
        <w:t xml:space="preserve">BASTIEN: Registre : « Story publiée dimanche, vingt et une heures. Retirée lundi, dix heures douze. »</w:t>
      </w:r>
    </w:p>
    <w:p>
      <w:pPr>
        <w:pStyle w:val="BodyText"/>
      </w:pPr>
      <w:r>
        <w:t xml:space="preserve">INES: Tu as mis l’heure exacte. Même les minutes.</w:t>
      </w:r>
    </w:p>
    <w:p>
      <w:pPr>
        <w:pStyle w:val="BodyText"/>
      </w:pPr>
      <w:r>
        <w:t xml:space="preserve">BASTIEN: Les minutes, c’est ce que Ferrand regarde en premier.</w:t>
      </w:r>
    </w:p>
    <w:p>
      <w:pPr>
        <w:pStyle w:val="BodyText"/>
      </w:pPr>
      <w:r>
        <w:t xml:space="preserve">CAMILLE: Et ajoute la règle. Décision vingt-huit : toute communication externe est relue avant publication.</w:t>
      </w:r>
    </w:p>
    <w:p>
      <w:pPr>
        <w:pStyle w:val="BodyText"/>
      </w:pPr>
      <w:r>
        <w:t xml:space="preserve">CLEMENCE: Ajoutée. Même mes messages LinkedIn ?</w:t>
      </w:r>
    </w:p>
    <w:p>
      <w:pPr>
        <w:pStyle w:val="BodyText"/>
      </w:pPr>
      <w:r>
        <w:t xml:space="preserve">CAMILLE: Surtout tes messages LinkedIn. Tu es la présidente. Ta phrase, c’est la phrase de Liane.</w:t>
      </w:r>
    </w:p>
    <w:p>
      <w:pPr>
        <w:pStyle w:val="BodyText"/>
      </w:pPr>
      <w:r>
        <w:t xml:space="preserve">INES: Vexée, mais d’accord. J’ai fait une story de commerciale. Il fallait une story de fabricant.</w:t>
      </w:r>
    </w:p>
    <w:p>
      <w:pPr>
        <w:pStyle w:val="BodyText"/>
      </w:pPr>
      <w:r>
        <w:t xml:space="preserve">JULIEN: Sur les quarante réponses, six patientes ont écrit « merci ». Une a ajouté quelque chose.</w:t>
      </w:r>
    </w:p>
    <w:p>
      <w:pPr>
        <w:pStyle w:val="BodyText"/>
      </w:pPr>
      <w:r>
        <w:t xml:space="preserve">INES: Quoi ? Qu’est-ce qu’elle a écrit ?</w:t>
      </w:r>
    </w:p>
    <w:p>
      <w:pPr>
        <w:pStyle w:val="BodyText"/>
      </w:pPr>
      <w:r>
        <w:t xml:space="preserve">JULIEN: « Personne ne m’avait jamais dit ça. » Aucune marque ne lui avait jamais dit de demander à son médecin.</w:t>
      </w:r>
    </w:p>
    <w:p>
      <w:pPr>
        <w:pStyle w:val="BodyText"/>
      </w:pPr>
      <w:r>
        <w:t xml:space="preserve">CLEMENCE: Voilà notre campagne. Elle a déjà commencé. Par une erreur.</w:t>
      </w:r>
    </w:p>
    <w:p>
      <w:pPr>
        <w:pStyle w:val="BodyText"/>
      </w:pPr>
      <w:r>
        <w:t xml:space="preserve">CAMILLE: Une erreur corrigée dès qu’on l’a vue, et racontée. Monsieur Baek serait content.</w:t>
      </w:r>
    </w:p>
    <w:p>
      <w:pPr>
        <w:pStyle w:val="BodyText"/>
      </w:pPr>
      <w:r>
        <w:t xml:space="preserve">BASTIEN: Une erreur racontée ne revient pas. Je l’écris en bas de la page.</w:t>
      </w:r>
    </w:p>
    <w:p>
      <w:pPr>
        <w:pStyle w:val="BodyText"/>
      </w:pPr>
      <w:r>
        <w:t xml:space="preserve">INES: Et moi, j’écris sur un post-it : « Relire avant de poster. » Je le colle sur mon téléphone.</w:t>
      </w:r>
    </w:p>
    <w:p>
      <w:pPr>
        <w:pStyle w:val="BodyText"/>
      </w:pPr>
      <w:r>
        <w:t xml:space="preserve">CLEMENCE: Colle-le à l’intérieur de la coque. Il restera plus longtemps qu’une story.</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publicité grand public</w:t>
            </w:r>
          </w:p>
        </w:tc>
        <w:tc>
          <w:tcPr/>
          <w:p>
            <w:pPr>
              <w:pStyle w:val="Compact"/>
              <w:jc w:val="left"/>
            </w:pPr>
            <w:r>
              <w:t xml:space="preserve">대중(소비자) 대상 광고</w:t>
            </w:r>
          </w:p>
        </w:tc>
        <w:tc>
          <w:tcPr/>
          <w:p>
            <w:pPr>
              <w:pStyle w:val="Compact"/>
              <w:jc w:val="left"/>
            </w:pPr>
            <w:r>
              <w:t xml:space="preserve">전편. 의료인 대상 광고와 규제가 다르다.</w:t>
            </w:r>
          </w:p>
        </w:tc>
      </w:tr>
      <w:tr>
        <w:tc>
          <w:tcPr/>
          <w:p>
            <w:pPr>
              <w:pStyle w:val="Compact"/>
              <w:jc w:val="left"/>
            </w:pPr>
            <w:r>
              <w:t xml:space="preserve">2</w:t>
            </w:r>
          </w:p>
        </w:tc>
        <w:tc>
          <w:tcPr/>
          <w:p>
            <w:pPr>
              <w:pStyle w:val="Compact"/>
              <w:jc w:val="left"/>
            </w:pPr>
            <w:r>
              <w:t xml:space="preserve">les mentions obligatoires</w:t>
            </w:r>
          </w:p>
        </w:tc>
        <w:tc>
          <w:tcPr/>
          <w:p>
            <w:pPr>
              <w:pStyle w:val="Compact"/>
              <w:jc w:val="left"/>
            </w:pPr>
            <w:r>
              <w:t xml:space="preserve">필수 표기</w:t>
            </w:r>
          </w:p>
        </w:tc>
        <w:tc>
          <w:tcPr/>
          <w:p>
            <w:pPr>
              <w:pStyle w:val="Compact"/>
              <w:jc w:val="left"/>
            </w:pPr>
            <w:r>
              <w:t xml:space="preserve">장면1·2. 광고에 반드시 들어가야 하는 정보.</w:t>
            </w:r>
          </w:p>
        </w:tc>
      </w:tr>
      <w:tr>
        <w:tc>
          <w:tcPr/>
          <w:p>
            <w:pPr>
              <w:pStyle w:val="Compact"/>
              <w:jc w:val="left"/>
            </w:pPr>
            <w:r>
              <w:t xml:space="preserve">3</w:t>
            </w:r>
          </w:p>
        </w:tc>
        <w:tc>
          <w:tcPr/>
          <w:p>
            <w:pPr>
              <w:pStyle w:val="Compact"/>
              <w:jc w:val="left"/>
            </w:pPr>
            <w:r>
              <w:t xml:space="preserve">Montre-moi tout. Même ce que tu as peur de montrer.</w:t>
            </w:r>
          </w:p>
        </w:tc>
        <w:tc>
          <w:tcPr/>
          <w:p>
            <w:pPr>
              <w:pStyle w:val="Compact"/>
              <w:jc w:val="left"/>
            </w:pPr>
            <w:r>
              <w:t xml:space="preserve">전부 보여 줘. 보여 주기 겁나는 것까지.</w:t>
            </w:r>
          </w:p>
        </w:tc>
        <w:tc>
          <w:tcPr/>
          <w:p>
            <w:pPr>
              <w:pStyle w:val="Compact"/>
              <w:jc w:val="left"/>
            </w:pPr>
            <w:r>
              <w:t xml:space="preserve">장면1. 검토자의 요청.</w:t>
            </w:r>
          </w:p>
        </w:tc>
      </w:tr>
      <w:tr>
        <w:tc>
          <w:tcPr/>
          <w:p>
            <w:pPr>
              <w:pStyle w:val="Compact"/>
              <w:jc w:val="left"/>
            </w:pPr>
            <w:r>
              <w:t xml:space="preserve">4</w:t>
            </w:r>
          </w:p>
        </w:tc>
        <w:tc>
          <w:tcPr/>
          <w:p>
            <w:pPr>
              <w:pStyle w:val="Compact"/>
              <w:jc w:val="left"/>
            </w:pPr>
            <w:r>
              <w:t xml:space="preserve">Tu ne sais pas. Tu le supposes.</w:t>
            </w:r>
          </w:p>
        </w:tc>
        <w:tc>
          <w:tcPr/>
          <w:p>
            <w:pPr>
              <w:pStyle w:val="Compact"/>
              <w:jc w:val="left"/>
            </w:pPr>
            <w:r>
              <w:t xml:space="preserve">넌 모른다. 추측할 뿐이다.</w:t>
            </w:r>
          </w:p>
        </w:tc>
        <w:tc>
          <w:tcPr/>
          <w:p>
            <w:pPr>
              <w:pStyle w:val="Compact"/>
              <w:jc w:val="left"/>
            </w:pPr>
            <w:r>
              <w:t xml:space="preserve">장면1. 입증되지 않은 주장 지적.</w:t>
            </w:r>
          </w:p>
        </w:tc>
      </w:tr>
      <w:tr>
        <w:tc>
          <w:tcPr/>
          <w:p>
            <w:pPr>
              <w:pStyle w:val="Compact"/>
              <w:jc w:val="left"/>
            </w:pPr>
            <w:r>
              <w:t xml:space="preserve">5</w:t>
            </w:r>
          </w:p>
        </w:tc>
        <w:tc>
          <w:tcPr/>
          <w:p>
            <w:pPr>
              <w:pStyle w:val="Compact"/>
              <w:jc w:val="left"/>
            </w:pPr>
            <w:r>
              <w:t xml:space="preserve">On ne garantit pas un résultat. On garantit un produit conforme.</w:t>
            </w:r>
          </w:p>
        </w:tc>
        <w:tc>
          <w:tcPr/>
          <w:p>
            <w:pPr>
              <w:pStyle w:val="Compact"/>
              <w:jc w:val="left"/>
            </w:pPr>
            <w:r>
              <w:t xml:space="preserve">결과가 아니라 적합한 제품을 보장한다.</w:t>
            </w:r>
          </w:p>
        </w:tc>
        <w:tc>
          <w:tcPr/>
          <w:p>
            <w:pPr>
              <w:pStyle w:val="Compact"/>
              <w:jc w:val="left"/>
            </w:pPr>
            <w:r>
              <w:t xml:space="preserve">장면1. 의료 광고의 핵심 구분.</w:t>
            </w:r>
          </w:p>
        </w:tc>
      </w:tr>
      <w:tr>
        <w:tc>
          <w:tcPr/>
          <w:p>
            <w:pPr>
              <w:pStyle w:val="Compact"/>
              <w:jc w:val="left"/>
            </w:pPr>
            <w:r>
              <w:t xml:space="preserve">6</w:t>
            </w:r>
          </w:p>
        </w:tc>
        <w:tc>
          <w:tcPr/>
          <w:p>
            <w:pPr>
              <w:pStyle w:val="Compact"/>
              <w:jc w:val="left"/>
            </w:pPr>
            <w:r>
              <w:t xml:space="preserve">est soumise à une autorisation préalable</w:t>
            </w:r>
          </w:p>
        </w:tc>
        <w:tc>
          <w:tcPr/>
          <w:p>
            <w:pPr>
              <w:pStyle w:val="Compact"/>
              <w:jc w:val="left"/>
            </w:pPr>
            <w:r>
              <w:t xml:space="preserve">사전 허가를 받아야 한다</w:t>
            </w:r>
          </w:p>
        </w:tc>
        <w:tc>
          <w:tcPr/>
          <w:p>
            <w:pPr>
              <w:pStyle w:val="Compact"/>
              <w:jc w:val="left"/>
            </w:pPr>
            <w:r>
              <w:t xml:space="preserve">장면1. être soumis(e) à + 명사.</w:t>
            </w:r>
          </w:p>
        </w:tc>
      </w:tr>
      <w:tr>
        <w:tc>
          <w:tcPr/>
          <w:p>
            <w:pPr>
              <w:pStyle w:val="Compact"/>
              <w:jc w:val="left"/>
            </w:pPr>
            <w:r>
              <w:t xml:space="preserve">7</w:t>
            </w:r>
          </w:p>
        </w:tc>
        <w:tc>
          <w:tcPr/>
          <w:p>
            <w:pPr>
              <w:pStyle w:val="Compact"/>
              <w:jc w:val="left"/>
            </w:pPr>
            <w:r>
              <w:t xml:space="preserve">Une mention illisible, c’est une mention absente.</w:t>
            </w:r>
          </w:p>
        </w:tc>
        <w:tc>
          <w:tcPr/>
          <w:p>
            <w:pPr>
              <w:pStyle w:val="Compact"/>
              <w:jc w:val="left"/>
            </w:pPr>
            <w:r>
              <w:t xml:space="preserve">읽을 수 없는 표기는 없는 표기다.</w:t>
            </w:r>
          </w:p>
        </w:tc>
        <w:tc>
          <w:tcPr/>
          <w:p>
            <w:pPr>
              <w:pStyle w:val="Compact"/>
              <w:jc w:val="left"/>
            </w:pPr>
            <w:r>
              <w:t xml:space="preserve">장면2. 형식적 준수 비판.</w:t>
            </w:r>
          </w:p>
        </w:tc>
      </w:tr>
      <w:tr>
        <w:tc>
          <w:tcPr/>
          <w:p>
            <w:pPr>
              <w:pStyle w:val="Compact"/>
              <w:jc w:val="left"/>
            </w:pPr>
            <w:r>
              <w:t xml:space="preserve">8</w:t>
            </w:r>
          </w:p>
        </w:tc>
        <w:tc>
          <w:tcPr/>
          <w:p>
            <w:pPr>
              <w:pStyle w:val="Compact"/>
              <w:jc w:val="left"/>
            </w:pPr>
            <w:r>
              <w:t xml:space="preserve">Il faut que je te dise quelque chose.</w:t>
            </w:r>
          </w:p>
        </w:tc>
        <w:tc>
          <w:tcPr/>
          <w:p>
            <w:pPr>
              <w:pStyle w:val="Compact"/>
              <w:jc w:val="left"/>
            </w:pPr>
            <w:r>
              <w:t xml:space="preserve">너한테 말할 게 있어.</w:t>
            </w:r>
          </w:p>
        </w:tc>
        <w:tc>
          <w:tcPr/>
          <w:p>
            <w:pPr>
              <w:pStyle w:val="Compact"/>
              <w:jc w:val="left"/>
            </w:pPr>
            <w:r>
              <w:t xml:space="preserve">장면2. 고백의 시작(il faut que + 접속법).</w:t>
            </w:r>
          </w:p>
        </w:tc>
      </w:tr>
      <w:tr>
        <w:tc>
          <w:tcPr/>
          <w:p>
            <w:pPr>
              <w:pStyle w:val="Compact"/>
              <w:jc w:val="left"/>
            </w:pPr>
            <w:r>
              <w:t xml:space="preserve">9</w:t>
            </w:r>
          </w:p>
        </w:tc>
        <w:tc>
          <w:tcPr/>
          <w:p>
            <w:pPr>
              <w:pStyle w:val="Compact"/>
              <w:jc w:val="left"/>
            </w:pPr>
            <w:r>
              <w:t xml:space="preserve">Nous ne sommes pas une agence de rendez-vous.</w:t>
            </w:r>
          </w:p>
        </w:tc>
        <w:tc>
          <w:tcPr/>
          <w:p>
            <w:pPr>
              <w:pStyle w:val="Compact"/>
              <w:jc w:val="left"/>
            </w:pPr>
            <w:r>
              <w:t xml:space="preserve">우린 예약 대행사가 아니다.</w:t>
            </w:r>
          </w:p>
        </w:tc>
        <w:tc>
          <w:tcPr/>
          <w:p>
            <w:pPr>
              <w:pStyle w:val="Compact"/>
              <w:jc w:val="left"/>
            </w:pPr>
            <w:r>
              <w:t xml:space="preserve">장면2. 역할의 한계 설정.</w:t>
            </w:r>
          </w:p>
        </w:tc>
      </w:tr>
      <w:tr>
        <w:tc>
          <w:tcPr/>
          <w:p>
            <w:pPr>
              <w:pStyle w:val="Compact"/>
              <w:jc w:val="left"/>
            </w:pPr>
            <w:r>
              <w:t xml:space="preserve">10</w:t>
            </w:r>
          </w:p>
        </w:tc>
        <w:tc>
          <w:tcPr/>
          <w:p>
            <w:pPr>
              <w:pStyle w:val="Compact"/>
              <w:jc w:val="left"/>
            </w:pPr>
            <w:r>
              <w:t xml:space="preserve">Pas d’hypocrisie.</w:t>
            </w:r>
          </w:p>
        </w:tc>
        <w:tc>
          <w:tcPr/>
          <w:p>
            <w:pPr>
              <w:pStyle w:val="Compact"/>
              <w:jc w:val="left"/>
            </w:pPr>
            <w:r>
              <w:t xml:space="preserve">위선은 없다.</w:t>
            </w:r>
          </w:p>
        </w:tc>
        <w:tc>
          <w:tcPr/>
          <w:p>
            <w:pPr>
              <w:pStyle w:val="Compact"/>
              <w:jc w:val="left"/>
            </w:pPr>
            <w:r>
              <w:t xml:space="preserve">절정·전환. 회색 지대를 정면으로 처리.</w:t>
            </w:r>
          </w:p>
        </w:tc>
      </w:tr>
    </w:tbl>
    <w:bookmarkEnd w:id="27"/>
    <w:bookmarkStart w:id="28" w:name="비즈니스-컬처-노트-프랑스의-의료기기-광고-규제"/>
    <w:p>
      <w:pPr>
        <w:pStyle w:val="Heading3"/>
      </w:pPr>
      <w:r>
        <w:t xml:space="preserve">② 비즈니스 컬처 노트 — 프랑스의 의료기기 광고 규제</w:t>
      </w:r>
    </w:p>
    <w:p>
      <w:pPr>
        <w:pStyle w:val="FirstParagraph"/>
      </w:pPr>
      <w:r>
        <w:t xml:space="preserve">프랑스 공중보건법은 의료기기 광고를</w:t>
      </w:r>
      <w:r>
        <w:t xml:space="preserve"> </w:t>
      </w:r>
      <w:r>
        <w:rPr>
          <w:bCs/>
          <w:b/>
        </w:rPr>
        <w:t xml:space="preserve">대중 대상</w:t>
      </w:r>
      <w:r>
        <w:t xml:space="preserve">과</w:t>
      </w:r>
      <w:r>
        <w:t xml:space="preserve"> </w:t>
      </w:r>
      <w:r>
        <w:rPr>
          <w:bCs/>
          <w:b/>
        </w:rPr>
        <w:t xml:space="preserve">의료인 대상</w:t>
      </w:r>
      <w:r>
        <w:t xml:space="preserve">으로 나눈다. 건강에 중대한 위험이 있는 것으로 지정된 일부 의료기기(필러 등)는</w:t>
      </w:r>
      <w:r>
        <w:t xml:space="preserve"> </w:t>
      </w:r>
      <w:r>
        <w:rPr>
          <w:bCs/>
          <w:b/>
        </w:rPr>
        <w:t xml:space="preserve">대중 광고 전에 ANSM의 사전 허가</w:t>
      </w:r>
      <w:r>
        <w:t xml:space="preserve">가 필요하고, 의료인 대상 광고는 사전 허가 없이 가능하지만 정확해야 하며 설명서와 일치해야 한다. 유럽 MDR도 기기에 없는 성능을 암시하거나 위험이 없다고 믿게 하는 표현을 금지한다. 그래서</w:t>
      </w:r>
      <w:r>
        <w:t xml:space="preserve"> </w:t>
      </w:r>
      <w:r>
        <w:t xml:space="preserve">“</w:t>
      </w:r>
      <w:r>
        <w:t xml:space="preserve">가장 안전한</w:t>
      </w:r>
      <w:r>
        <w:t xml:space="preserve">”</w:t>
      </w:r>
      <w:r>
        <w:t xml:space="preserve">,</w:t>
      </w:r>
      <w:r>
        <w:t xml:space="preserve"> </w:t>
      </w:r>
      <w:r>
        <w:t xml:space="preserve">“</w:t>
      </w:r>
      <w:r>
        <w:t xml:space="preserve">통증 없음</w:t>
      </w:r>
      <w:r>
        <w:t xml:space="preserve">”</w:t>
      </w:r>
      <w:r>
        <w:t xml:space="preserve">,</w:t>
      </w:r>
      <w:r>
        <w:t xml:space="preserve"> </w:t>
      </w:r>
      <w:r>
        <w:t xml:space="preserve">“</w:t>
      </w:r>
      <w:r>
        <w:t xml:space="preserve">보장</w:t>
      </w:r>
      <w:r>
        <w:t xml:space="preserve">”</w:t>
      </w:r>
      <w:r>
        <w:t xml:space="preserve"> </w:t>
      </w:r>
      <w:r>
        <w:t xml:space="preserve">같은 단어는 프랑스 의료기기 마케팅에서 금기다. 또한 SNS의</w:t>
      </w:r>
      <w:r>
        <w:t xml:space="preserve"> </w:t>
      </w:r>
      <w:r>
        <w:t xml:space="preserve">“</w:t>
      </w:r>
      <w:r>
        <w:t xml:space="preserve">스토리</w:t>
      </w:r>
      <w:r>
        <w:t xml:space="preserve">”</w:t>
      </w:r>
      <w:r>
        <w:t xml:space="preserve">도 회사 계정에서 나가면</w:t>
      </w:r>
      <w:r>
        <w:t xml:space="preserve"> </w:t>
      </w:r>
      <w:r>
        <w:rPr>
          <w:bCs/>
          <w:b/>
        </w:rPr>
        <w:t xml:space="preserve">광고</w:t>
      </w:r>
      <w:r>
        <w:t xml:space="preserve">로 취급될 수 있다. 프랑스 기업에서 compliance는 법무팀의 일이 아니라</w:t>
      </w:r>
      <w:r>
        <w:t xml:space="preserve"> </w:t>
      </w:r>
      <w:r>
        <w:rPr>
          <w:bCs/>
          <w:b/>
        </w:rPr>
        <w:t xml:space="preserve">모든 게시물 앞의 검토 습관</w:t>
      </w:r>
      <w:r>
        <w:t xml:space="preserve">이다.</w:t>
      </w:r>
    </w:p>
    <w:bookmarkEnd w:id="28"/>
    <w:bookmarkStart w:id="29" w:name="실무-템플릿-광고-문구-검토표"/>
    <w:p>
      <w:pPr>
        <w:pStyle w:val="Heading3"/>
      </w:pPr>
      <w:r>
        <w:t xml:space="preserve">③ 실무 템플릿 — 광고 문구 검토표</w:t>
      </w:r>
    </w:p>
    <w:p>
      <w:pPr>
        <w:pStyle w:val="BlockText"/>
      </w:pPr>
      <w:r>
        <w:rPr>
          <w:bCs/>
          <w:b/>
        </w:rPr>
        <w:t xml:space="preserve">Relecture publicitaire — Liane</w:t>
      </w:r>
      <w:r>
        <w:t xml:space="preserve"> </w:t>
      </w:r>
      <w:r>
        <w:t xml:space="preserve">| Allégation | Démontrable ? | Conforme à la notice ? | Décision |</w:t>
      </w:r>
      <w:r>
        <w:t xml:space="preserve"> </w:t>
      </w:r>
      <w:r>
        <w:t xml:space="preserve">|—|—|—|—|</w:t>
      </w:r>
      <w:r>
        <w:t xml:space="preserve"> </w:t>
      </w:r>
      <w:r>
        <w:t xml:space="preserve">| « Liane » | Oui (marque déposée) | — | ✅ |</w:t>
      </w:r>
      <w:r>
        <w:t xml:space="preserve"> </w:t>
      </w:r>
      <w:r>
        <w:t xml:space="preserve">| « le plus sûr de France » | Non (aucune étude comparative) | — | ❌ |</w:t>
      </w:r>
      <w:r>
        <w:t xml:space="preserve"> </w:t>
      </w:r>
      <w:r>
        <w:t xml:space="preserve">| « sans douleur » | Non (sans lidocaïne) | Non | ❌ |</w:t>
      </w:r>
      <w:r>
        <w:t xml:space="preserve"> </w:t>
      </w:r>
      <w:r>
        <w:t xml:space="preserve">| « résultat garanti » | Non (résultat ≠ produit) | Non | ❌ |</w:t>
      </w:r>
      <w:r>
        <w:t xml:space="preserve"> </w:t>
      </w:r>
      <w:r>
        <w:t xml:space="preserve">| photo avant-après | Consentement refusé ; promesse de résultat | — | ❌ |</w:t>
      </w:r>
      <w:r>
        <w:t xml:space="preserve"> </w:t>
      </w:r>
      <w:r>
        <w:t xml:space="preserve">| « Demandez à votre médecin d’où vient le gel » | Oui (information vraie pour tous) | Oui | ➡️ dossier d’autorisation ANSM |</w:t>
      </w:r>
      <w:r>
        <w:t xml:space="preserve"> </w:t>
      </w:r>
      <w:r>
        <w:rPr>
          <w:bCs/>
          <w:b/>
        </w:rPr>
        <w:t xml:space="preserve">Cible :</w:t>
      </w:r>
      <w:r>
        <w:t xml:space="preserve"> </w:t>
      </w:r>
      <w:r>
        <w:t xml:space="preserve">☐ grand public (autorisation préalable) ☐ professionnels (mentions obligatoires) ·</w:t>
      </w:r>
      <w:r>
        <w:t xml:space="preserve"> </w:t>
      </w:r>
      <w:r>
        <w:rPr>
          <w:bCs/>
          <w:b/>
        </w:rPr>
        <w:t xml:space="preserve">Relu par :</w:t>
      </w:r>
      <w:r>
        <w:t xml:space="preserve"> </w:t>
      </w:r>
      <w:r>
        <w:t xml:space="preserve">______ ·</w:t>
      </w:r>
      <w:r>
        <w:t xml:space="preserve"> </w:t>
      </w:r>
      <w:r>
        <w:rPr>
          <w:bCs/>
          <w:b/>
        </w:rPr>
        <w:t xml:space="preserve">Date/heure :</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CAMILLE (장면1):</w:t>
      </w:r>
      <w:r>
        <w:t xml:space="preserve"> </w:t>
      </w:r>
      <w:r>
        <w:t xml:space="preserve">“</w:t>
      </w:r>
      <w:r>
        <w:t xml:space="preserve">Le problème, c’est le mot « garanti ». En médecine, on ne garantit jamais un résultat. On garantit un produit conforme, lot par lot. Le résultat, lui, dépend du médecin, de la peau, de l’âge, et de la patiente.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문제 지목</w:t>
            </w:r>
          </w:p>
        </w:tc>
        <w:tc>
          <w:tcPr/>
          <w:p>
            <w:pPr>
              <w:pStyle w:val="Compact"/>
              <w:jc w:val="left"/>
            </w:pPr>
            <w:r>
              <w:t xml:space="preserve">Le problème, c’est le mot « garanti ».</w:t>
            </w:r>
          </w:p>
        </w:tc>
        <w:tc>
          <w:tcPr/>
          <w:p>
            <w:pPr>
              <w:pStyle w:val="Compact"/>
              <w:jc w:val="left"/>
            </w:pPr>
            <w:r>
              <w:t xml:space="preserve">탈위치 구문(Le problème, c’est…)으로 초점</w:t>
            </w:r>
          </w:p>
        </w:tc>
      </w:tr>
      <w:tr>
        <w:tc>
          <w:tcPr/>
          <w:p>
            <w:pPr>
              <w:pStyle w:val="Compact"/>
              <w:jc w:val="left"/>
            </w:pPr>
            <w:r>
              <w:t xml:space="preserve">② 원칙(부정)</w:t>
            </w:r>
          </w:p>
        </w:tc>
        <w:tc>
          <w:tcPr/>
          <w:p>
            <w:pPr>
              <w:pStyle w:val="Compact"/>
              <w:jc w:val="left"/>
            </w:pPr>
            <w:r>
              <w:t xml:space="preserve">En médecine, on ne garantit jamais un résultat.</w:t>
            </w:r>
          </w:p>
        </w:tc>
        <w:tc>
          <w:tcPr/>
          <w:p>
            <w:pPr>
              <w:pStyle w:val="Compact"/>
              <w:jc w:val="left"/>
            </w:pPr>
            <w:r>
              <w:t xml:space="preserve">일반 원칙</w:t>
            </w:r>
          </w:p>
        </w:tc>
      </w:tr>
      <w:tr>
        <w:tc>
          <w:tcPr/>
          <w:p>
            <w:pPr>
              <w:pStyle w:val="Compact"/>
              <w:jc w:val="left"/>
            </w:pPr>
            <w:r>
              <w:t xml:space="preserve">③ 대안(긍정)</w:t>
            </w:r>
          </w:p>
        </w:tc>
        <w:tc>
          <w:tcPr/>
          <w:p>
            <w:pPr>
              <w:pStyle w:val="Compact"/>
              <w:jc w:val="left"/>
            </w:pPr>
            <w:r>
              <w:t xml:space="preserve">On garantit un produit conforme, lot par lot.</w:t>
            </w:r>
          </w:p>
        </w:tc>
        <w:tc>
          <w:tcPr/>
          <w:p>
            <w:pPr>
              <w:pStyle w:val="Compact"/>
              <w:jc w:val="left"/>
            </w:pPr>
            <w:r>
              <w:t xml:space="preserve">무엇을 보장할 수 있는지</w:t>
            </w:r>
          </w:p>
        </w:tc>
      </w:tr>
      <w:tr>
        <w:tc>
          <w:tcPr/>
          <w:p>
            <w:pPr>
              <w:pStyle w:val="Compact"/>
              <w:jc w:val="left"/>
            </w:pPr>
            <w:r>
              <w:t xml:space="preserve">④ 이유 나열</w:t>
            </w:r>
          </w:p>
        </w:tc>
        <w:tc>
          <w:tcPr/>
          <w:p>
            <w:pPr>
              <w:pStyle w:val="Compact"/>
              <w:jc w:val="left"/>
            </w:pPr>
            <w:r>
              <w:t xml:space="preserve">Le résultat, lui, dépend du médecin, de la peau…</w:t>
            </w:r>
          </w:p>
        </w:tc>
        <w:tc>
          <w:tcPr/>
          <w:p>
            <w:pPr>
              <w:pStyle w:val="Compact"/>
              <w:jc w:val="left"/>
            </w:pPr>
            <w:r>
              <w:t xml:space="preserve">강세 대명사 lui + dépendre de 나열</w:t>
            </w:r>
          </w:p>
        </w:tc>
      </w:tr>
    </w:tbl>
    <w:p>
      <w:pPr>
        <w:pStyle w:val="BodyText"/>
      </w:pPr>
      <w:r>
        <w:rPr>
          <w:bCs/>
          <w:b/>
        </w:rPr>
        <w:t xml:space="preserve">활용 패턴:</w:t>
      </w:r>
      <w:r>
        <w:t xml:space="preserve"> </w:t>
      </w:r>
      <w:r>
        <w:t xml:space="preserve">“</w:t>
      </w:r>
      <w:r>
        <w:t xml:space="preserve">Le problème, c’est le mot « … ». En…, on ne… jamais… On… plutôt… Le…, lui, dépend de…, de…, et de…</w:t>
      </w:r>
      <w:r>
        <w:t xml:space="preserve">”</w:t>
      </w:r>
      <w:r>
        <w:t xml:space="preserve"> </w:t>
      </w:r>
      <w:r>
        <w:rPr>
          <w:bCs/>
          <w:b/>
        </w:rPr>
        <w:t xml:space="preserve">연결 표현:</w:t>
      </w:r>
      <w:r>
        <w:t xml:space="preserve"> </w:t>
      </w:r>
      <w:r>
        <w:t xml:space="preserve">le problème, c’est…(문제는 ~이다) · lot par lot(로트마다) · X, lui, …(X는 말이지)</w:t>
      </w:r>
      <w:r>
        <w:t xml:space="preserve"> </w:t>
      </w:r>
      <w:r>
        <w:rPr>
          <w:bCs/>
          <w:b/>
        </w:rPr>
        <w:t xml:space="preserve">연습:</w:t>
      </w:r>
      <w:r>
        <w:t xml:space="preserve"> </w:t>
      </w:r>
      <w:r>
        <w:t xml:space="preserve">마케팅 문구 속 위험한 단어 하나를 골라 이 구조로 30~40단어 안에 대안을 제시하기.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l’autorisation préalable (ANSM)</w:t>
            </w:r>
          </w:p>
        </w:tc>
        <w:tc>
          <w:tcPr/>
          <w:p>
            <w:pPr>
              <w:pStyle w:val="Compact"/>
              <w:jc w:val="left"/>
            </w:pPr>
            <w:r>
              <w:t xml:space="preserve">사전 허가</w:t>
            </w:r>
          </w:p>
        </w:tc>
        <w:tc>
          <w:tcPr/>
          <w:p>
            <w:pPr>
              <w:pStyle w:val="Compact"/>
              <w:jc w:val="left"/>
            </w:pPr>
            <w:r>
              <w:t xml:space="preserve">지정 의료기기의 대중 광고 전에 받는 허가.</w:t>
            </w:r>
          </w:p>
        </w:tc>
      </w:tr>
      <w:tr>
        <w:tc>
          <w:tcPr/>
          <w:p>
            <w:pPr>
              <w:pStyle w:val="Compact"/>
              <w:jc w:val="left"/>
            </w:pPr>
            <w:r>
              <w:t xml:space="preserve">les produits de comblement</w:t>
            </w:r>
          </w:p>
        </w:tc>
        <w:tc>
          <w:tcPr/>
          <w:p>
            <w:pPr>
              <w:pStyle w:val="Compact"/>
              <w:jc w:val="left"/>
            </w:pPr>
            <w:r>
              <w:t xml:space="preserve">필러(충전제)</w:t>
            </w:r>
          </w:p>
        </w:tc>
        <w:tc>
          <w:tcPr/>
          <w:p>
            <w:pPr>
              <w:pStyle w:val="Compact"/>
              <w:jc w:val="left"/>
            </w:pPr>
            <w:r>
              <w:t xml:space="preserve">사전 허가 대상 의료기기 범주.</w:t>
            </w:r>
          </w:p>
        </w:tc>
      </w:tr>
      <w:tr>
        <w:tc>
          <w:tcPr/>
          <w:p>
            <w:pPr>
              <w:pStyle w:val="Compact"/>
              <w:jc w:val="left"/>
            </w:pPr>
            <w:r>
              <w:t xml:space="preserve">une allégation</w:t>
            </w:r>
          </w:p>
        </w:tc>
        <w:tc>
          <w:tcPr/>
          <w:p>
            <w:pPr>
              <w:pStyle w:val="Compact"/>
              <w:jc w:val="left"/>
            </w:pPr>
            <w:r>
              <w:t xml:space="preserve">(광고상의) 주장</w:t>
            </w:r>
          </w:p>
        </w:tc>
        <w:tc>
          <w:tcPr/>
          <w:p>
            <w:pPr>
              <w:pStyle w:val="Compact"/>
              <w:jc w:val="left"/>
            </w:pPr>
            <w:r>
              <w:t xml:space="preserve">입증 가능해야 하는 문구.</w:t>
            </w:r>
          </w:p>
        </w:tc>
      </w:tr>
      <w:tr>
        <w:tc>
          <w:tcPr/>
          <w:p>
            <w:pPr>
              <w:pStyle w:val="Compact"/>
              <w:jc w:val="left"/>
            </w:pPr>
            <w:r>
              <w:t xml:space="preserve">un superlatif</w:t>
            </w:r>
          </w:p>
        </w:tc>
        <w:tc>
          <w:tcPr/>
          <w:p>
            <w:pPr>
              <w:pStyle w:val="Compact"/>
              <w:jc w:val="left"/>
            </w:pPr>
            <w:r>
              <w:t xml:space="preserve">최상급</w:t>
            </w:r>
          </w:p>
        </w:tc>
        <w:tc>
          <w:tcPr/>
          <w:p>
            <w:pPr>
              <w:pStyle w:val="Compact"/>
              <w:jc w:val="left"/>
            </w:pPr>
            <w:r>
              <w:t xml:space="preserve">“</w:t>
            </w:r>
            <w:r>
              <w:t xml:space="preserve">가장 ~한</w:t>
            </w:r>
            <w:r>
              <w:t xml:space="preserve">”</w:t>
            </w:r>
            <w:r>
              <w:t xml:space="preserve">. 비교 근거 없으면 사용 불가.</w:t>
            </w:r>
          </w:p>
        </w:tc>
      </w:tr>
      <w:tr>
        <w:tc>
          <w:tcPr/>
          <w:p>
            <w:pPr>
              <w:pStyle w:val="Compact"/>
              <w:jc w:val="left"/>
            </w:pPr>
            <w:r>
              <w:t xml:space="preserve">la publicité comparative</w:t>
            </w:r>
          </w:p>
        </w:tc>
        <w:tc>
          <w:tcPr/>
          <w:p>
            <w:pPr>
              <w:pStyle w:val="Compact"/>
              <w:jc w:val="left"/>
            </w:pPr>
            <w:r>
              <w:t xml:space="preserve">비교 광고</w:t>
            </w:r>
          </w:p>
        </w:tc>
        <w:tc>
          <w:tcPr/>
          <w:p>
            <w:pPr>
              <w:pStyle w:val="Compact"/>
              <w:jc w:val="left"/>
            </w:pPr>
            <w:r>
              <w:t xml:space="preserve">경쟁사를 명시·암시하는 광고. 엄격한 조건.</w:t>
            </w:r>
          </w:p>
        </w:tc>
      </w:tr>
      <w:tr>
        <w:tc>
          <w:tcPr/>
          <w:p>
            <w:pPr>
              <w:pStyle w:val="Compact"/>
              <w:jc w:val="left"/>
            </w:pPr>
            <w:r>
              <w:t xml:space="preserve">la mise en demeure</w:t>
            </w:r>
          </w:p>
        </w:tc>
        <w:tc>
          <w:tcPr/>
          <w:p>
            <w:pPr>
              <w:pStyle w:val="Compact"/>
              <w:jc w:val="left"/>
            </w:pPr>
            <w:r>
              <w:t xml:space="preserve">시정 명령(최고)</w:t>
            </w:r>
          </w:p>
        </w:tc>
        <w:tc>
          <w:tcPr/>
          <w:p>
            <w:pPr>
              <w:pStyle w:val="Compact"/>
              <w:jc w:val="left"/>
            </w:pPr>
            <w:r>
              <w:t xml:space="preserve">위반을 고치라는 공식 요구.</w:t>
            </w:r>
          </w:p>
        </w:tc>
      </w:tr>
      <w:tr>
        <w:tc>
          <w:tcPr/>
          <w:p>
            <w:pPr>
              <w:pStyle w:val="Compact"/>
              <w:jc w:val="left"/>
            </w:pPr>
            <w:r>
              <w:t xml:space="preserve">la destination (d’un dispositif)</w:t>
            </w:r>
          </w:p>
        </w:tc>
        <w:tc>
          <w:tcPr/>
          <w:p>
            <w:pPr>
              <w:pStyle w:val="Compact"/>
              <w:jc w:val="left"/>
            </w:pPr>
            <w:r>
              <w:t xml:space="preserve">사용 목적</w:t>
            </w:r>
          </w:p>
        </w:tc>
        <w:tc>
          <w:tcPr/>
          <w:p>
            <w:pPr>
              <w:pStyle w:val="Compact"/>
              <w:jc w:val="left"/>
            </w:pPr>
            <w:r>
              <w:t xml:space="preserve">기기의 의도된 용도. 필수 표기 중 하나.</w:t>
            </w:r>
          </w:p>
        </w:tc>
      </w:tr>
      <w:tr>
        <w:tc>
          <w:tcPr/>
          <w:p>
            <w:pPr>
              <w:pStyle w:val="Compact"/>
              <w:jc w:val="left"/>
            </w:pPr>
            <w:r>
              <w:t xml:space="preserve">le statut « non vendable »</w:t>
            </w:r>
          </w:p>
        </w:tc>
        <w:tc>
          <w:tcPr/>
          <w:p>
            <w:pPr>
              <w:pStyle w:val="Compact"/>
              <w:jc w:val="left"/>
            </w:pPr>
            <w:r>
              <w:t xml:space="preserve">판매 불가 상태</w:t>
            </w:r>
          </w:p>
        </w:tc>
        <w:tc>
          <w:tcPr/>
          <w:p>
            <w:pPr>
              <w:pStyle w:val="Compact"/>
              <w:jc w:val="left"/>
            </w:pPr>
            <w:r>
              <w:t xml:space="preserve">재고 시스템에서 출고를 막는 표시.</w:t>
            </w:r>
          </w:p>
        </w:tc>
      </w:tr>
      <w:tr>
        <w:tc>
          <w:tcPr/>
          <w:p>
            <w:pPr>
              <w:pStyle w:val="Compact"/>
              <w:jc w:val="left"/>
            </w:pPr>
            <w:r>
              <w:t xml:space="preserve">la destruction tracée</w:t>
            </w:r>
          </w:p>
        </w:tc>
        <w:tc>
          <w:tcPr/>
          <w:p>
            <w:pPr>
              <w:pStyle w:val="Compact"/>
              <w:jc w:val="left"/>
            </w:pPr>
            <w:r>
              <w:t xml:space="preserve">추적 폐기</w:t>
            </w:r>
          </w:p>
        </w:tc>
        <w:tc>
          <w:tcPr/>
          <w:p>
            <w:pPr>
              <w:pStyle w:val="Compact"/>
              <w:jc w:val="left"/>
            </w:pPr>
            <w:r>
              <w:t xml:space="preserve">폐기 사실을 기록·증빙.</w:t>
            </w:r>
          </w:p>
        </w:tc>
      </w:tr>
      <w:tr>
        <w:tc>
          <w:tcPr/>
          <w:p>
            <w:pPr>
              <w:pStyle w:val="Compact"/>
              <w:jc w:val="left"/>
            </w:pPr>
            <w:r>
              <w:t xml:space="preserve">la relecture</w:t>
            </w:r>
          </w:p>
        </w:tc>
        <w:tc>
          <w:tcPr/>
          <w:p>
            <w:pPr>
              <w:pStyle w:val="Compact"/>
              <w:jc w:val="left"/>
            </w:pPr>
            <w:r>
              <w:t xml:space="preserve">검토</w:t>
            </w:r>
          </w:p>
        </w:tc>
        <w:tc>
          <w:tcPr/>
          <w:p>
            <w:pPr>
              <w:pStyle w:val="Compact"/>
              <w:jc w:val="left"/>
            </w:pPr>
            <w:r>
              <w:t xml:space="preserve">게시 전 내용·규정 확인.</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1월-셋째-주-월요일-오전-9시-리안-사무실-1"/>
    <w:p>
      <w:pPr>
        <w:pStyle w:val="Heading3"/>
      </w:pPr>
      <w:r>
        <w:t xml:space="preserve">도입 — 11월 셋째 주 월요일 오전 9시, 리안 사무실</w:t>
      </w:r>
    </w:p>
    <w:p>
      <w:pPr>
        <w:pStyle w:val="FirstParagraph"/>
      </w:pPr>
      <w:r>
        <w:t xml:space="preserve">쥘리앵: 주사기 10개 찾았어요. 학회 이후로 루아시 창고에 따로 상자에 있었어요.</w:t>
      </w:r>
    </w:p>
    <w:p>
      <w:pPr>
        <w:pStyle w:val="BodyText"/>
      </w:pPr>
      <w:r>
        <w:t xml:space="preserve">바스티앵: 유리 안의 주사기들. 시연용 주사기. 라벨에 「시연용」이라고 썼는데. 두 번.</w:t>
      </w:r>
    </w:p>
    <w:p>
      <w:pPr>
        <w:pStyle w:val="BodyText"/>
      </w:pPr>
      <w:r>
        <w:t xml:space="preserve">쥘리앵: 창고는 라벨을 읽었어요. 그러고 나서 판매 가능 재고에 넣어 셌죠. 한 번.</w:t>
      </w:r>
    </w:p>
    <w:p>
      <w:pPr>
        <w:pStyle w:val="BodyText"/>
      </w:pPr>
      <w:r>
        <w:t xml:space="preserve">클레망스: 그럼 의사한테 시연용 주사기를 팔 수도 있었다는 거야?</w:t>
      </w:r>
    </w:p>
    <w:p>
      <w:pPr>
        <w:pStyle w:val="BodyText"/>
      </w:pPr>
      <w:r>
        <w:t xml:space="preserve">쥘리앵: 이론상으론요. 사흘 동안 조명 아래 있었어요. 오늘 아침 출고 정지했어요.</w:t>
      </w:r>
    </w:p>
    <w:p>
      <w:pPr>
        <w:pStyle w:val="BodyText"/>
      </w:pPr>
      <w:r>
        <w:t xml:space="preserve">바스티앵: 고마워요. 별도 보관 위치, 「판매 불가」 상태, 그리고 추적되는 폐기를 원해요.</w:t>
      </w:r>
    </w:p>
    <w:p>
      <w:pPr>
        <w:pStyle w:val="BodyText"/>
      </w:pPr>
      <w:r>
        <w:t xml:space="preserve">쥘리앵: 이미 표에 있어요. 61번째 줄.</w:t>
      </w:r>
    </w:p>
    <w:p>
      <w:pPr>
        <w:pStyle w:val="BodyText"/>
      </w:pPr>
      <w:r>
        <w:t xml:space="preserve">이네스: 좋아. 주사기 10개를 찾았으니, 이제 5천 개 얘기해도 돼?</w:t>
      </w:r>
    </w:p>
    <w:p>
      <w:pPr>
        <w:pStyle w:val="BodyText"/>
      </w:pPr>
      <w:r>
        <w:t xml:space="preserve">클레망스: 해. 그래서 카미유가 온 거야.</w:t>
      </w:r>
    </w:p>
    <w:p>
      <w:pPr>
        <w:pStyle w:val="BodyText"/>
      </w:pPr>
      <w:r>
        <w:t xml:space="preserve">카미유: 바스티앵이 「이네스가 광고를 하고 싶어 함. 빨리 와」라고 써서 왔어.</w:t>
      </w:r>
    </w:p>
    <w:p>
      <w:pPr>
        <w:pStyle w:val="BodyText"/>
      </w:pPr>
      <w:r>
        <w:t xml:space="preserve">이네스: 고마워, 바스티앵. 믿음 대단하네.</w:t>
      </w:r>
    </w:p>
    <w:p>
      <w:pPr>
        <w:pStyle w:val="BodyText"/>
      </w:pPr>
      <w:r>
        <w:t xml:space="preserve">바스티앵: 난 규제 책임자야. 내 믿음엔 법적 한계가 있어.</w:t>
      </w:r>
    </w:p>
    <w:p>
      <w:pPr>
        <w:pStyle w:val="BodyText"/>
      </w:pPr>
      <w:r>
        <w:t xml:space="preserve">이네스: 12월 31일까지 주사기 1,200개가 모자라. 의사들은 우릴 조금 알아. 환자들은 전혀 몰라. 그래서 제대로 된 캠페인을 하고 싶어. 인스타그램, 지하철 포스터 몇 장, 그리고 영상 하나.</w:t>
      </w:r>
    </w:p>
    <w:p>
      <w:pPr>
        <w:pStyle w:val="BodyText"/>
      </w:pPr>
      <w:r>
        <w:t xml:space="preserve">카미유: 의사 대상이야, 환자 대상이야?</w:t>
      </w:r>
    </w:p>
    <w:p>
      <w:pPr>
        <w:pStyle w:val="BodyText"/>
      </w:pPr>
      <w:r>
        <w:t xml:space="preserve">이네스: 환자. 환자들이 리안을 찾으면 의사들이 리안을 주문할 거야.</w:t>
      </w:r>
    </w:p>
    <w:bookmarkEnd w:id="33"/>
    <w:bookmarkStart w:id="34" w:name="장면1-오전-9시-20분-같은-사무실-이네스의-시안-1"/>
    <w:p>
      <w:pPr>
        <w:pStyle w:val="Heading3"/>
      </w:pPr>
      <w:r>
        <w:t xml:space="preserve">장면1 — 오전 9시 20분, 같은 사무실 — 이네스의 시안</w:t>
      </w:r>
    </w:p>
    <w:p>
      <w:pPr>
        <w:pStyle w:val="FirstParagraph"/>
      </w:pPr>
      <w:r>
        <w:t xml:space="preserve">카미유: 준비한 거 보여 줘. 전부. 보여 주기 겁나는 것까지.</w:t>
      </w:r>
    </w:p>
    <w:p>
      <w:pPr>
        <w:pStyle w:val="BodyText"/>
      </w:pPr>
      <w:r>
        <w:t xml:space="preserve">이네스: 이게 포스터야. 「리안. 프랑스에서 가장 안전한 한국 젤. 통증 없음. 자연스러운 결과 보장.」</w:t>
      </w:r>
    </w:p>
    <w:p>
      <w:pPr>
        <w:pStyle w:val="BodyText"/>
      </w:pPr>
      <w:r>
        <w:t xml:space="preserve">카미유: 문장 넷. 하나만 남길게. 아마도.</w:t>
      </w:r>
    </w:p>
    <w:p>
      <w:pPr>
        <w:pStyle w:val="BodyText"/>
      </w:pPr>
      <w:r>
        <w:t xml:space="preserve">이네스: 하나만? 어떤 거?</w:t>
      </w:r>
    </w:p>
    <w:p>
      <w:pPr>
        <w:pStyle w:val="BodyText"/>
      </w:pPr>
      <w:r>
        <w:t xml:space="preserve">카미유: 「리안.」 회사 이름이니까. 등록돼 있고, 사실이야. 나머진 같이 보자.</w:t>
      </w:r>
    </w:p>
    <w:p>
      <w:pPr>
        <w:pStyle w:val="BodyText"/>
      </w:pPr>
      <w:r>
        <w:t xml:space="preserve">이네스: 해 봐. 준비됐어. 대충.</w:t>
      </w:r>
    </w:p>
    <w:p>
      <w:pPr>
        <w:pStyle w:val="BodyText"/>
      </w:pPr>
      <w:r>
        <w:t xml:space="preserve">카미유: 「프랑스에서 가장 안전한.」 최상급이야. 프랑스의 모든 젤을 비교한 연구가 있어?</w:t>
      </w:r>
    </w:p>
    <w:p>
      <w:pPr>
        <w:pStyle w:val="BodyText"/>
      </w:pPr>
      <w:r>
        <w:t xml:space="preserve">이네스: 아니. 하지만 우린 로트마다 BDDE를 재고, 다른 데는 안 재잖아.</w:t>
      </w:r>
    </w:p>
    <w:p>
      <w:pPr>
        <w:pStyle w:val="BodyText"/>
      </w:pPr>
      <w:r>
        <w:t xml:space="preserve">카미유: 다른 데서 뭘 재는지 넌 몰라. 추측하는 거지.</w:t>
      </w:r>
    </w:p>
    <w:p>
      <w:pPr>
        <w:pStyle w:val="BodyText"/>
      </w:pPr>
      <w:r>
        <w:t xml:space="preserve">바스티앵: 그리고 규정상 기기에 없는 성능을 있는 것처럼 표현하면 안 돼.</w:t>
      </w:r>
    </w:p>
    <w:p>
      <w:pPr>
        <w:pStyle w:val="BodyText"/>
      </w:pPr>
      <w:r>
        <w:t xml:space="preserve">이네스: 알았어. 「통증 없음」은?</w:t>
      </w:r>
    </w:p>
    <w:p>
      <w:pPr>
        <w:pStyle w:val="BodyText"/>
      </w:pPr>
      <w:r>
        <w:t xml:space="preserve">카미유: 리도카인도 없는데 통증도 없다고? 베르탱 부인이 의사 3백 명 앞에서 「따끔하다」고 했잖아.</w:t>
      </w:r>
    </w:p>
    <w:p>
      <w:pPr>
        <w:pStyle w:val="BodyText"/>
      </w:pPr>
      <w:r>
        <w:t xml:space="preserve">이네스: 조금 따끔한 거지. 진짜 통증은 아니야.</w:t>
      </w:r>
    </w:p>
    <w:p>
      <w:pPr>
        <w:pStyle w:val="BodyText"/>
      </w:pPr>
      <w:r>
        <w:t xml:space="preserve">카미유: 환자의 통증이 어디서 시작되는지는 네가 정하는 게 아니야. 삭제.</w:t>
      </w:r>
    </w:p>
    <w:p>
      <w:pPr>
        <w:pStyle w:val="BodyText"/>
      </w:pPr>
      <w:r>
        <w:t xml:space="preserve">이네스: 「자연스러운 결과 보장.」</w:t>
      </w:r>
    </w:p>
    <w:p>
      <w:pPr>
        <w:pStyle w:val="BodyText"/>
      </w:pPr>
      <w:r>
        <w:t xml:space="preserve">카미유: 문제는 「보장」이라는 단어야. 의학에서 결과는 절대 보장하지 않아. 보장하는 건 로트마다 적합한 제품이야. 결과는 의사, 피부, 나이, 그리고 환자에게 달려 있어.</w:t>
      </w:r>
    </w:p>
    <w:p>
      <w:pPr>
        <w:pStyle w:val="BodyText"/>
      </w:pPr>
      <w:r>
        <w:t xml:space="preserve">클레망스: 그리고 「자연스러운」은 주관적이야. 우리 엄마가 자연스럽다고 하는 걸 벤셰트리 선생님은 너무 소심하다고 해.</w:t>
      </w:r>
    </w:p>
    <w:p>
      <w:pPr>
        <w:pStyle w:val="BodyText"/>
      </w:pPr>
      <w:r>
        <w:t xml:space="preserve">이네스: 남은 건 「리안」이랑 예쁜 사진 한 장. 그걸론 별로 못 팔아.</w:t>
      </w:r>
    </w:p>
    <w:p>
      <w:pPr>
        <w:pStyle w:val="BodyText"/>
      </w:pPr>
      <w:r>
        <w:t xml:space="preserve">카미유: 사진 얘기해 봐.</w:t>
      </w:r>
    </w:p>
    <w:p>
      <w:pPr>
        <w:pStyle w:val="BodyText"/>
      </w:pPr>
      <w:r>
        <w:t xml:space="preserve">이네스: 시연 사진이야. 베르탱 부인 얼굴, 전, 그리고 후.</w:t>
      </w:r>
    </w:p>
    <w:p>
      <w:pPr>
        <w:pStyle w:val="BodyText"/>
      </w:pPr>
      <w:r>
        <w:t xml:space="preserve">클레망스: 이네스. 베르탱 부인은 동의서에서 소셜 미디어를 지웠어. 딸이 변호사야.</w:t>
      </w:r>
    </w:p>
    <w:p>
      <w:pPr>
        <w:pStyle w:val="BodyText"/>
      </w:pPr>
      <w:r>
        <w:t xml:space="preserve">이네스: 알아. 안 썼어. 생각은 했다는 걸 보여 주고 싶었을 뿐이야.</w:t>
      </w:r>
    </w:p>
    <w:p>
      <w:pPr>
        <w:pStyle w:val="BodyText"/>
      </w:pPr>
      <w:r>
        <w:t xml:space="preserve">카미유: 그리고 서면 동의가 있다 해도 대중 광고에 전후 사진은 아주 나쁜 생각이야. 모든 환자에게, 다음 환자는 얻지 못할 수도 있는 결과를 약속하니까. 방금 우리가 지운 그거야.</w:t>
      </w:r>
    </w:p>
    <w:p>
      <w:pPr>
        <w:pStyle w:val="BodyText"/>
      </w:pPr>
      <w:r>
        <w:t xml:space="preserve">이네스: 그럼 아무 말도 못 해? 다른 브랜드들은 사방에 포스터를 붙이잖아.</w:t>
      </w:r>
    </w:p>
    <w:p>
      <w:pPr>
        <w:pStyle w:val="BodyText"/>
      </w:pPr>
      <w:r>
        <w:t xml:space="preserve">카미유: 좋은 질문이야. 진짜 대답은 이거야. 프랑스에서 위험한 특정 의료기기의 대중 광고는 ANSM의 사전 허가를 받아야 해. 필러가 거기 포함돼.</w:t>
      </w:r>
    </w:p>
    <w:p>
      <w:pPr>
        <w:pStyle w:val="BodyText"/>
      </w:pPr>
      <w:r>
        <w:t xml:space="preserve">이네스: 사전 허가? 포스터 만들기 전에 허락을 받아야 한다고?</w:t>
      </w:r>
    </w:p>
    <w:p>
      <w:pPr>
        <w:pStyle w:val="BodyText"/>
      </w:pPr>
      <w:r>
        <w:t xml:space="preserve">바스티앵: 대중 대상 캠페인마다. ANSM은 답하는 데 약 두 달이 있어.</w:t>
      </w:r>
    </w:p>
    <w:p>
      <w:pPr>
        <w:pStyle w:val="BodyText"/>
      </w:pPr>
      <w:r>
        <w:t xml:space="preserve">이네스: 두 달! 1월 말! 들로름 지표는 이미 죽어서 묻혀 있겠네.</w:t>
      </w:r>
    </w:p>
    <w:p>
      <w:pPr>
        <w:pStyle w:val="BodyText"/>
      </w:pPr>
      <w:r>
        <w:t xml:space="preserve">쥘리앵: 12월 31일에 묻힐 거예요. 포스터로 주사기 1,200개는 못 만들어요.</w:t>
      </w:r>
    </w:p>
    <w:p>
      <w:pPr>
        <w:pStyle w:val="BodyText"/>
      </w:pPr>
      <w:r>
        <w:t xml:space="preserve">이네스: 고마워, 쥘리앵. 월요일엔 늘 그렇게 위로가 돼?</w:t>
      </w:r>
    </w:p>
    <w:p>
      <w:pPr>
        <w:pStyle w:val="BodyText"/>
      </w:pPr>
      <w:r>
        <w:t xml:space="preserve">쥘리앵: 월요일엔 정확해요. 위로는 금요일에요.</w:t>
      </w:r>
    </w:p>
    <w:p>
      <w:pPr>
        <w:pStyle w:val="BodyText"/>
      </w:pPr>
      <w:r>
        <w:t xml:space="preserve">클레망스: 쥘리앵 말이 맞아. 하지만 이네스 말도 맞아. 우릴 알려야 해.</w:t>
      </w:r>
    </w:p>
    <w:p>
      <w:pPr>
        <w:pStyle w:val="BodyText"/>
      </w:pPr>
      <w:r>
        <w:t xml:space="preserve">이네스: 고마워. 드디어 내 편이 하나.</w:t>
      </w:r>
    </w:p>
    <w:p>
      <w:pPr>
        <w:pStyle w:val="BodyText"/>
      </w:pPr>
      <w:r>
        <w:t xml:space="preserve">카미유: 의사 대상은 달라. 의료인 대상 광고는 사전 허가가 필요 없어. 하지만 정확하고, 설명서와 일치하고, 과장 없고, 필수 표기를 모두 읽을 수 있게 넣어야 해.</w:t>
      </w:r>
    </w:p>
    <w:p>
      <w:pPr>
        <w:pStyle w:val="BodyText"/>
      </w:pPr>
      <w:r>
        <w:t xml:space="preserve">이네스: 필수 표기. 알아. 포스터의 절반을 차지하지.</w:t>
      </w:r>
    </w:p>
    <w:bookmarkEnd w:id="34"/>
    <w:bookmarkStart w:id="35" w:name="장면2-오전-10시-같은-사무실-이네스의-고백-1"/>
    <w:p>
      <w:pPr>
        <w:pStyle w:val="Heading3"/>
      </w:pPr>
      <w:r>
        <w:t xml:space="preserve">장면2 — 오전 10시, 같은 사무실 — 이네스의 고백</w:t>
      </w:r>
    </w:p>
    <w:p>
      <w:pPr>
        <w:pStyle w:val="FirstParagraph"/>
      </w:pPr>
      <w:r>
        <w:t xml:space="preserve">카미유: 바로 그 표기. 기기 이름, 사용 목적, 「설명서를 주의 깊게 읽으십시오」, CE 마크, 그리고 제조사.</w:t>
      </w:r>
    </w:p>
    <w:p>
      <w:pPr>
        <w:pStyle w:val="BodyText"/>
      </w:pPr>
      <w:r>
        <w:t xml:space="preserve">이네스: 아주 작게, 맨 아래, 아무도 안 읽게.</w:t>
      </w:r>
    </w:p>
    <w:p>
      <w:pPr>
        <w:pStyle w:val="BodyText"/>
      </w:pPr>
      <w:r>
        <w:t xml:space="preserve">바스티앵: 읽을 수 있게. 읽을 수 없는 표기는 없는 표기야.</w:t>
      </w:r>
    </w:p>
    <w:p>
      <w:pPr>
        <w:pStyle w:val="BodyText"/>
      </w:pPr>
      <w:r>
        <w:t xml:space="preserve">이네스: 바스티앵, 말할 게 있어. 너한테도, 카미유. 특히 너한테.</w:t>
      </w:r>
    </w:p>
    <w:p>
      <w:pPr>
        <w:pStyle w:val="BodyText"/>
      </w:pPr>
      <w:r>
        <w:t xml:space="preserve">카미유: 커피가 필요하겠다는 느낌이 드네.</w:t>
      </w:r>
    </w:p>
    <w:p>
      <w:pPr>
        <w:pStyle w:val="BodyText"/>
      </w:pPr>
      <w:r>
        <w:t xml:space="preserve">이네스: 어젯밤에 리안 인스타그램에 스토리를 하나 올렸어. 아직 올라가 있어.</w:t>
      </w:r>
    </w:p>
    <w:p>
      <w:pPr>
        <w:pStyle w:val="BodyText"/>
      </w:pPr>
      <w:r>
        <w:t xml:space="preserve">클레망스: 스토리. 뭘 넣었는데?</w:t>
      </w:r>
    </w:p>
    <w:p>
      <w:pPr>
        <w:pStyle w:val="BodyText"/>
      </w:pPr>
      <w:r>
        <w:t xml:space="preserve">이네스: 학회 시연 때 찍은 접시 사진. 효소에 녹는 젤. 그리고 큰 흰 글씨로 한 문장. 「프랑스에서 가장 안전한 젤은 18분 만에 되돌릴 수 있다.」</w:t>
      </w:r>
    </w:p>
    <w:p>
      <w:pPr>
        <w:pStyle w:val="BodyText"/>
      </w:pPr>
      <w:r>
        <w:t xml:space="preserve">바스티앵: 「프랑스에서 가장 안전한.」 방금 지운 최상급.</w:t>
      </w:r>
    </w:p>
    <w:p>
      <w:pPr>
        <w:pStyle w:val="BodyText"/>
      </w:pPr>
      <w:r>
        <w:t xml:space="preserve">이네스: 회의 전에 쓴 거야, 바스티앵. 후가 아니라.</w:t>
      </w:r>
    </w:p>
    <w:p>
      <w:pPr>
        <w:pStyle w:val="BodyText"/>
      </w:pPr>
      <w:r>
        <w:t xml:space="preserve">카미유: 조회 수는?</w:t>
      </w:r>
    </w:p>
    <w:p>
      <w:pPr>
        <w:pStyle w:val="BodyText"/>
      </w:pPr>
      <w:r>
        <w:t xml:space="preserve">이네스: 2,300. 그리고 메시지 40개. 그중 30개는 어디서 주사를 맞을 수 있냐고 묻는 환자들이야.</w:t>
      </w:r>
    </w:p>
    <w:p>
      <w:pPr>
        <w:pStyle w:val="BodyText"/>
      </w:pPr>
      <w:r>
        <w:t xml:space="preserve">카미유: 그럼 허가 없는 대중 광고야. 내려야 해. 지금.</w:t>
      </w:r>
    </w:p>
    <w:p>
      <w:pPr>
        <w:pStyle w:val="BodyText"/>
      </w:pPr>
      <w:r>
        <w:t xml:space="preserve">이네스: 내릴게. 됐어. 사라졌어.</w:t>
      </w:r>
    </w:p>
    <w:p>
      <w:pPr>
        <w:pStyle w:val="BodyText"/>
      </w:pPr>
      <w:r>
        <w:t xml:space="preserve">클레망스: 바스티앵, 삭제 말고 또 뭘 해야 해?</w:t>
      </w:r>
    </w:p>
    <w:p>
      <w:pPr>
        <w:pStyle w:val="BodyText"/>
      </w:pPr>
      <w:r>
        <w:t xml:space="preserve">바스티앵: 대장에 게시·삭제 시각 기록. 캡처 하나. 그리고 메시지에 답장.</w:t>
      </w:r>
    </w:p>
    <w:p>
      <w:pPr>
        <w:pStyle w:val="BodyText"/>
      </w:pPr>
      <w:r>
        <w:t xml:space="preserve">이네스: 답장? 뭐라고? 「죄송해요, 제가 바보짓을 했어요」?</w:t>
      </w:r>
    </w:p>
    <w:p>
      <w:pPr>
        <w:pStyle w:val="BodyText"/>
      </w:pPr>
      <w:r>
        <w:t xml:space="preserve">카미유: 사실을 말해, 그냥. 「주치의만이 조언할 수 있습니다. 리안은 어떤 시술자도 추천하지 않습니다.」 중립적인 한 문장, 모두에게 똑같이, 이모지 없이, 약속 없이, 클리닉 링크 없이.</w:t>
      </w:r>
    </w:p>
    <w:p>
      <w:pPr>
        <w:pStyle w:val="BodyText"/>
      </w:pPr>
      <w:r>
        <w:t xml:space="preserve">이네스: 의사 이름을 원했던 환자 30명. 그런데 내 대답은: 의사에게 물어보세요.</w:t>
      </w:r>
    </w:p>
    <w:p>
      <w:pPr>
        <w:pStyle w:val="BodyText"/>
      </w:pPr>
      <w:r>
        <w:t xml:space="preserve">클레망스: 그게 정확히 맞는 대답이야. 우린 예약 대행사가 아니야.</w:t>
      </w:r>
    </w:p>
    <w:p>
      <w:pPr>
        <w:pStyle w:val="BodyText"/>
      </w:pPr>
      <w:r>
        <w:t xml:space="preserve">이네스: 알아. 미안해. 빨리 가고 싶었어. 1,200개 때문에.</w:t>
      </w:r>
    </w:p>
    <w:p>
      <w:pPr>
        <w:pStyle w:val="BodyText"/>
      </w:pPr>
      <w:r>
        <w:t xml:space="preserve">바스티앵: 속도는 이해해. 하지만 ANSM의 페랑은 이런 일을 잊지 않아.</w:t>
      </w:r>
    </w:p>
    <w:p>
      <w:pPr>
        <w:pStyle w:val="BodyText"/>
      </w:pPr>
      <w:r>
        <w:t xml:space="preserve">이네스: 페랑? 아는 사람이야?</w:t>
      </w:r>
    </w:p>
    <w:p>
      <w:pPr>
        <w:pStyle w:val="BodyText"/>
      </w:pPr>
      <w:r>
        <w:t xml:space="preserve">바스티앵: 이름만. 우리 카테고리의 감시를 맡은 사람이야. 언젠가 통화하게 될 거야. 그날 그 사람 서류철에 우리 스토리가 없었으면 좋겠어.</w:t>
      </w:r>
    </w:p>
    <w:p>
      <w:pPr>
        <w:pStyle w:val="BodyText"/>
      </w:pPr>
      <w:r>
        <w:t xml:space="preserve">카미유: 그리고 이네스, 분명히 말할게. 걱정되는 건 스토리가 아니야. 아무도 검토하지 않았다는 거야.</w:t>
      </w:r>
    </w:p>
    <w:p>
      <w:pPr>
        <w:pStyle w:val="BodyText"/>
      </w:pPr>
      <w:r>
        <w:t xml:space="preserve">이네스: 스토리를 검토하는 사람은 없어. 그게 스토리의 원리야.</w:t>
      </w:r>
    </w:p>
    <w:p>
      <w:pPr>
        <w:pStyle w:val="BodyText"/>
      </w:pPr>
      <w:r>
        <w:t xml:space="preserve">카미유: 제조사는 해. 리안 이름으로 나가는 건 전부 검토해.</w:t>
      </w:r>
    </w:p>
    <w:p>
      <w:pPr>
        <w:pStyle w:val="BodyText"/>
      </w:pPr>
      <w:r>
        <w:t xml:space="preserve">클레망스: 그럼 오늘 규칙을 만들자. 모든 외부 커뮤니케이션은 게시 전에 바스티앵이나 카미유가 검토.</w:t>
      </w:r>
    </w:p>
    <w:p>
      <w:pPr>
        <w:pStyle w:val="BodyText"/>
      </w:pPr>
      <w:r>
        <w:t xml:space="preserve">이네스: 내 스토리도? 사무실 사진도?</w:t>
      </w:r>
    </w:p>
    <w:p>
      <w:pPr>
        <w:pStyle w:val="BodyText"/>
      </w:pPr>
      <w:r>
        <w:t xml:space="preserve">바스티앵: 사무실 사진은 믿을게. 젤이 찍혀 있지 않다면.</w:t>
      </w:r>
    </w:p>
    <w:bookmarkEnd w:id="35"/>
    <w:bookmarkStart w:id="36" w:name="절정전환-오전-10시-40분-같은-사무실-다른-질문-1"/>
    <w:p>
      <w:pPr>
        <w:pStyle w:val="Heading3"/>
      </w:pPr>
      <w:r>
        <w:t xml:space="preserve">절정·전환 — 오전 10시 40분, 같은 사무실 — 다른 질문</w:t>
      </w:r>
    </w:p>
    <w:p>
      <w:pPr>
        <w:pStyle w:val="FirstParagraph"/>
      </w:pPr>
      <w:r>
        <w:t xml:space="preserve">이네스: 그럼 뭘 할 수 있어? 구체적으로? 두 달 기다리지 않고, 거짓말도 하지 않고?</w:t>
      </w:r>
    </w:p>
    <w:p>
      <w:pPr>
        <w:pStyle w:val="BodyText"/>
      </w:pPr>
      <w:r>
        <w:t xml:space="preserve">카미유: 세 가지. 하나: 의사 대상 캠페인. 정확하고, 설명서와 일치하고, 표기 포함. 둘: 대중 캠페인 허가 신청서. 셋: 우리 웹사이트에 아무것도 팔지 않는 정보 콘텐츠.</w:t>
      </w:r>
    </w:p>
    <w:p>
      <w:pPr>
        <w:pStyle w:val="BodyText"/>
      </w:pPr>
      <w:r>
        <w:t xml:space="preserve">이네스: 아무것도 팔지 않는 콘텐츠. 모든 영업 사원의 꿈이네.</w:t>
      </w:r>
    </w:p>
    <w:p>
      <w:pPr>
        <w:pStyle w:val="BodyText"/>
      </w:pPr>
      <w:r>
        <w:t xml:space="preserve">클레망스: 잠깐. 포스터가 우리 젤이 아니라, 질문에 대해 말한다면?</w:t>
      </w:r>
    </w:p>
    <w:p>
      <w:pPr>
        <w:pStyle w:val="BodyText"/>
      </w:pPr>
      <w:r>
        <w:t xml:space="preserve">이네스: 무슨 질문?</w:t>
      </w:r>
    </w:p>
    <w:p>
      <w:pPr>
        <w:pStyle w:val="BodyText"/>
      </w:pPr>
      <w:r>
        <w:t xml:space="preserve">클레망스: 베송 선생님이 옹벨 영업 사원에게 한 질문. 뒤마 선생님이 학회에서 한 질문. 「젤이 어디서 와요?」</w:t>
      </w:r>
    </w:p>
    <w:p>
      <w:pPr>
        <w:pStyle w:val="BodyText"/>
      </w:pPr>
      <w:r>
        <w:t xml:space="preserve">카미유: 더 말해 봐. 천천히, 내가 검토할 수 있는 단어로.</w:t>
      </w:r>
    </w:p>
    <w:p>
      <w:pPr>
        <w:pStyle w:val="BodyText"/>
      </w:pPr>
      <w:r>
        <w:t xml:space="preserve">클레망스: 「주사 전에, 의사에게 젤이 어디서 오는지 물어보세요.」 그리고 우리 이름, 표기와 함께.</w:t>
      </w:r>
    </w:p>
    <w:p>
      <w:pPr>
        <w:pStyle w:val="BodyText"/>
      </w:pPr>
      <w:r>
        <w:t xml:space="preserve">이네스: 그러니까 우리 젤이 더 낫다고는 절대 말하지 않아. 환자들에게 의사에게 던질 좋은 질문을 가르칠 뿐이야. 그리고 그날, 로트와 공장까지 분명한 대답을 가진 브랜드가 바로 우리야.</w:t>
      </w:r>
    </w:p>
    <w:p>
      <w:pPr>
        <w:pStyle w:val="BodyText"/>
      </w:pPr>
      <w:r>
        <w:t xml:space="preserve">바스티앵: 똑똑하네. 어쩌면 너무 똑똑해. ANSM은 그게 정보인지, 위장된 광고인지 볼 거야.</w:t>
      </w:r>
    </w:p>
    <w:p>
      <w:pPr>
        <w:pStyle w:val="BodyText"/>
      </w:pPr>
      <w:r>
        <w:t xml:space="preserve">카미유: 우리 이름이 있으니 광고야. 위선은 안 돼. 그러니까 광고로 신청해, 표기 전부 넣고, 아무것도 숨기지 않고. 그리고 받아들일 수 있는지는 ANSM이 정하게 두는 거야. 그건 그쪽 일이지, 우리 일이 아니야.</w:t>
      </w:r>
    </w:p>
    <w:p>
      <w:pPr>
        <w:pStyle w:val="BodyText"/>
      </w:pPr>
      <w:r>
        <w:t xml:space="preserve">쥘리앵: ANSM이 안 된다고 하면요?</w:t>
      </w:r>
    </w:p>
    <w:p>
      <w:pPr>
        <w:pStyle w:val="BodyText"/>
      </w:pPr>
      <w:r>
        <w:t xml:space="preserve">카미유: 그럼 뭔가를 배우는 거지. 거절은 시정 명령보다 싸.</w:t>
      </w:r>
    </w:p>
    <w:p>
      <w:pPr>
        <w:pStyle w:val="BodyText"/>
      </w:pPr>
      <w:r>
        <w:t xml:space="preserve">이네스: 「의사에게 젤이 어디서 오는지 물어보세요.」 좋다. 내 스토리보다 나아.</w:t>
      </w:r>
    </w:p>
    <w:p>
      <w:pPr>
        <w:pStyle w:val="BodyText"/>
      </w:pPr>
      <w:r>
        <w:t xml:space="preserve">클레망스: 모두에게 사실이니까 더 나은 거야. 경쟁사들에게도. 특히 그들에게.</w:t>
      </w:r>
    </w:p>
    <w:p>
      <w:pPr>
        <w:pStyle w:val="BodyText"/>
      </w:pPr>
      <w:r>
        <w:t xml:space="preserve">카미유: 조심해. 누구에 대해서도 한마디도 안 돼. 그러면 비교 광고가 돼.</w:t>
      </w:r>
    </w:p>
    <w:p>
      <w:pPr>
        <w:pStyle w:val="BodyText"/>
      </w:pPr>
      <w:r>
        <w:t xml:space="preserve">이네스: 한마디도. 내 시험 점수 16점에 걸고 맹세해.</w:t>
      </w:r>
    </w:p>
    <w:p>
      <w:pPr>
        <w:pStyle w:val="BodyText"/>
      </w:pPr>
      <w:r>
        <w:t xml:space="preserve">쥘리앵: 의사 대상은 제가 발송 준비할게요. 학회 명함이 214장 있어요.</w:t>
      </w:r>
    </w:p>
    <w:p>
      <w:pPr>
        <w:pStyle w:val="BodyText"/>
      </w:pPr>
      <w:r>
        <w:t xml:space="preserve">카미유: 우리 메시지 수신에 동의한 사람만. 명함을 남긴 사람 전부가 아니라.</w:t>
      </w:r>
    </w:p>
    <w:p>
      <w:pPr>
        <w:pStyle w:val="BodyText"/>
      </w:pPr>
      <w:r>
        <w:t xml:space="preserve">쥘리앵: 그럼 140명이요. 「동의」 열이 있었어요. 그럴 줄 알았어요.</w:t>
      </w:r>
    </w:p>
    <w:p>
      <w:pPr>
        <w:pStyle w:val="BodyText"/>
      </w:pPr>
      <w:r>
        <w:t xml:space="preserve">클레망스: 좋아. 카미유는 ANSM 신청서, 바스티앵은 검토, 이네스는 의사 대상 캠페인.</w:t>
      </w:r>
    </w:p>
    <w:p>
      <w:pPr>
        <w:pStyle w:val="BodyText"/>
      </w:pPr>
      <w:r>
        <w:t xml:space="preserve">이네스: 그럼 들로름 지표는? 주사기 1,200개는?</w:t>
      </w:r>
    </w:p>
    <w:p>
      <w:pPr>
        <w:pStyle w:val="BodyText"/>
      </w:pPr>
      <w:r>
        <w:t xml:space="preserve">클레망스: 포스터로는 못 채워. 교육받은 의사들로 채우거나, 못 채우거나.</w:t>
      </w:r>
    </w:p>
    <w:p>
      <w:pPr>
        <w:pStyle w:val="BodyText"/>
      </w:pPr>
      <w:r>
        <w:t xml:space="preserve">이네스: 못 채우면?</w:t>
      </w:r>
    </w:p>
    <w:p>
      <w:pPr>
        <w:pStyle w:val="BodyText"/>
      </w:pPr>
      <w:r>
        <w:t xml:space="preserve">클레망스: 그럼 위원회 첫 페이지에 크게 쓸 거야. 원산지처럼. 그게 약속이었어.</w:t>
      </w:r>
    </w:p>
    <w:bookmarkEnd w:id="36"/>
    <w:bookmarkStart w:id="37" w:name="마무리-오후-6시-같은-사무실-1"/>
    <w:p>
      <w:pPr>
        <w:pStyle w:val="Heading3"/>
      </w:pPr>
      <w:r>
        <w:t xml:space="preserve">마무리 — 오후 6시, 같은 사무실</w:t>
      </w:r>
    </w:p>
    <w:p>
      <w:pPr>
        <w:pStyle w:val="FirstParagraph"/>
      </w:pPr>
      <w:r>
        <w:t xml:space="preserve">바스티앵: 대장: 「스토리 일요일 21시 게시. 월요일 10시 12분 삭제.」</w:t>
      </w:r>
    </w:p>
    <w:p>
      <w:pPr>
        <w:pStyle w:val="BodyText"/>
      </w:pPr>
      <w:r>
        <w:t xml:space="preserve">이네스: 정확한 시각을 적었네. 분까지.</w:t>
      </w:r>
    </w:p>
    <w:p>
      <w:pPr>
        <w:pStyle w:val="BodyText"/>
      </w:pPr>
      <w:r>
        <w:t xml:space="preserve">바스티앵: 분은 페랑이 제일 먼저 보는 거야.</w:t>
      </w:r>
    </w:p>
    <w:p>
      <w:pPr>
        <w:pStyle w:val="BodyText"/>
      </w:pPr>
      <w:r>
        <w:t xml:space="preserve">카미유: 규칙도 추가해. 결정 28번: 모든 외부 커뮤니케이션은 게시 전에 검토한다.</w:t>
      </w:r>
    </w:p>
    <w:p>
      <w:pPr>
        <w:pStyle w:val="BodyText"/>
      </w:pPr>
      <w:r>
        <w:t xml:space="preserve">클레망스: 추가했어. 내 링크드인 메시지도?</w:t>
      </w:r>
    </w:p>
    <w:p>
      <w:pPr>
        <w:pStyle w:val="BodyText"/>
      </w:pPr>
      <w:r>
        <w:t xml:space="preserve">카미유: 특히 링크드인 메시지. 넌 대표야. 네 문장이 리안의 문장이야.</w:t>
      </w:r>
    </w:p>
    <w:p>
      <w:pPr>
        <w:pStyle w:val="BodyText"/>
      </w:pPr>
      <w:r>
        <w:t xml:space="preserve">이네스: 기분 상했지만, 동의해. 난 영업 사원의 스토리를 만들었어. 제조사의 스토리가 필요했는데.</w:t>
      </w:r>
    </w:p>
    <w:p>
      <w:pPr>
        <w:pStyle w:val="BodyText"/>
      </w:pPr>
      <w:r>
        <w:t xml:space="preserve">쥘리앵: 답장 40개 중에 환자 여섯 명이 「고맙다」고 썼어요. 한 명은 뭔가를 덧붙였어요.</w:t>
      </w:r>
    </w:p>
    <w:p>
      <w:pPr>
        <w:pStyle w:val="BodyText"/>
      </w:pPr>
      <w:r>
        <w:t xml:space="preserve">이네스: 뭐라고? 뭐라고 썼는데?</w:t>
      </w:r>
    </w:p>
    <w:p>
      <w:pPr>
        <w:pStyle w:val="BodyText"/>
      </w:pPr>
      <w:r>
        <w:t xml:space="preserve">쥘리앵: 「아무도 그런 말을 해 준 적이 없어요.」 의사에게 물어보라고 말해 준 브랜드는 하나도 없었대요.</w:t>
      </w:r>
    </w:p>
    <w:p>
      <w:pPr>
        <w:pStyle w:val="BodyText"/>
      </w:pPr>
      <w:r>
        <w:t xml:space="preserve">클레망스: 이게 우리 캠페인이야. 이미 시작됐어. 실수로.</w:t>
      </w:r>
    </w:p>
    <w:p>
      <w:pPr>
        <w:pStyle w:val="BodyText"/>
      </w:pPr>
      <w:r>
        <w:t xml:space="preserve">카미유: 보자마자 고치고, 털어놓은 실수. 백 장인님이 좋아하시겠네.</w:t>
      </w:r>
    </w:p>
    <w:p>
      <w:pPr>
        <w:pStyle w:val="BodyText"/>
      </w:pPr>
      <w:r>
        <w:t xml:space="preserve">바스티앵: 털어놓은 실수는 돌아오지 않는다. 페이지 맨 아래에 쓸게.</w:t>
      </w:r>
    </w:p>
    <w:p>
      <w:pPr>
        <w:pStyle w:val="BodyText"/>
      </w:pPr>
      <w:r>
        <w:t xml:space="preserve">이네스: 그리고 난 포스트잇에 쓸게. 「올리기 전에 검토.」 휴대폰에 붙일 거야.</w:t>
      </w:r>
    </w:p>
    <w:p>
      <w:pPr>
        <w:pStyle w:val="BodyText"/>
      </w:pPr>
      <w:r>
        <w:t xml:space="preserve">클레망스: 케이스 안쪽에 붙여. 스토리보다 오래 남을 거야.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2026-10-23T23:25:57Z</dcterms:created>
  <dcterms:modified xsi:type="dcterms:W3CDTF">2026-10-23T23:25:57Z</dcterms:modified>
</cp:coreProperties>
</file>

<file path=docProps/custom.xml><?xml version="1.0" encoding="utf-8"?>
<Properties xmlns="http://schemas.openxmlformats.org/officeDocument/2006/custom-properties" xmlns:vt="http://schemas.openxmlformats.org/officeDocument/2006/docPropsVTypes"/>
</file>