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12화"/>
    <w:p>
      <w:pPr>
        <w:pStyle w:val="Heading1"/>
      </w:pPr>
      <w:r>
        <w:t xml:space="preserve">LA MARQUE — 2부 12화</w:t>
      </w:r>
    </w:p>
    <w:bookmarkStart w:id="20" w:name="laudit-certivia-certivia-심사"/>
    <w:p>
      <w:pPr>
        <w:pStyle w:val="Heading2"/>
      </w:pPr>
      <w:r>
        <w:t xml:space="preserve">L’audit Certivia (Certivia 심사)</w:t>
      </w:r>
    </w:p>
    <w:p>
      <w:pPr>
        <w:pStyle w:val="BlockText"/>
      </w:pPr>
      <w:r>
        <w:rPr>
          <w:bCs/>
          <w:b/>
        </w:rPr>
        <w:t xml:space="preserve">표기 전용 정보 (낭독하지 않음)</w:t>
      </w:r>
      <w:r>
        <w:t xml:space="preserve"> </w:t>
      </w:r>
      <w:r>
        <w:t xml:space="preserve">- 부/화: 2부 12화 · 서사 기능: 첫 품질경영시스템(ISO 13485) 심사 — 작은 사무실, 큰 문서. 일탈 4건(중대 1: 중대 사고 평가 대리인 부재 / 경미 3: 공급업체 시정 조치 추적, 라벨 파일 관리, 교육 기록). 이네스의 상처(→13화)</w:t>
      </w:r>
      <w:r>
        <w:t xml:space="preserve"> </w:t>
      </w:r>
      <w:r>
        <w:t xml:space="preserve">- 배경: Année 2, 9월 둘째 주 화요일 오전 8시 30분 11구 새 사무실(40 ㎡) → 오전 9시~정오 개시 회의·공급업체·라벨 → 오후 2시 감시 체계 시나리오 → 다음 날 오후 4시 종료 회의 → 오후 5시 30분</w:t>
      </w:r>
      <w:r>
        <w:t xml:space="preserve"> </w:t>
      </w:r>
      <w:r>
        <w:t xml:space="preserve">- 등장인물: Clémence, Bastien, Inès, Anne-Laure Peyrot(Certivia 선임 심사관), Thomas Keller(Certivia 기술 심사관, 엔지니어)</w:t>
      </w:r>
      <w:r>
        <w:t xml:space="preserve"> </w:t>
      </w:r>
      <w:r>
        <w:t xml:space="preserve">- 비즈니스 스킬: 심사관 질문에 덧붙이지 않고 답하기, 시나리오 테스트에 실제처럼 답하기, 일탈 등급과 기한 이해, 개인 책임과 시스템 일탈 구분하기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조건법(un imprimeur pourrait…), 접속법(il demande que la fonction ne s’arrête jamais).</w:t>
      </w:r>
      <w:r>
        <w:t xml:space="preserve"> </w:t>
      </w:r>
      <w:r>
        <w:t xml:space="preserve">- vous/tu: 심사관 vous. 창업 3인 tu.</w:t>
      </w:r>
      <w:r>
        <w:t xml:space="preserve"> </w:t>
      </w:r>
      <w:r>
        <w:t xml:space="preserve">- 복선 설치:</w:t>
      </w:r>
      <w:r>
        <w:t xml:space="preserve"> </w:t>
      </w:r>
      <w:r>
        <w:rPr>
          <w:bCs/>
          <w:b/>
        </w:rPr>
        <w:t xml:space="preserve">6월 27일 오후 4시 12분 150만 유로 입금(이네스 4시 13분에 울음) → 7월 2일 정 대표가 접근 합의서(문 세 개)에 서명, 이유는 말하지 않음(→14화)</w:t>
      </w:r>
      <w:r>
        <w:t xml:space="preserve"> </w:t>
      </w:r>
      <w:r>
        <w:t xml:space="preserve">·</w:t>
      </w:r>
      <w:r>
        <w:t xml:space="preserve"> </w:t>
      </w:r>
      <w:r>
        <w:rPr>
          <w:bCs/>
          <w:b/>
        </w:rPr>
        <w:t xml:space="preserve">11구 새 사무실 40 ㎡: 책상 셋 + 내년 영업 담당용 빈 책상 둘(→3부 노라·쥘리앵)</w:t>
      </w:r>
      <w:r>
        <w:t xml:space="preserve"> </w:t>
      </w:r>
      <w:r>
        <w:t xml:space="preserve">· 켈러</w:t>
      </w:r>
      <w:r>
        <w:t xml:space="preserve"> </w:t>
      </w:r>
      <w:r>
        <w:t xml:space="preserve">“</w:t>
      </w:r>
      <w:r>
        <w:t xml:space="preserve">안 보여 주는 바인더를 연다</w:t>
      </w:r>
      <w:r>
        <w:t xml:space="preserve">”</w:t>
      </w:r>
      <w:r>
        <w:t xml:space="preserve">,</w:t>
      </w:r>
      <w:r>
        <w:t xml:space="preserve"> </w:t>
      </w:r>
      <w:r>
        <w:t xml:space="preserve">“</w:t>
      </w:r>
      <w:r>
        <w:t xml:space="preserve">짧은 질문</w:t>
      </w:r>
      <w:r>
        <w:t xml:space="preserve">”</w:t>
      </w:r>
      <w:r>
        <w:t xml:space="preserve"> </w:t>
      </w:r>
      <w:r>
        <w:t xml:space="preserve">·</w:t>
      </w:r>
      <w:r>
        <w:t xml:space="preserve"> </w:t>
      </w:r>
      <w:r>
        <w:rPr>
          <w:bCs/>
          <w:b/>
        </w:rPr>
        <w:t xml:space="preserve">경미 1: 한울 세척 기준 시정 조치(백·지훈이 7월 초안 — 투명도·흐름 시간, 밸리데이션 중) — 기한 없음, 바스티앵 개인 메일로 추적</w:t>
      </w:r>
      <w:r>
        <w:t xml:space="preserve"> </w:t>
      </w:r>
      <w:r>
        <w:t xml:space="preserve">·</w:t>
      </w:r>
      <w:r>
        <w:t xml:space="preserve"> </w:t>
      </w:r>
      <w:r>
        <w:rPr>
          <w:bCs/>
          <w:b/>
        </w:rPr>
        <w:t xml:space="preserve">경미 2: 라벨 버전 3(3월 학회 진열대용, 디자이너가 원산지를 작게) — 폐기 표시 없이 승인본 v4와 같은 폴더 →</w:t>
      </w:r>
      <w:r>
        <w:rPr>
          <w:bCs/>
          <w:b/>
        </w:rPr>
        <w:t xml:space="preserve"> </w:t>
      </w:r>
      <w:r>
        <w:rPr>
          <w:bCs/>
          <w:b/>
        </w:rPr>
        <w:t xml:space="preserve">“</w:t>
      </w:r>
      <w:r>
        <w:rPr>
          <w:bCs/>
          <w:b/>
        </w:rPr>
        <w:t xml:space="preserve">관리되지 않는 파일은 언젠가 인쇄된다</w:t>
      </w:r>
      <w:r>
        <w:rPr>
          <w:bCs/>
          <w:b/>
        </w:rPr>
        <w:t xml:space="preserve">”</w:t>
      </w:r>
      <w:r>
        <w:rPr>
          <w:bCs/>
          <w:b/>
        </w:rPr>
        <w:t xml:space="preserve">, 클레망스</w:t>
      </w:r>
      <w:r>
        <w:rPr>
          <w:bCs/>
          <w:b/>
        </w:rPr>
        <w:t xml:space="preserve"> </w:t>
      </w:r>
      <w:r>
        <w:rPr>
          <w:bCs/>
          <w:b/>
        </w:rPr>
        <w:t xml:space="preserve">“</w:t>
      </w:r>
      <w:r>
        <w:rPr>
          <w:bCs/>
          <w:b/>
        </w:rPr>
        <w:t xml:space="preserve">대표님께 한 약속이 원산지 크기</w:t>
      </w:r>
      <w:r>
        <w:rPr>
          <w:bCs/>
          <w:b/>
        </w:rPr>
        <w:t xml:space="preserve">”</w:t>
      </w:r>
      <w:r>
        <w:t xml:space="preserve"> </w:t>
      </w:r>
      <w:r>
        <w:t xml:space="preserve">·</w:t>
      </w:r>
      <w:r>
        <w:t xml:space="preserve"> </w:t>
      </w:r>
      <w:r>
        <w:rPr>
          <w:bCs/>
          <w:b/>
        </w:rPr>
        <w:t xml:space="preserve">시나리오: 화요일 저녁 7시 반 릴 피부과 의사 — Volume 주사 후 심한 통증·창백한 피부, 혈관 폐색 의심 → 이네스가 받음 → 바스티앵(아들 축구장) → 휴가·입원이면? 대리인 없음 = 중대 일탈(</w:t>
      </w:r>
      <w:r>
        <w:rPr>
          <w:bCs/>
          <w:b/>
        </w:rPr>
        <w:t xml:space="preserve">“</w:t>
      </w:r>
      <w:r>
        <w:rPr>
          <w:bCs/>
          <w:b/>
        </w:rPr>
        <w:t xml:space="preserve">규정은 크라고 하지 않는다, 기능이 멈추지 않기를 요구한다</w:t>
      </w:r>
      <w:r>
        <w:rPr>
          <w:bCs/>
          <w:b/>
        </w:rPr>
        <w:t xml:space="preserve">”</w:t>
      </w:r>
      <w:r>
        <w:rPr>
          <w:bCs/>
          <w:b/>
        </w:rPr>
        <w:t xml:space="preserve">)</w:t>
      </w:r>
      <w:r>
        <w:t xml:space="preserve"> </w:t>
      </w:r>
      <w:r>
        <w:t xml:space="preserve">·</w:t>
      </w:r>
      <w:r>
        <w:t xml:space="preserve"> </w:t>
      </w:r>
      <w:r>
        <w:rPr>
          <w:bCs/>
          <w:b/>
        </w:rPr>
        <w:t xml:space="preserve">경미 3: 이네스의 불만 처리 교육(4월, 1시간) 서명 기록 없음 — 클레망스는 서명, 이네스만 누락(</w:t>
      </w:r>
      <w:r>
        <w:rPr>
          <w:bCs/>
          <w:b/>
        </w:rPr>
        <w:t xml:space="preserve">“</w:t>
      </w:r>
      <w:r>
        <w:rPr>
          <w:bCs/>
          <w:b/>
        </w:rPr>
        <w:t xml:space="preserve">기록이 없으면 교육은 없었다</w:t>
      </w:r>
      <w:r>
        <w:rPr>
          <w:bCs/>
          <w:b/>
        </w:rPr>
        <w:t xml:space="preserve">”</w:t>
      </w:r>
      <w:r>
        <w:rPr>
          <w:bCs/>
          <w:b/>
        </w:rPr>
        <w:t xml:space="preserve">,</w:t>
      </w:r>
      <w:r>
        <w:rPr>
          <w:bCs/>
          <w:b/>
        </w:rPr>
        <w:t xml:space="preserve"> </w:t>
      </w:r>
      <w:r>
        <w:rPr>
          <w:bCs/>
          <w:b/>
        </w:rPr>
        <w:t xml:space="preserve">“</w:t>
      </w:r>
      <w:r>
        <w:rPr>
          <w:bCs/>
          <w:b/>
        </w:rPr>
        <w:t xml:space="preserve">믿는 것과 심사하는 것의 차이</w:t>
      </w:r>
      <w:r>
        <w:rPr>
          <w:bCs/>
          <w:b/>
        </w:rPr>
        <w:t xml:space="preserve">”</w:t>
      </w:r>
      <w:r>
        <w:rPr>
          <w:bCs/>
          <w:b/>
        </w:rPr>
        <w:t xml:space="preserve">)</w:t>
      </w:r>
      <w:r>
        <w:t xml:space="preserve"> </w:t>
      </w:r>
      <w:r>
        <w:t xml:space="preserve">·</w:t>
      </w:r>
      <w:r>
        <w:t xml:space="preserve"> </w:t>
      </w:r>
      <w:r>
        <w:rPr>
          <w:bCs/>
          <w:b/>
        </w:rPr>
        <w:t xml:space="preserve">기한: 조치 계획 30일, 중대 일탈 증거 90일(재방문 확인) → 12월 종결 + 기술 문서 질문 적으면 봄 결정 가능</w:t>
      </w:r>
      <w:r>
        <w:t xml:space="preserve"> </w:t>
      </w:r>
      <w:r>
        <w:t xml:space="preserve">· 페이로</w:t>
      </w:r>
      <w:r>
        <w:t xml:space="preserve"> </w:t>
      </w:r>
      <w:r>
        <w:t xml:space="preserve">“</w:t>
      </w:r>
      <w:r>
        <w:t xml:space="preserve">3인 팀 첫 심사로는 좋은 결과, 구멍은 손이 적어서지 거짓말 때문이 아니다</w:t>
      </w:r>
      <w:r>
        <w:t xml:space="preserve">”</w:t>
      </w:r>
      <w:r>
        <w:t xml:space="preserve">,</w:t>
      </w:r>
      <w:r>
        <w:t xml:space="preserve"> </w:t>
      </w:r>
      <w:r>
        <w:t xml:space="preserve">“</w:t>
      </w:r>
      <w:r>
        <w:t xml:space="preserve">셋이 열 명분의 일</w:t>
      </w:r>
      <w:r>
        <w:t xml:space="preserve">”</w:t>
      </w:r>
      <w:r>
        <w:t xml:space="preserve"> </w:t>
      </w:r>
      <w:r>
        <w:t xml:space="preserve">· 켈러: 의사결정 대장 칭찬 · 클레망스</w:t>
      </w:r>
      <w:r>
        <w:t xml:space="preserve"> </w:t>
      </w:r>
      <w:r>
        <w:t xml:space="preserve">“</w:t>
      </w:r>
      <w:r>
        <w:t xml:space="preserve">일탈 네 건은 리안의 것</w:t>
      </w:r>
      <w:r>
        <w:t xml:space="preserve">”</w:t>
      </w:r>
      <w:r>
        <w:t xml:space="preserve"> </w:t>
      </w:r>
      <w:r>
        <w:t xml:space="preserve">·</w:t>
      </w:r>
      <w:r>
        <w:t xml:space="preserve"> </w:t>
      </w:r>
      <w:r>
        <w:rPr>
          <w:bCs/>
          <w:b/>
        </w:rPr>
        <w:t xml:space="preserve">이네스 서랍의 버전 3 빈 상자 →</w:t>
      </w:r>
      <w:r>
        <w:rPr>
          <w:bCs/>
          <w:b/>
        </w:rPr>
        <w:t xml:space="preserve"> </w:t>
      </w:r>
      <w:r>
        <w:rPr>
          <w:bCs/>
          <w:b/>
        </w:rPr>
        <w:t xml:space="preserve">“</w:t>
      </w:r>
      <w:r>
        <w:rPr>
          <w:bCs/>
          <w:b/>
        </w:rPr>
        <w:t xml:space="preserve">하나는</w:t>
      </w:r>
      <w:r>
        <w:rPr>
          <w:bCs/>
          <w:b/>
        </w:rPr>
        <w:t xml:space="preserve"> </w:t>
      </w:r>
      <w:r>
        <w:rPr>
          <w:bCs/>
          <w:b/>
        </w:rPr>
        <w:t xml:space="preserve">‘</w:t>
      </w:r>
      <w:r>
        <w:rPr>
          <w:bCs/>
          <w:b/>
        </w:rPr>
        <w:t xml:space="preserve">폐기</w:t>
      </w:r>
      <w:r>
        <w:rPr>
          <w:bCs/>
          <w:b/>
        </w:rPr>
        <w:t xml:space="preserve">’</w:t>
      </w:r>
      <w:r>
        <w:rPr>
          <w:bCs/>
          <w:b/>
        </w:rPr>
        <w:t xml:space="preserve"> </w:t>
      </w:r>
      <w:r>
        <w:rPr>
          <w:bCs/>
          <w:b/>
        </w:rPr>
        <w:t xml:space="preserve">표시로 보관, 실수의 기억은 간직한다</w:t>
      </w:r>
      <w:r>
        <w:rPr>
          <w:bCs/>
          <w:b/>
        </w:rPr>
        <w:t xml:space="preserve">”</w:t>
      </w:r>
      <w:r>
        <w:t xml:space="preserve"> </w:t>
      </w:r>
      <w:r>
        <w:t xml:space="preserve">·</w:t>
      </w:r>
      <w:r>
        <w:t xml:space="preserve"> </w:t>
      </w:r>
      <w:r>
        <w:rPr>
          <w:bCs/>
          <w:b/>
        </w:rPr>
        <w:t xml:space="preserve">이네스의 상처:</w:t>
      </w:r>
      <w:r>
        <w:rPr>
          <w:bCs/>
          <w:b/>
        </w:rPr>
        <w:t xml:space="preserve"> </w:t>
      </w:r>
      <w:r>
        <w:rPr>
          <w:bCs/>
          <w:b/>
        </w:rPr>
        <w:t xml:space="preserve">“</w:t>
      </w:r>
      <w:r>
        <w:rPr>
          <w:bCs/>
          <w:b/>
        </w:rPr>
        <w:t xml:space="preserve">서류에서 잊히는 건 늘 나 — 영업, 말하는 사람</w:t>
      </w:r>
      <w:r>
        <w:rPr>
          <w:bCs/>
          <w:b/>
        </w:rPr>
        <w:t xml:space="preserve">”</w:t>
      </w:r>
      <w:r>
        <w:rPr>
          <w:bCs/>
          <w:b/>
        </w:rPr>
        <w:t xml:space="preserve">,</w:t>
      </w:r>
      <w:r>
        <w:rPr>
          <w:bCs/>
          <w:b/>
        </w:rPr>
        <w:t xml:space="preserve"> </w:t>
      </w:r>
      <w:r>
        <w:rPr>
          <w:bCs/>
          <w:b/>
        </w:rPr>
        <w:t xml:space="preserve">“</w:t>
      </w:r>
      <w:r>
        <w:rPr>
          <w:bCs/>
          <w:b/>
        </w:rPr>
        <w:t xml:space="preserve">시스템은 얼굴이 없지만 나는 있다</w:t>
      </w:r>
      <w:r>
        <w:rPr>
          <w:bCs/>
          <w:b/>
        </w:rPr>
        <w:t xml:space="preserve">”</w:t>
      </w:r>
      <w:r>
        <w:rPr>
          <w:bCs/>
          <w:b/>
        </w:rPr>
        <w:t xml:space="preserve"> </w:t>
      </w:r>
      <w:r>
        <w:rPr>
          <w:bCs/>
          <w:b/>
        </w:rPr>
        <w:t xml:space="preserve">→ 내일 9시 셋이서 조치 계획(→13화)</w:t>
      </w:r>
    </w:p>
    <w:p>
      <w:r>
        <w:pict>
          <v:rect style="width:0;height:1.5pt" o:hralign="center" o:hrstd="t" o:hr="t"/>
        </w:pict>
      </w:r>
    </w:p>
    <w:bookmarkEnd w:id="20"/>
    <w:bookmarkStart w:id="26" w:name="대본"/>
    <w:p>
      <w:pPr>
        <w:pStyle w:val="Heading2"/>
      </w:pPr>
      <w:r>
        <w:t xml:space="preserve">대본</w:t>
      </w:r>
    </w:p>
    <w:bookmarkStart w:id="21" w:name="도입-9월-둘째-주-화요일-오전-8시-30분-11구-새-사무실"/>
    <w:p>
      <w:pPr>
        <w:pStyle w:val="Heading3"/>
      </w:pPr>
      <w:r>
        <w:t xml:space="preserve">도입 — 9월 둘째 주 화요일 오전 8시 30분, 11구 새 사무실</w:t>
      </w:r>
    </w:p>
    <w:p>
      <w:pPr>
        <w:pStyle w:val="FirstParagraph"/>
      </w:pPr>
      <w:r>
        <w:t xml:space="preserve">INES: Quarante mètres carrés. Trois bureaux, deux bureaux vides, une fenêtre. Notre premier vrai bureau.</w:t>
      </w:r>
    </w:p>
    <w:p>
      <w:pPr>
        <w:pStyle w:val="BodyText"/>
      </w:pPr>
      <w:r>
        <w:t xml:space="preserve">BASTIEN: Les deux bureaux vides, c’est pour les commerciaux de l’année prochaine. Pas pour tes plantes.</w:t>
      </w:r>
    </w:p>
    <w:p>
      <w:pPr>
        <w:pStyle w:val="BodyText"/>
      </w:pPr>
      <w:r>
        <w:t xml:space="preserve">CLEMENCE: Rappel avant l’audit. Le vingt-sept juin, l’argent est arrivé sur le compte. À seize heures douze.</w:t>
      </w:r>
    </w:p>
    <w:p>
      <w:pPr>
        <w:pStyle w:val="BodyText"/>
      </w:pPr>
      <w:r>
        <w:t xml:space="preserve">INES: Je me souviens de l’heure. J’ai pleuré à seize heures treize.</w:t>
      </w:r>
    </w:p>
    <w:p>
      <w:pPr>
        <w:pStyle w:val="BodyText"/>
      </w:pPr>
      <w:r>
        <w:t xml:space="preserve">BASTIEN: Et le deux juillet, le président a signé l’accord d’accès. Les trois portes. Sans dire pourquoi.</w:t>
      </w:r>
    </w:p>
    <w:p>
      <w:pPr>
        <w:pStyle w:val="BodyText"/>
      </w:pPr>
      <w:r>
        <w:t xml:space="preserve">CLEMENCE: Ji-hoon dit qu’il nous expliquera un jour. Pas maintenant.</w:t>
      </w:r>
    </w:p>
    <w:p>
      <w:pPr>
        <w:pStyle w:val="BodyText"/>
      </w:pPr>
      <w:r>
        <w:t xml:space="preserve">INES: Et aujourd’hui, Peyrot. Dans notre bureau. Avec un auditeur technique.</w:t>
      </w:r>
    </w:p>
    <w:p>
      <w:pPr>
        <w:pStyle w:val="BodyText"/>
      </w:pPr>
      <w:r>
        <w:t xml:space="preserve">BASTIEN: Monsieur Keller. Ingénieur. Il paraît qu’il ouvre toujours le classeur qu’on ne lui montre pas.</w:t>
      </w:r>
    </w:p>
    <w:p>
      <w:pPr>
        <w:pStyle w:val="BodyText"/>
      </w:pPr>
      <w:r>
        <w:t xml:space="preserve">CLEMENCE: Alors on lui montre tout. C’est notre règle.</w:t>
      </w:r>
    </w:p>
    <w:p>
      <w:pPr>
        <w:pStyle w:val="BodyText"/>
      </w:pPr>
      <w:r>
        <w:t xml:space="preserve">INES: Tout ? Même le tiroir où je range les échantillons de salon ?</w:t>
      </w:r>
    </w:p>
    <w:p>
      <w:pPr>
        <w:pStyle w:val="BodyText"/>
      </w:pPr>
      <w:r>
        <w:t xml:space="preserve">BASTIEN: Surtout le tiroir. Un auditeur adore les tiroirs.</w:t>
      </w:r>
    </w:p>
    <w:p>
      <w:pPr>
        <w:pStyle w:val="BodyText"/>
      </w:pPr>
      <w:r>
        <w:t xml:space="preserve">CLEMENCE: Bastien, tu as dormi ?</w:t>
      </w:r>
    </w:p>
    <w:p>
      <w:pPr>
        <w:pStyle w:val="BodyText"/>
      </w:pPr>
      <w:r>
        <w:t xml:space="preserve">BASTIEN: Cinq heures. Un record avant un audit. C’est mardi : je rentre avant vingt heures. Sophie a prévenu Peyrot.</w:t>
      </w:r>
    </w:p>
    <w:p>
      <w:pPr>
        <w:pStyle w:val="BodyText"/>
      </w:pPr>
      <w:r>
        <w:t xml:space="preserve">INES: Elle a vraiment prévenu Peyrot ?</w:t>
      </w:r>
    </w:p>
    <w:p>
      <w:pPr>
        <w:pStyle w:val="BodyText"/>
      </w:pPr>
      <w:r>
        <w:t xml:space="preserve">BASTIEN: Non. Mais je l’ai écrit dans le planning de l’audit. Ils sonnent. On y va.</w:t>
      </w:r>
    </w:p>
    <w:bookmarkEnd w:id="21"/>
    <w:bookmarkStart w:id="22" w:name="장면1-오전-9시정오-개시-회의-공급업체-관리-라벨-관리"/>
    <w:p>
      <w:pPr>
        <w:pStyle w:val="Heading3"/>
      </w:pPr>
      <w:r>
        <w:t xml:space="preserve">장면1 — 오전 9시~정오, 개시 회의 → 공급업체 관리 → 라벨 관리</w:t>
      </w:r>
    </w:p>
    <w:p>
      <w:pPr>
        <w:pStyle w:val="FirstParagraph"/>
      </w:pPr>
      <w:r>
        <w:t xml:space="preserve">PEYROT: Bonjour. Je vous présente Thomas Keller, auditeur technique. Deux jours. Nous suivons le plan envoyé en août.</w:t>
      </w:r>
    </w:p>
    <w:p>
      <w:pPr>
        <w:pStyle w:val="BodyText"/>
      </w:pPr>
      <w:r>
        <w:t xml:space="preserve">KELLER: Bonjour. Je regarde surtout les fournisseurs, les étiquettes et les enregistrements. Je pose beaucoup de questions courtes.</w:t>
      </w:r>
    </w:p>
    <w:p>
      <w:pPr>
        <w:pStyle w:val="BodyText"/>
      </w:pPr>
      <w:r>
        <w:t xml:space="preserve">CLEMENCE: Bienvenue chez Liane. Quarante mètres carrés et beaucoup de classeurs.</w:t>
      </w:r>
    </w:p>
    <w:p>
      <w:pPr>
        <w:pStyle w:val="BodyText"/>
      </w:pPr>
      <w:r>
        <w:t xml:space="preserve">PEYROT: La taille du bureau ne m’intéresse pas. Le système, oui. Monsieur Morel, votre fournisseur critique, d’abord.</w:t>
      </w:r>
    </w:p>
    <w:p>
      <w:pPr>
        <w:pStyle w:val="BodyText"/>
      </w:pPr>
      <w:r>
        <w:t xml:space="preserve">BASTIEN: Hanul Bio. Notre audit d’avril, le rapport complet, et le contrat de qualité. Tout est dans ce classeur.</w:t>
      </w:r>
    </w:p>
    <w:p>
      <w:pPr>
        <w:pStyle w:val="BodyText"/>
      </w:pPr>
      <w:r>
        <w:t xml:space="preserve">PEYROT: J’ai lu le rapport. Un écart mineur : le critère de fin de lavage. Où en est l’action corrective ?</w:t>
      </w:r>
    </w:p>
    <w:p>
      <w:pPr>
        <w:pStyle w:val="BodyText"/>
      </w:pPr>
      <w:r>
        <w:t xml:space="preserve">BASTIEN: Hanul a envoyé un projet de procédure en juillet. Avec des mesures de transparence et un temps d’écoulement. La validation est en cours. Le directeur Baek l’a écrite lui-même, avec Ji-hoon.</w:t>
      </w:r>
    </w:p>
    <w:p>
      <w:pPr>
        <w:pStyle w:val="BodyText"/>
      </w:pPr>
      <w:r>
        <w:t xml:space="preserve">KELLER: En cours depuis quand ? Et jusqu’à quand ?</w:t>
      </w:r>
    </w:p>
    <w:p>
      <w:pPr>
        <w:pStyle w:val="BodyText"/>
      </w:pPr>
      <w:r>
        <w:t xml:space="preserve">BASTIEN: Depuis juillet. Pour la date de fin… nous n’avons pas fixé de date avec eux.</w:t>
      </w:r>
    </w:p>
    <w:p>
      <w:pPr>
        <w:pStyle w:val="BodyText"/>
      </w:pPr>
      <w:r>
        <w:t xml:space="preserve">KELLER: Pas de date. Qui suit l’action, chez vous ?</w:t>
      </w:r>
    </w:p>
    <w:p>
      <w:pPr>
        <w:pStyle w:val="BodyText"/>
      </w:pPr>
      <w:r>
        <w:t xml:space="preserve">BASTIEN: Moi. Je les relance chaque mois.</w:t>
      </w:r>
    </w:p>
    <w:p>
      <w:pPr>
        <w:pStyle w:val="BodyText"/>
      </w:pPr>
      <w:r>
        <w:t xml:space="preserve">KELLER: Où sont les relances ? Des mails, un tableau ?</w:t>
      </w:r>
    </w:p>
    <w:p>
      <w:pPr>
        <w:pStyle w:val="BodyText"/>
      </w:pPr>
      <w:r>
        <w:t xml:space="preserve">BASTIEN: Dans mes mails. Pas dans le tableau de suivi des actions.</w:t>
      </w:r>
    </w:p>
    <w:p>
      <w:pPr>
        <w:pStyle w:val="BodyText"/>
      </w:pPr>
      <w:r>
        <w:t xml:space="preserve">PEYROT: Donc une action ouverte chez votre fournisseur critique, sans date, suivie dans une boîte mail.</w:t>
      </w:r>
    </w:p>
    <w:p>
      <w:pPr>
        <w:pStyle w:val="BodyText"/>
      </w:pPr>
      <w:r>
        <w:t xml:space="preserve">BASTIEN: Oui. C’est exactement ça. Je n’ai rien à ajouter.</w:t>
      </w:r>
    </w:p>
    <w:p>
      <w:pPr>
        <w:pStyle w:val="BodyText"/>
      </w:pPr>
      <w:r>
        <w:t xml:space="preserve">PEYROT: J’apprécie que vous n’ajoutiez rien. C’est rare. Je le note comme écart mineur.</w:t>
      </w:r>
    </w:p>
    <w:p>
      <w:pPr>
        <w:pStyle w:val="BodyText"/>
      </w:pPr>
      <w:r>
        <w:t xml:space="preserve">INES: Un écart. Déjà. Il est dix heures.</w:t>
      </w:r>
    </w:p>
    <w:p>
      <w:pPr>
        <w:pStyle w:val="BodyText"/>
      </w:pPr>
      <w:r>
        <w:t xml:space="preserve">PEYROT: C’est normal, madame Haddad. Un premier audit sans écart, c’est un audit mal fait.</w:t>
      </w:r>
    </w:p>
    <w:p>
      <w:pPr>
        <w:pStyle w:val="BodyText"/>
      </w:pPr>
      <w:r>
        <w:t xml:space="preserve">KELLER: Les étiquettes, maintenant. Montrez-moi le dossier d’approbation de la boîte. Et le texte de l’étiquette.</w:t>
      </w:r>
    </w:p>
    <w:p>
      <w:pPr>
        <w:pStyle w:val="BodyText"/>
      </w:pPr>
      <w:r>
        <w:t xml:space="preserve">CLEMENCE: La version quatre, approuvée en mai. L’origine à côté du fabricant, de la même taille.</w:t>
      </w:r>
    </w:p>
    <w:p>
      <w:pPr>
        <w:pStyle w:val="BodyText"/>
      </w:pPr>
      <w:r>
        <w:t xml:space="preserve">KELLER: Je vois la version quatre. Mais il y a aussi une version trois, pas marquée « obsolète ».</w:t>
      </w:r>
    </w:p>
    <w:p>
      <w:pPr>
        <w:pStyle w:val="BodyText"/>
      </w:pPr>
      <w:r>
        <w:t xml:space="preserve">INES: La version trois ? C’était une maquette pour le salon. Je l’ai faite en mars, pour un présentoir.</w:t>
      </w:r>
    </w:p>
    <w:p>
      <w:pPr>
        <w:pStyle w:val="BodyText"/>
      </w:pPr>
      <w:r>
        <w:t xml:space="preserve">KELLER: Sur la version trois, la mention d’origine est plus petite. En bas de la boîte.</w:t>
      </w:r>
    </w:p>
    <w:p>
      <w:pPr>
        <w:pStyle w:val="BodyText"/>
      </w:pPr>
      <w:r>
        <w:t xml:space="preserve">CLEMENCE: Plus petite ?</w:t>
      </w:r>
    </w:p>
    <w:p>
      <w:pPr>
        <w:pStyle w:val="BodyText"/>
      </w:pPr>
      <w:r>
        <w:t xml:space="preserve">INES: C’était juste pour un présentoir ! Le graphiste a réduit le texte pour que la photo soit plus belle. Ce n’était pas une vraie boîte. Je ne l’ai jamais montrée à un médecin.</w:t>
      </w:r>
    </w:p>
    <w:p>
      <w:pPr>
        <w:pStyle w:val="BodyText"/>
      </w:pPr>
      <w:r>
        <w:t xml:space="preserve">KELLER: Je vous crois. Mais le fichier est dans le même dossier que la version approuvée. Sans statut. Un imprimeur pourrait prendre le mauvais. C’est comme ça que les erreurs arrivent.</w:t>
      </w:r>
    </w:p>
    <w:p>
      <w:pPr>
        <w:pStyle w:val="BodyText"/>
      </w:pPr>
      <w:r>
        <w:t xml:space="preserve">BASTIEN: Il a raison. Un fichier non contrôlé, c’est un fichier qui sera imprimé un jour.</w:t>
      </w:r>
    </w:p>
    <w:p>
      <w:pPr>
        <w:pStyle w:val="BodyText"/>
      </w:pPr>
      <w:r>
        <w:t xml:space="preserve">CLEMENCE: Inès. Notre promesse au président, c’était justement la taille de l’origine.</w:t>
      </w:r>
    </w:p>
    <w:p>
      <w:pPr>
        <w:pStyle w:val="BodyText"/>
      </w:pPr>
      <w:r>
        <w:t xml:space="preserve">INES: Je sais ! Je n’ai rien caché. J’ai juste oublié de supprimer un fichier.</w:t>
      </w:r>
    </w:p>
    <w:p>
      <w:pPr>
        <w:pStyle w:val="BodyText"/>
      </w:pPr>
      <w:r>
        <w:t xml:space="preserve">PEYROT: Personne ne parle de cacher. C’est une question de maîtrise des documents. Écart mineur. Le fichier doit être archivé, marqué, et la règle écrite. Rien de plus, rien de moins.</w:t>
      </w:r>
    </w:p>
    <w:p>
      <w:pPr>
        <w:pStyle w:val="BodyText"/>
      </w:pPr>
      <w:r>
        <w:t xml:space="preserve">CLEMENCE: Nous corrigeons aujourd’hui.</w:t>
      </w:r>
    </w:p>
    <w:p>
      <w:pPr>
        <w:pStyle w:val="BodyText"/>
      </w:pPr>
      <w:r>
        <w:t xml:space="preserve">PEYROT: C’est bien. Mais je veux voir la procédure qui empêche que ça recommence.</w:t>
      </w:r>
    </w:p>
    <w:p>
      <w:pPr>
        <w:pStyle w:val="BodyText"/>
      </w:pPr>
      <w:r>
        <w:t xml:space="preserve">INES: Deux écarts. Et un des deux, c’est le mien.</w:t>
      </w:r>
    </w:p>
    <w:p>
      <w:pPr>
        <w:pStyle w:val="BodyText"/>
      </w:pPr>
      <w:r>
        <w:t xml:space="preserve">KELLER: Ce n’est pas le vôtre. C’est celui du système. Les gens ont des responsabilités, les systèmes des écarts.</w:t>
      </w:r>
    </w:p>
    <w:p>
      <w:pPr>
        <w:pStyle w:val="BodyText"/>
      </w:pPr>
      <w:r>
        <w:t xml:space="preserve">INES: C’est joli. Mais ça fait quand même mal.</w:t>
      </w:r>
    </w:p>
    <w:bookmarkEnd w:id="22"/>
    <w:bookmarkStart w:id="23" w:name="장면2-오후-2시-같은-사무실-감시-체계-시나리오"/>
    <w:p>
      <w:pPr>
        <w:pStyle w:val="Heading3"/>
      </w:pPr>
      <w:r>
        <w:t xml:space="preserve">장면2 — 오후 2시, 같은 사무실 — 감시 체계 시나리오</w:t>
      </w:r>
    </w:p>
    <w:p>
      <w:pPr>
        <w:pStyle w:val="FirstParagraph"/>
      </w:pPr>
      <w:r>
        <w:t xml:space="preserve">PEYROT: Je vais vous proposer un scénario. Répondez comme si c’était vrai.</w:t>
      </w:r>
    </w:p>
    <w:p>
      <w:pPr>
        <w:pStyle w:val="BodyText"/>
      </w:pPr>
      <w:r>
        <w:t xml:space="preserve">CLEMENCE: Allez-y.</w:t>
      </w:r>
    </w:p>
    <w:p>
      <w:pPr>
        <w:pStyle w:val="BodyText"/>
      </w:pPr>
      <w:r>
        <w:t xml:space="preserve">PEYROT: Un mardi, à dix-neuf heures trente. Une dermatologue de Lille appelle Liane. Une patiente a une douleur forte et une peau blanche après une injection de Volume. Elle pense à une occlusion vasculaire.</w:t>
      </w:r>
    </w:p>
    <w:p>
      <w:pPr>
        <w:pStyle w:val="BodyText"/>
      </w:pPr>
      <w:r>
        <w:t xml:space="preserve">BASTIEN: C’est potentiellement un incident grave. Le médecin doit traiter immédiatement. Nous devons recueillir les informations, évaluer, et déclarer à l’autorité si c’est confirmé. Dans les délais, sans attendre la certitude.</w:t>
      </w:r>
    </w:p>
    <w:p>
      <w:pPr>
        <w:pStyle w:val="BodyText"/>
      </w:pPr>
      <w:r>
        <w:t xml:space="preserve">PEYROT: Qui répond au téléphone à dix-neuf heures trente ?</w:t>
      </w:r>
    </w:p>
    <w:p>
      <w:pPr>
        <w:pStyle w:val="BodyText"/>
      </w:pPr>
      <w:r>
        <w:t xml:space="preserve">INES: Moi. C’est mon numéro sur les documents pour les médecins. Je réponds toujours.</w:t>
      </w:r>
    </w:p>
    <w:p>
      <w:pPr>
        <w:pStyle w:val="BodyText"/>
      </w:pPr>
      <w:r>
        <w:t xml:space="preserve">PEYROT: Bien. Qu’est-ce que vous faites, après avoir raccroché ?</w:t>
      </w:r>
    </w:p>
    <w:p>
      <w:pPr>
        <w:pStyle w:val="BodyText"/>
      </w:pPr>
      <w:r>
        <w:t xml:space="preserve">INES: J’appelle Bastien. Tout de suite.</w:t>
      </w:r>
    </w:p>
    <w:p>
      <w:pPr>
        <w:pStyle w:val="BodyText"/>
      </w:pPr>
      <w:r>
        <w:t xml:space="preserve">PEYROT: Monsieur Morel, nous sommes mardi. Dix-neuf heures trente.</w:t>
      </w:r>
    </w:p>
    <w:p>
      <w:pPr>
        <w:pStyle w:val="BodyText"/>
      </w:pPr>
      <w:r>
        <w:t xml:space="preserve">BASTIEN: Je suis… au foot de mon fils. Mais je réponds. J’ai toujours mon téléphone.</w:t>
      </w:r>
    </w:p>
    <w:p>
      <w:pPr>
        <w:pStyle w:val="BodyText"/>
      </w:pPr>
      <w:r>
        <w:t xml:space="preserve">PEYROT: Et si vous êtes en vacances, en montagne, sans réseau ? Ou malade, à l’hôpital ?</w:t>
      </w:r>
    </w:p>
    <w:p>
      <w:pPr>
        <w:pStyle w:val="BodyText"/>
      </w:pPr>
      <w:r>
        <w:t xml:space="preserve">BASTIEN: Alors… personne d’autre ne peut décider si c’est un incident grave.</w:t>
      </w:r>
    </w:p>
    <w:p>
      <w:pPr>
        <w:pStyle w:val="BodyText"/>
      </w:pPr>
      <w:r>
        <w:t xml:space="preserve">PEYROT: Votre procédure de vigilance a un nom à chaque étape. Toujours le même : le vôtre.</w:t>
      </w:r>
    </w:p>
    <w:p>
      <w:pPr>
        <w:pStyle w:val="BodyText"/>
      </w:pPr>
      <w:r>
        <w:t xml:space="preserve">CLEMENCE: Nous sommes trois. Nous n’avons pas pensé à un remplaçant.</w:t>
      </w:r>
    </w:p>
    <w:p>
      <w:pPr>
        <w:pStyle w:val="BodyText"/>
      </w:pPr>
      <w:r>
        <w:t xml:space="preserve">PEYROT: La moitié des petites entreprises n’y pensent pas. Le règlement ne demande pas d’être grand. Il demande que la fonction ne s’arrête jamais. Même le mardi soir, même en août.</w:t>
      </w:r>
    </w:p>
    <w:p>
      <w:pPr>
        <w:pStyle w:val="BodyText"/>
      </w:pPr>
      <w:r>
        <w:t xml:space="preserve">KELLER: Question courte. Madame Haddad, avez-vous été formée à la procédure de réclamation ?</w:t>
      </w:r>
    </w:p>
    <w:p>
      <w:pPr>
        <w:pStyle w:val="BodyText"/>
      </w:pPr>
      <w:r>
        <w:t xml:space="preserve">INES: Oui. Bastien me l’a expliquée en avril. Pendant une heure.</w:t>
      </w:r>
    </w:p>
    <w:p>
      <w:pPr>
        <w:pStyle w:val="BodyText"/>
      </w:pPr>
      <w:r>
        <w:t xml:space="preserve">KELLER: Où est l’enregistrement de cette formation ? La feuille signée ?</w:t>
      </w:r>
    </w:p>
    <w:p>
      <w:pPr>
        <w:pStyle w:val="BodyText"/>
      </w:pPr>
      <w:r>
        <w:t xml:space="preserve">INES: Il n’y a pas de feuille. On était deux, à la même table.</w:t>
      </w:r>
    </w:p>
    <w:p>
      <w:pPr>
        <w:pStyle w:val="BodyText"/>
      </w:pPr>
      <w:r>
        <w:t xml:space="preserve">KELLER: Sans enregistrement, pour un auditeur, la formation n’a pas eu lieu.</w:t>
      </w:r>
    </w:p>
    <w:p>
      <w:pPr>
        <w:pStyle w:val="BodyText"/>
      </w:pPr>
      <w:r>
        <w:t xml:space="preserve">INES: Mais elle a eu lieu ! J’étais là !</w:t>
      </w:r>
    </w:p>
    <w:p>
      <w:pPr>
        <w:pStyle w:val="BodyText"/>
      </w:pPr>
      <w:r>
        <w:t xml:space="preserve">KELLER: Je vous crois. Je ne peux pas le vérifier. C’est toute la différence entre croire et auditer.</w:t>
      </w:r>
    </w:p>
    <w:p>
      <w:pPr>
        <w:pStyle w:val="BodyText"/>
      </w:pPr>
      <w:r>
        <w:t xml:space="preserve">BASTIEN: C’est ma faute. J’ai formé, je n’ai pas fait signer. J’ai fait signer Clémence. Pas Inès.</w:t>
      </w:r>
    </w:p>
    <w:p>
      <w:pPr>
        <w:pStyle w:val="BodyText"/>
      </w:pPr>
      <w:r>
        <w:t xml:space="preserve">INES: Sauf moi. Évidemment.</w:t>
      </w:r>
    </w:p>
    <w:p>
      <w:pPr>
        <w:pStyle w:val="BodyText"/>
      </w:pPr>
      <w:r>
        <w:t xml:space="preserve">KELLER: Ça arrive dans toutes les équipes. Surtout avec les gens les plus proches.</w:t>
      </w:r>
    </w:p>
    <w:p>
      <w:pPr>
        <w:pStyle w:val="BodyText"/>
      </w:pPr>
      <w:r>
        <w:t xml:space="preserve">PEYROT: Je résume. Pas de suppléant pour les incidents graves : écart majeur. Formation non enregistrée : écart mineur.</w:t>
      </w:r>
    </w:p>
    <w:p>
      <w:pPr>
        <w:pStyle w:val="BodyText"/>
      </w:pPr>
      <w:r>
        <w:t xml:space="preserve">CLEMENCE: Majeur. Qu’est-ce que ça veut dire, concrètement ?</w:t>
      </w:r>
    </w:p>
    <w:p>
      <w:pPr>
        <w:pStyle w:val="BodyText"/>
      </w:pPr>
      <w:r>
        <w:t xml:space="preserve">PEYROT: Ça veut dire : pas de certificat tant que la correction n’est pas faite et vérifiée. Les écarts mineurs, eux, demandent un plan d’action. Le majeur demande des preuves. C’est la règle.</w:t>
      </w:r>
    </w:p>
    <w:p>
      <w:pPr>
        <w:pStyle w:val="BodyText"/>
      </w:pPr>
      <w:r>
        <w:t xml:space="preserve">BASTIEN: Un suppléant. Désigné, formé, avec un enregistrement. Et testé.</w:t>
      </w:r>
    </w:p>
    <w:p>
      <w:pPr>
        <w:pStyle w:val="BodyText"/>
      </w:pPr>
      <w:r>
        <w:t xml:space="preserve">PEYROT: Testé, oui. Je vous referai le scénario du mardi soir. Avec le suppléant, cette fois.</w:t>
      </w:r>
    </w:p>
    <w:bookmarkEnd w:id="23"/>
    <w:bookmarkStart w:id="24" w:name="절정전환-다음-날-오후-4시-종료-회의"/>
    <w:p>
      <w:pPr>
        <w:pStyle w:val="Heading3"/>
      </w:pPr>
      <w:r>
        <w:t xml:space="preserve">절정·전환 — 다음 날 오후 4시, 종료 회의</w:t>
      </w:r>
    </w:p>
    <w:p>
      <w:pPr>
        <w:pStyle w:val="FirstParagraph"/>
      </w:pPr>
      <w:r>
        <w:t xml:space="preserve">BASTIEN: Le café est prêt. Nous aussi.</w:t>
      </w:r>
    </w:p>
    <w:p>
      <w:pPr>
        <w:pStyle w:val="BodyText"/>
      </w:pPr>
      <w:r>
        <w:t xml:space="preserve">PEYROT: Réunion de clôture. Deux jours, quatre écarts. Un majeur, trois mineurs. Je les relis à voix haute.</w:t>
      </w:r>
    </w:p>
    <w:p>
      <w:pPr>
        <w:pStyle w:val="BodyText"/>
      </w:pPr>
      <w:r>
        <w:t xml:space="preserve">CLEMENCE: Nous écoutons.</w:t>
      </w:r>
    </w:p>
    <w:p>
      <w:pPr>
        <w:pStyle w:val="BodyText"/>
      </w:pPr>
      <w:r>
        <w:t xml:space="preserve">PEYROT: Majeur : absence de suppléant pour l’évaluation et la déclaration des incidents graves. La fonction dépend d’une seule personne.</w:t>
      </w:r>
    </w:p>
    <w:p>
      <w:pPr>
        <w:pStyle w:val="BodyText"/>
      </w:pPr>
      <w:r>
        <w:t xml:space="preserve">BASTIEN: Compris.</w:t>
      </w:r>
    </w:p>
    <w:p>
      <w:pPr>
        <w:pStyle w:val="BodyText"/>
      </w:pPr>
      <w:r>
        <w:t xml:space="preserve">PEYROT: Mineur un : action corrective chez le fournisseur critique sans date limite ni suivi enregistré. Mineur deux : fichier d’étiquetage non approuvé, non marqué obsolète, dans le dossier actif. Les deux sont corrigeables vite.</w:t>
      </w:r>
    </w:p>
    <w:p>
      <w:pPr>
        <w:pStyle w:val="BodyText"/>
      </w:pPr>
      <w:r>
        <w:t xml:space="preserve">INES: Le présentoir.</w:t>
      </w:r>
    </w:p>
    <w:p>
      <w:pPr>
        <w:pStyle w:val="BodyText"/>
      </w:pPr>
      <w:r>
        <w:t xml:space="preserve">PEYROT: Mineur trois : formation aux réclamations non enregistrée, pour la personne qui reçoit les appels.</w:t>
      </w:r>
    </w:p>
    <w:p>
      <w:pPr>
        <w:pStyle w:val="BodyText"/>
      </w:pPr>
      <w:r>
        <w:t xml:space="preserve">INES: Moi, encore.</w:t>
      </w:r>
    </w:p>
    <w:p>
      <w:pPr>
        <w:pStyle w:val="BodyText"/>
      </w:pPr>
      <w:r>
        <w:t xml:space="preserve">PEYROT: Plan d’actions sous trente jours. Preuves pour le majeur sous quatre-vingt-dix jours. Je reviendrai vérifier.</w:t>
      </w:r>
    </w:p>
    <w:p>
      <w:pPr>
        <w:pStyle w:val="BodyText"/>
      </w:pPr>
      <w:r>
        <w:t xml:space="preserve">CLEMENCE: Et le certificat ? Le calendrier ?</w:t>
      </w:r>
    </w:p>
    <w:p>
      <w:pPr>
        <w:pStyle w:val="BodyText"/>
      </w:pPr>
      <w:r>
        <w:t xml:space="preserve">PEYROT: Il dépend de vous. Si le majeur est fermé en décembre, et si la documentation technique n’a pas trop de questions, une décision au printemps reste possible. Je ne promets rien de plus.</w:t>
      </w:r>
    </w:p>
    <w:p>
      <w:pPr>
        <w:pStyle w:val="BodyText"/>
      </w:pPr>
      <w:r>
        <w:t xml:space="preserve">CLEMENCE: Madame Peyrot, franchement. Quatre écarts, c’est un mauvais résultat ?</w:t>
      </w:r>
    </w:p>
    <w:p>
      <w:pPr>
        <w:pStyle w:val="BodyText"/>
      </w:pPr>
      <w:r>
        <w:t xml:space="preserve">PEYROT: Franchement ? Pour un premier audit d’une équipe de trois, c’est un bon résultat. Votre système est vivant. Il a des trous parce qu’il a peu de bras. Pas parce qu’il ment.</w:t>
      </w:r>
    </w:p>
    <w:p>
      <w:pPr>
        <w:pStyle w:val="BodyText"/>
      </w:pPr>
      <w:r>
        <w:t xml:space="preserve">KELLER: Votre registre des décisions m’a impressionné. Le désaccord sur la lidocaïne est mieux documenté que certaines validations.</w:t>
      </w:r>
    </w:p>
    <w:p>
      <w:pPr>
        <w:pStyle w:val="BodyText"/>
      </w:pPr>
      <w:r>
        <w:t xml:space="preserve">INES: Au moins un de mes papiers est bien fait.</w:t>
      </w:r>
    </w:p>
    <w:p>
      <w:pPr>
        <w:pStyle w:val="BodyText"/>
      </w:pPr>
      <w:r>
        <w:t xml:space="preserve">PEYROT: Ce n’était pas une critique de vous, madame Haddad. Les trois mineurs ont trois causes. Une seule cause commune : vous êtes trois, et vous faites le travail de dix. C’est tout.</w:t>
      </w:r>
    </w:p>
    <w:p>
      <w:pPr>
        <w:pStyle w:val="BodyText"/>
      </w:pPr>
      <w:r>
        <w:t xml:space="preserve">BASTIEN: Le majeur, c’est mon écart. Je suis la seule personne dans la procédure.</w:t>
      </w:r>
    </w:p>
    <w:p>
      <w:pPr>
        <w:pStyle w:val="BodyText"/>
      </w:pPr>
      <w:r>
        <w:t xml:space="preserve">CLEMENCE: Les quatre écarts sont à nous. À Liane. Pas à une personne.</w:t>
      </w:r>
    </w:p>
    <w:p>
      <w:pPr>
        <w:pStyle w:val="BodyText"/>
      </w:pPr>
      <w:r>
        <w:t xml:space="preserve">PEYROT: C’est la bonne phrase. Je ne l’écris pas dans le rapport. Mais je la note.</w:t>
      </w:r>
    </w:p>
    <w:p>
      <w:pPr>
        <w:pStyle w:val="BodyText"/>
      </w:pPr>
      <w:r>
        <w:t xml:space="preserve">KELLER: Une dernière question courte. Le tiroir sous le bureau de madame Haddad. Qu’est-ce qu’il contient ?</w:t>
      </w:r>
    </w:p>
    <w:p>
      <w:pPr>
        <w:pStyle w:val="BodyText"/>
      </w:pPr>
      <w:r>
        <w:t xml:space="preserve">INES: Des échantillons de salon. Des boîtes vides. Et des bonbons.</w:t>
      </w:r>
    </w:p>
    <w:p>
      <w:pPr>
        <w:pStyle w:val="BodyText"/>
      </w:pPr>
      <w:r>
        <w:t xml:space="preserve">KELLER: Les boîtes vides, quelle version ?</w:t>
      </w:r>
    </w:p>
    <w:p>
      <w:pPr>
        <w:pStyle w:val="BodyText"/>
      </w:pPr>
      <w:r>
        <w:t xml:space="preserve">INES: …La version trois. Je les jette ce soir. Toutes.</w:t>
      </w:r>
    </w:p>
    <w:p>
      <w:pPr>
        <w:pStyle w:val="BodyText"/>
      </w:pPr>
      <w:r>
        <w:t xml:space="preserve">PEYROT: Archivez-en une. Marquée « obsolète ». On garde la mémoire des erreurs. On ne la jette pas.</w:t>
      </w:r>
    </w:p>
    <w:bookmarkEnd w:id="24"/>
    <w:bookmarkStart w:id="25" w:name="마무리-오후-5시-30분-심사관이-떠난-사무실"/>
    <w:p>
      <w:pPr>
        <w:pStyle w:val="Heading3"/>
      </w:pPr>
      <w:r>
        <w:t xml:space="preserve">마무리 — 오후 5시 30분, 심사관이 떠난 사무실</w:t>
      </w:r>
    </w:p>
    <w:p>
      <w:pPr>
        <w:pStyle w:val="FirstParagraph"/>
      </w:pPr>
      <w:r>
        <w:t xml:space="preserve">CLEMENCE: Ils sont partis. Quatre écarts. Un majeur.</w:t>
      </w:r>
    </w:p>
    <w:p>
      <w:pPr>
        <w:pStyle w:val="BodyText"/>
      </w:pPr>
      <w:r>
        <w:t xml:space="preserve">BASTIEN: Le majeur, c’est moi. Le remplaçant que je n’ai pas prévu.</w:t>
      </w:r>
    </w:p>
    <w:p>
      <w:pPr>
        <w:pStyle w:val="BodyText"/>
      </w:pPr>
      <w:r>
        <w:t xml:space="preserve">INES: Et deux mineurs sur trois, c’est moi. Le présentoir et la formation.</w:t>
      </w:r>
    </w:p>
    <w:p>
      <w:pPr>
        <w:pStyle w:val="BodyText"/>
      </w:pPr>
      <w:r>
        <w:t xml:space="preserve">BASTIEN: La formation, c’est moi aussi. Je ne t’ai pas fait signer.</w:t>
      </w:r>
    </w:p>
    <w:p>
      <w:pPr>
        <w:pStyle w:val="BodyText"/>
      </w:pPr>
      <w:r>
        <w:t xml:space="preserve">INES: Tu ne m’as pas fait signer. Tu as fait signer Clémence. Pas moi.</w:t>
      </w:r>
    </w:p>
    <w:p>
      <w:pPr>
        <w:pStyle w:val="BodyText"/>
      </w:pPr>
      <w:r>
        <w:t xml:space="preserve">BASTIEN: Inès, ce n’était pas…</w:t>
      </w:r>
    </w:p>
    <w:p>
      <w:pPr>
        <w:pStyle w:val="BodyText"/>
      </w:pPr>
      <w:r>
        <w:t xml:space="preserve">INES: Pas exprès, je sais. Mais c’est toujours moi qu’on oublie dans les papiers. La commerciale. Celle qui parle.</w:t>
      </w:r>
    </w:p>
    <w:p>
      <w:pPr>
        <w:pStyle w:val="BodyText"/>
      </w:pPr>
      <w:r>
        <w:t xml:space="preserve">CLEMENCE: Inès. Ce n’est pas vrai.</w:t>
      </w:r>
    </w:p>
    <w:p>
      <w:pPr>
        <w:pStyle w:val="BodyText"/>
      </w:pPr>
      <w:r>
        <w:t xml:space="preserve">INES: Ce soir, c’est vrai pour moi. Peyrot a lu mes erreurs deux fois devant tout le monde.</w:t>
      </w:r>
    </w:p>
    <w:p>
      <w:pPr>
        <w:pStyle w:val="BodyText"/>
      </w:pPr>
      <w:r>
        <w:t xml:space="preserve">CLEMENCE: Elle a lu les écarts du système. Pas les tiens.</w:t>
      </w:r>
    </w:p>
    <w:p>
      <w:pPr>
        <w:pStyle w:val="BodyText"/>
      </w:pPr>
      <w:r>
        <w:t xml:space="preserve">INES: Le système, il n’a pas de visage. Moi, j’en ai un. Et la version trois, c’était mon fichier.</w:t>
      </w:r>
    </w:p>
    <w:p>
      <w:pPr>
        <w:pStyle w:val="BodyText"/>
      </w:pPr>
      <w:r>
        <w:t xml:space="preserve">BASTIEN: Le majeur, c’était mon fichier. Toute ma procédure avec un seul nom.</w:t>
      </w:r>
    </w:p>
    <w:p>
      <w:pPr>
        <w:pStyle w:val="BodyText"/>
      </w:pPr>
      <w:r>
        <w:t xml:space="preserve">INES: Je rentre. Je n’ai pas envie de parler de plan d’action ce soir.</w:t>
      </w:r>
    </w:p>
    <w:p>
      <w:pPr>
        <w:pStyle w:val="BodyText"/>
      </w:pPr>
      <w:r>
        <w:t xml:space="preserve">CLEMENCE: Demain, neuf heures. Les trois. On fait le plan ensemble.</w:t>
      </w:r>
    </w:p>
    <w:p>
      <w:pPr>
        <w:pStyle w:val="BodyText"/>
      </w:pPr>
      <w:r>
        <w:t xml:space="preserve">INES: Demain. Et je viens avec mes boîtes vides. Pour l’archive.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n’ai rien à ajouter.</w:t>
            </w:r>
          </w:p>
        </w:tc>
        <w:tc>
          <w:tcPr/>
          <w:p>
            <w:pPr>
              <w:pStyle w:val="Compact"/>
              <w:jc w:val="left"/>
            </w:pPr>
            <w:r>
              <w:t xml:space="preserve">덧붙일 말이 없다.</w:t>
            </w:r>
          </w:p>
        </w:tc>
        <w:tc>
          <w:tcPr/>
          <w:p>
            <w:pPr>
              <w:pStyle w:val="Compact"/>
              <w:jc w:val="left"/>
            </w:pPr>
            <w:r>
              <w:t xml:space="preserve">장면1. 심사에서 사실만 인정할 때.</w:t>
            </w:r>
          </w:p>
        </w:tc>
      </w:tr>
      <w:tr>
        <w:tc>
          <w:tcPr/>
          <w:p>
            <w:pPr>
              <w:pStyle w:val="Compact"/>
              <w:jc w:val="left"/>
            </w:pPr>
            <w:r>
              <w:t xml:space="preserve">2</w:t>
            </w:r>
          </w:p>
        </w:tc>
        <w:tc>
          <w:tcPr/>
          <w:p>
            <w:pPr>
              <w:pStyle w:val="Compact"/>
              <w:jc w:val="left"/>
            </w:pPr>
            <w:r>
              <w:t xml:space="preserve">Un premier audit sans écart, c’est un audit mal fait.</w:t>
            </w:r>
          </w:p>
        </w:tc>
        <w:tc>
          <w:tcPr/>
          <w:p>
            <w:pPr>
              <w:pStyle w:val="Compact"/>
              <w:jc w:val="left"/>
            </w:pPr>
            <w:r>
              <w:t xml:space="preserve">일탈 없는 첫 심사는 잘못된 심사다.</w:t>
            </w:r>
          </w:p>
        </w:tc>
        <w:tc>
          <w:tcPr/>
          <w:p>
            <w:pPr>
              <w:pStyle w:val="Compact"/>
              <w:jc w:val="left"/>
            </w:pPr>
            <w:r>
              <w:t xml:space="preserve">장면1. 일탈을 정상으로 받아들이게 하는 말.</w:t>
            </w:r>
          </w:p>
        </w:tc>
      </w:tr>
      <w:tr>
        <w:tc>
          <w:tcPr/>
          <w:p>
            <w:pPr>
              <w:pStyle w:val="Compact"/>
              <w:jc w:val="left"/>
            </w:pPr>
            <w:r>
              <w:t xml:space="preserve">3</w:t>
            </w:r>
          </w:p>
        </w:tc>
        <w:tc>
          <w:tcPr/>
          <w:p>
            <w:pPr>
              <w:pStyle w:val="Compact"/>
              <w:jc w:val="left"/>
            </w:pPr>
            <w:r>
              <w:t xml:space="preserve">Un fichier non contrôlé, c’est un fichier qui sera imprimé un jour.</w:t>
            </w:r>
          </w:p>
        </w:tc>
        <w:tc>
          <w:tcPr/>
          <w:p>
            <w:pPr>
              <w:pStyle w:val="Compact"/>
              <w:jc w:val="left"/>
            </w:pPr>
            <w:r>
              <w:t xml:space="preserve">관리되지 않는 파일은 언젠가 인쇄된다.</w:t>
            </w:r>
          </w:p>
        </w:tc>
        <w:tc>
          <w:tcPr/>
          <w:p>
            <w:pPr>
              <w:pStyle w:val="Compact"/>
              <w:jc w:val="left"/>
            </w:pPr>
            <w:r>
              <w:t xml:space="preserve">장면1. 문서 관리의 이유.</w:t>
            </w:r>
          </w:p>
        </w:tc>
      </w:tr>
      <w:tr>
        <w:tc>
          <w:tcPr/>
          <w:p>
            <w:pPr>
              <w:pStyle w:val="Compact"/>
              <w:jc w:val="left"/>
            </w:pPr>
            <w:r>
              <w:t xml:space="preserve">4</w:t>
            </w:r>
          </w:p>
        </w:tc>
        <w:tc>
          <w:tcPr/>
          <w:p>
            <w:pPr>
              <w:pStyle w:val="Compact"/>
              <w:jc w:val="left"/>
            </w:pPr>
            <w:r>
              <w:t xml:space="preserve">Les gens ont des responsabilités, les systèmes des écarts.</w:t>
            </w:r>
          </w:p>
        </w:tc>
        <w:tc>
          <w:tcPr/>
          <w:p>
            <w:pPr>
              <w:pStyle w:val="Compact"/>
              <w:jc w:val="left"/>
            </w:pPr>
            <w:r>
              <w:t xml:space="preserve">사람에겐 책임이, 시스템에는 일탈이 있다.</w:t>
            </w:r>
          </w:p>
        </w:tc>
        <w:tc>
          <w:tcPr/>
          <w:p>
            <w:pPr>
              <w:pStyle w:val="Compact"/>
              <w:jc w:val="left"/>
            </w:pPr>
            <w:r>
              <w:t xml:space="preserve">장면1. 사람과 시스템의 구분.</w:t>
            </w:r>
          </w:p>
        </w:tc>
      </w:tr>
      <w:tr>
        <w:tc>
          <w:tcPr/>
          <w:p>
            <w:pPr>
              <w:pStyle w:val="Compact"/>
              <w:jc w:val="left"/>
            </w:pPr>
            <w:r>
              <w:t xml:space="preserve">5</w:t>
            </w:r>
          </w:p>
        </w:tc>
        <w:tc>
          <w:tcPr/>
          <w:p>
            <w:pPr>
              <w:pStyle w:val="Compact"/>
              <w:jc w:val="left"/>
            </w:pPr>
            <w:r>
              <w:t xml:space="preserve">Répondez comme si c’était vrai.</w:t>
            </w:r>
          </w:p>
        </w:tc>
        <w:tc>
          <w:tcPr/>
          <w:p>
            <w:pPr>
              <w:pStyle w:val="Compact"/>
              <w:jc w:val="left"/>
            </w:pPr>
            <w:r>
              <w:t xml:space="preserve">진짜처럼 답하라.</w:t>
            </w:r>
          </w:p>
        </w:tc>
        <w:tc>
          <w:tcPr/>
          <w:p>
            <w:pPr>
              <w:pStyle w:val="Compact"/>
              <w:jc w:val="left"/>
            </w:pPr>
            <w:r>
              <w:t xml:space="preserve">장면2. 시나리오 심사. comme si + 반과거.</w:t>
            </w:r>
          </w:p>
        </w:tc>
      </w:tr>
      <w:tr>
        <w:tc>
          <w:tcPr/>
          <w:p>
            <w:pPr>
              <w:pStyle w:val="Compact"/>
              <w:jc w:val="left"/>
            </w:pPr>
            <w:r>
              <w:t xml:space="preserve">6</w:t>
            </w:r>
          </w:p>
        </w:tc>
        <w:tc>
          <w:tcPr/>
          <w:p>
            <w:pPr>
              <w:pStyle w:val="Compact"/>
              <w:jc w:val="left"/>
            </w:pPr>
            <w:r>
              <w:t xml:space="preserve">Il demande que la fonction ne s’arrête jamais.</w:t>
            </w:r>
          </w:p>
        </w:tc>
        <w:tc>
          <w:tcPr/>
          <w:p>
            <w:pPr>
              <w:pStyle w:val="Compact"/>
              <w:jc w:val="left"/>
            </w:pPr>
            <w:r>
              <w:t xml:space="preserve">기능이 절대 멈추지 않기를 요구한다.</w:t>
            </w:r>
          </w:p>
        </w:tc>
        <w:tc>
          <w:tcPr/>
          <w:p>
            <w:pPr>
              <w:pStyle w:val="Compact"/>
              <w:jc w:val="left"/>
            </w:pPr>
            <w:r>
              <w:t xml:space="preserve">장면2. demander que + 접속법.</w:t>
            </w:r>
          </w:p>
        </w:tc>
      </w:tr>
      <w:tr>
        <w:tc>
          <w:tcPr/>
          <w:p>
            <w:pPr>
              <w:pStyle w:val="Compact"/>
              <w:jc w:val="left"/>
            </w:pPr>
            <w:r>
              <w:t xml:space="preserve">7</w:t>
            </w:r>
          </w:p>
        </w:tc>
        <w:tc>
          <w:tcPr/>
          <w:p>
            <w:pPr>
              <w:pStyle w:val="Compact"/>
              <w:jc w:val="left"/>
            </w:pPr>
            <w:r>
              <w:t xml:space="preserve">Sans enregistrement, la formation n’a pas eu lieu.</w:t>
            </w:r>
          </w:p>
        </w:tc>
        <w:tc>
          <w:tcPr/>
          <w:p>
            <w:pPr>
              <w:pStyle w:val="Compact"/>
              <w:jc w:val="left"/>
            </w:pPr>
            <w:r>
              <w:t xml:space="preserve">기록이 없으면 교육은 없었던 것이다.</w:t>
            </w:r>
          </w:p>
        </w:tc>
        <w:tc>
          <w:tcPr/>
          <w:p>
            <w:pPr>
              <w:pStyle w:val="Compact"/>
              <w:jc w:val="left"/>
            </w:pPr>
            <w:r>
              <w:t xml:space="preserve">장면2. 기록 중심 심사의 원칙.</w:t>
            </w:r>
          </w:p>
        </w:tc>
      </w:tr>
      <w:tr>
        <w:tc>
          <w:tcPr/>
          <w:p>
            <w:pPr>
              <w:pStyle w:val="Compact"/>
              <w:jc w:val="left"/>
            </w:pPr>
            <w:r>
              <w:t xml:space="preserve">8</w:t>
            </w:r>
          </w:p>
        </w:tc>
        <w:tc>
          <w:tcPr/>
          <w:p>
            <w:pPr>
              <w:pStyle w:val="Compact"/>
              <w:jc w:val="left"/>
            </w:pPr>
            <w:r>
              <w:t xml:space="preserve">C’est toute la différence entre croire et auditer.</w:t>
            </w:r>
          </w:p>
        </w:tc>
        <w:tc>
          <w:tcPr/>
          <w:p>
            <w:pPr>
              <w:pStyle w:val="Compact"/>
              <w:jc w:val="left"/>
            </w:pPr>
            <w:r>
              <w:t xml:space="preserve">그게 믿는 것과 심사하는 것의 차이다.</w:t>
            </w:r>
          </w:p>
        </w:tc>
        <w:tc>
          <w:tcPr/>
          <w:p>
            <w:pPr>
              <w:pStyle w:val="Compact"/>
              <w:jc w:val="left"/>
            </w:pPr>
            <w:r>
              <w:t xml:space="preserve">장면2. 심사관의 태도.</w:t>
            </w:r>
          </w:p>
        </w:tc>
      </w:tr>
      <w:tr>
        <w:tc>
          <w:tcPr/>
          <w:p>
            <w:pPr>
              <w:pStyle w:val="Compact"/>
              <w:jc w:val="left"/>
            </w:pPr>
            <w:r>
              <w:t xml:space="preserve">9</w:t>
            </w:r>
          </w:p>
        </w:tc>
        <w:tc>
          <w:tcPr/>
          <w:p>
            <w:pPr>
              <w:pStyle w:val="Compact"/>
              <w:jc w:val="left"/>
            </w:pPr>
            <w:r>
              <w:t xml:space="preserve">Il a des trous parce qu’il a peu de bras. Pas parce qu’il ment.</w:t>
            </w:r>
          </w:p>
        </w:tc>
        <w:tc>
          <w:tcPr/>
          <w:p>
            <w:pPr>
              <w:pStyle w:val="Compact"/>
              <w:jc w:val="left"/>
            </w:pPr>
            <w:r>
              <w:t xml:space="preserve">구멍은 손이 적어서지, 거짓말해서가 아니다.</w:t>
            </w:r>
          </w:p>
        </w:tc>
        <w:tc>
          <w:tcPr/>
          <w:p>
            <w:pPr>
              <w:pStyle w:val="Compact"/>
              <w:jc w:val="left"/>
            </w:pPr>
            <w:r>
              <w:t xml:space="preserve">절정·전환. 결과를 공정하게 평가.</w:t>
            </w:r>
          </w:p>
        </w:tc>
      </w:tr>
      <w:tr>
        <w:tc>
          <w:tcPr/>
          <w:p>
            <w:pPr>
              <w:pStyle w:val="Compact"/>
              <w:jc w:val="left"/>
            </w:pPr>
            <w:r>
              <w:t xml:space="preserve">10</w:t>
            </w:r>
          </w:p>
        </w:tc>
        <w:tc>
          <w:tcPr/>
          <w:p>
            <w:pPr>
              <w:pStyle w:val="Compact"/>
              <w:jc w:val="left"/>
            </w:pPr>
            <w:r>
              <w:t xml:space="preserve">On garde la mémoire des erreurs. On ne la jette pas.</w:t>
            </w:r>
          </w:p>
        </w:tc>
        <w:tc>
          <w:tcPr/>
          <w:p>
            <w:pPr>
              <w:pStyle w:val="Compact"/>
              <w:jc w:val="left"/>
            </w:pPr>
            <w:r>
              <w:t xml:space="preserve">실수의 기억은 간직하지, 버리지 않는다.</w:t>
            </w:r>
          </w:p>
        </w:tc>
        <w:tc>
          <w:tcPr/>
          <w:p>
            <w:pPr>
              <w:pStyle w:val="Compact"/>
              <w:jc w:val="left"/>
            </w:pPr>
            <w:r>
              <w:t xml:space="preserve">절정·전환. 개선 문화.</w:t>
            </w:r>
          </w:p>
        </w:tc>
      </w:tr>
    </w:tbl>
    <w:bookmarkEnd w:id="27"/>
    <w:bookmarkStart w:id="28" w:name="비즈니스-컬처-노트-mademoiselle를-쓰지-않는-이유"/>
    <w:p>
      <w:pPr>
        <w:pStyle w:val="Heading3"/>
      </w:pPr>
      <w:r>
        <w:t xml:space="preserve">② 비즈니스 컬처 노트 —</w:t>
      </w:r>
      <w:r>
        <w:t xml:space="preserve"> </w:t>
      </w:r>
      <w:r>
        <w:t xml:space="preserve">“</w:t>
      </w:r>
      <w:r>
        <w:t xml:space="preserve">mademoiselle</w:t>
      </w:r>
      <w:r>
        <w:t xml:space="preserve">”</w:t>
      </w:r>
      <w:r>
        <w:t xml:space="preserve">를 쓰지 않는 이유</w:t>
      </w:r>
    </w:p>
    <w:p>
      <w:pPr>
        <w:pStyle w:val="FirstParagraph"/>
      </w:pPr>
      <w:r>
        <w:t xml:space="preserve">프랑스에서는 2012년부터 행정 문서에서</w:t>
      </w:r>
      <w:r>
        <w:t xml:space="preserve"> </w:t>
      </w:r>
      <w:r>
        <w:rPr>
          <w:bCs/>
          <w:b/>
        </w:rPr>
        <w:t xml:space="preserve">“</w:t>
      </w:r>
      <w:r>
        <w:rPr>
          <w:bCs/>
          <w:b/>
        </w:rPr>
        <w:t xml:space="preserve">Mademoiselle</w:t>
      </w:r>
      <w:r>
        <w:rPr>
          <w:bCs/>
          <w:b/>
        </w:rPr>
        <w:t xml:space="preserve">”</w:t>
      </w:r>
      <w:r>
        <w:t xml:space="preserve"> </w:t>
      </w:r>
      <w:r>
        <w:t xml:space="preserve">칸이 사라졌고, 직장에서도 성인 여성에게는 결혼 여부와 상관없이</w:t>
      </w:r>
      <w:r>
        <w:t xml:space="preserve"> </w:t>
      </w:r>
      <w:r>
        <w:rPr>
          <w:bCs/>
          <w:b/>
        </w:rPr>
        <w:t xml:space="preserve">“</w:t>
      </w:r>
      <w:r>
        <w:rPr>
          <w:bCs/>
          <w:b/>
        </w:rPr>
        <w:t xml:space="preserve">Madame</w:t>
      </w:r>
      <w:r>
        <w:rPr>
          <w:bCs/>
          <w:b/>
        </w:rPr>
        <w:t xml:space="preserve">”</w:t>
      </w:r>
      <w:r>
        <w:t xml:space="preserve">을 쓰는 것이 원칙이다. 나이 많은 인물(통관 대행 르포르, 1부)이</w:t>
      </w:r>
      <w:r>
        <w:t xml:space="preserve"> </w:t>
      </w:r>
      <w:r>
        <w:t xml:space="preserve">“</w:t>
      </w:r>
      <w:r>
        <w:t xml:space="preserve">mademoiselle</w:t>
      </w:r>
      <w:r>
        <w:t xml:space="preserve">”</w:t>
      </w:r>
      <w:r>
        <w:t xml:space="preserve">이라고 부르는 것은 세대 차이이고, 공식 역할의 심사관 페이로·켈러는</w:t>
      </w:r>
      <w:r>
        <w:t xml:space="preserve"> </w:t>
      </w:r>
      <w:r>
        <w:t xml:space="preserve">“</w:t>
      </w:r>
      <w:r>
        <w:t xml:space="preserve">madame Haddad</w:t>
      </w:r>
      <w:r>
        <w:t xml:space="preserve">”</w:t>
      </w:r>
      <w:r>
        <w:t xml:space="preserve">라고 부른다. 비즈니스 프랑스어에서는 직함과 성을 함께 쓰는</w:t>
      </w:r>
      <w:r>
        <w:t xml:space="preserve"> </w:t>
      </w:r>
      <w:r>
        <w:rPr>
          <w:bCs/>
          <w:b/>
        </w:rPr>
        <w:t xml:space="preserve">“</w:t>
      </w:r>
      <w:r>
        <w:rPr>
          <w:bCs/>
          <w:b/>
        </w:rPr>
        <w:t xml:space="preserve">Madame Haddad / Monsieur Morel</w:t>
      </w:r>
      <w:r>
        <w:rPr>
          <w:bCs/>
          <w:b/>
        </w:rPr>
        <w:t xml:space="preserve">”</w:t>
      </w:r>
      <w:r>
        <w:t xml:space="preserve">이 기본이고, 이름(prénom)은 관계가 가까워졌을 때만 쓴다. 한국어로 옮길 때는</w:t>
      </w:r>
      <w:r>
        <w:t xml:space="preserve"> </w:t>
      </w:r>
      <w:r>
        <w:t xml:space="preserve">“</w:t>
      </w:r>
      <w:r>
        <w:t xml:space="preserve">아다드 씨</w:t>
      </w:r>
      <w:r>
        <w:t xml:space="preserve">”</w:t>
      </w:r>
      <w:r>
        <w:t xml:space="preserve">처럼 성 + 씨가 가장 가깝다.</w:t>
      </w:r>
    </w:p>
    <w:bookmarkEnd w:id="28"/>
    <w:bookmarkStart w:id="29" w:name="실무-템플릿-심사-일탈-조치-계획초안"/>
    <w:p>
      <w:pPr>
        <w:pStyle w:val="Heading3"/>
      </w:pPr>
      <w:r>
        <w:t xml:space="preserve">③ 실무 템플릿 — 심사 일탈 조치 계획(초안)</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w:t>
            </w:r>
          </w:p>
        </w:tc>
        <w:tc>
          <w:tcPr/>
          <w:p>
            <w:pPr>
              <w:pStyle w:val="Compact"/>
              <w:jc w:val="left"/>
            </w:pPr>
            <w:r>
              <w:t xml:space="preserve">Écart</w:t>
            </w:r>
          </w:p>
        </w:tc>
        <w:tc>
          <w:tcPr/>
          <w:p>
            <w:pPr>
              <w:pStyle w:val="Compact"/>
              <w:jc w:val="left"/>
            </w:pPr>
            <w:r>
              <w:t xml:space="preserve">Classe</w:t>
            </w:r>
          </w:p>
        </w:tc>
        <w:tc>
          <w:tcPr/>
          <w:p>
            <w:pPr>
              <w:pStyle w:val="Compact"/>
              <w:jc w:val="left"/>
            </w:pPr>
            <w:r>
              <w:t xml:space="preserve">Cause</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Échéance</w:t>
            </w:r>
          </w:p>
        </w:tc>
        <w:tc>
          <w:tcPr/>
          <w:p>
            <w:pPr>
              <w:pStyle w:val="Compact"/>
              <w:jc w:val="left"/>
            </w:pPr>
            <w:r>
              <w:t xml:space="preserve">Preuve</w:t>
            </w:r>
          </w:p>
        </w:tc>
      </w:tr>
      <w:tr>
        <w:tc>
          <w:tcPr/>
          <w:p>
            <w:pPr>
              <w:pStyle w:val="Compact"/>
              <w:jc w:val="left"/>
            </w:pPr>
            <w:r>
              <w:t xml:space="preserve">1</w:t>
            </w:r>
          </w:p>
        </w:tc>
        <w:tc>
          <w:tcPr/>
          <w:p>
            <w:pPr>
              <w:pStyle w:val="Compact"/>
              <w:jc w:val="left"/>
            </w:pPr>
            <w:r>
              <w:t xml:space="preserve">Pas de suppléant pour l’évaluation des incidents graves</w:t>
            </w:r>
          </w:p>
        </w:tc>
        <w:tc>
          <w:tcPr/>
          <w:p>
            <w:pPr>
              <w:pStyle w:val="Compact"/>
              <w:jc w:val="left"/>
            </w:pPr>
            <w:r>
              <w:t xml:space="preserve">Majeur</w:t>
            </w:r>
          </w:p>
        </w:tc>
        <w:tc>
          <w:tcPr/>
          <w:p>
            <w:pPr>
              <w:pStyle w:val="Compact"/>
              <w:jc w:val="left"/>
            </w:pPr>
            <w:r>
              <w:t xml:space="preserve">Procédure à une seule personne</w:t>
            </w:r>
          </w:p>
        </w:tc>
        <w:tc>
          <w:tcPr/>
          <w:p>
            <w:pPr>
              <w:pStyle w:val="Compact"/>
              <w:jc w:val="left"/>
            </w:pPr>
            <w:r>
              <w:t xml:space="preserve">Désigner et former un suppléant ; mettre à jour la procédure ; test du scénario</w:t>
            </w:r>
          </w:p>
        </w:tc>
        <w:tc>
          <w:tcPr/>
          <w:p>
            <w:pPr>
              <w:pStyle w:val="Compact"/>
              <w:jc w:val="left"/>
            </w:pPr>
            <w:r>
              <w:t xml:space="preserve">C. Arnaud / B. Morel</w:t>
            </w:r>
          </w:p>
        </w:tc>
        <w:tc>
          <w:tcPr/>
          <w:p>
            <w:pPr>
              <w:pStyle w:val="Compact"/>
              <w:jc w:val="left"/>
            </w:pPr>
            <w:r>
              <w:t xml:space="preserve">90 jours</w:t>
            </w:r>
          </w:p>
        </w:tc>
        <w:tc>
          <w:tcPr/>
          <w:p>
            <w:pPr>
              <w:pStyle w:val="Compact"/>
              <w:jc w:val="left"/>
            </w:pPr>
            <w:r>
              <w:t xml:space="preserve">Désignation, enregistrement de formation, compte rendu de test</w:t>
            </w:r>
          </w:p>
        </w:tc>
      </w:tr>
      <w:tr>
        <w:tc>
          <w:tcPr/>
          <w:p>
            <w:pPr>
              <w:pStyle w:val="Compact"/>
              <w:jc w:val="left"/>
            </w:pPr>
            <w:r>
              <w:t xml:space="preserve">2</w:t>
            </w:r>
          </w:p>
        </w:tc>
        <w:tc>
          <w:tcPr/>
          <w:p>
            <w:pPr>
              <w:pStyle w:val="Compact"/>
              <w:jc w:val="left"/>
            </w:pPr>
            <w:r>
              <w:t xml:space="preserve">Action corrective fournisseur sans échéance ni suivi</w:t>
            </w:r>
          </w:p>
        </w:tc>
        <w:tc>
          <w:tcPr/>
          <w:p>
            <w:pPr>
              <w:pStyle w:val="Compact"/>
              <w:jc w:val="left"/>
            </w:pPr>
            <w:r>
              <w:t xml:space="preserve">Mineur</w:t>
            </w:r>
          </w:p>
        </w:tc>
        <w:tc>
          <w:tcPr/>
          <w:p>
            <w:pPr>
              <w:pStyle w:val="Compact"/>
              <w:jc w:val="left"/>
            </w:pPr>
            <w:r>
              <w:t xml:space="preserve">Suivi par mail personnel</w:t>
            </w:r>
          </w:p>
        </w:tc>
        <w:tc>
          <w:tcPr/>
          <w:p>
            <w:pPr>
              <w:pStyle w:val="Compact"/>
              <w:jc w:val="left"/>
            </w:pPr>
            <w:r>
              <w:t xml:space="preserve">Fixer l’échéance avec Hanul ; inscrire au tableau des actions</w:t>
            </w:r>
          </w:p>
        </w:tc>
        <w:tc>
          <w:tcPr/>
          <w:p>
            <w:pPr>
              <w:pStyle w:val="Compact"/>
              <w:jc w:val="left"/>
            </w:pPr>
            <w:r>
              <w:t xml:space="preserve">B. Morel</w:t>
            </w:r>
          </w:p>
        </w:tc>
        <w:tc>
          <w:tcPr/>
          <w:p>
            <w:pPr>
              <w:pStyle w:val="Compact"/>
              <w:jc w:val="left"/>
            </w:pPr>
            <w:r>
              <w:t xml:space="preserve">30 jours</w:t>
            </w:r>
          </w:p>
        </w:tc>
        <w:tc>
          <w:tcPr/>
          <w:p>
            <w:pPr>
              <w:pStyle w:val="Compact"/>
              <w:jc w:val="left"/>
            </w:pPr>
            <w:r>
              <w:t xml:space="preserve">Tableau mis à jour</w:t>
            </w:r>
          </w:p>
        </w:tc>
      </w:tr>
      <w:tr>
        <w:tc>
          <w:tcPr/>
          <w:p>
            <w:pPr>
              <w:pStyle w:val="Compact"/>
              <w:jc w:val="left"/>
            </w:pPr>
            <w:r>
              <w:t xml:space="preserve">3</w:t>
            </w:r>
          </w:p>
        </w:tc>
        <w:tc>
          <w:tcPr/>
          <w:p>
            <w:pPr>
              <w:pStyle w:val="Compact"/>
              <w:jc w:val="left"/>
            </w:pPr>
            <w:r>
              <w:t xml:space="preserve">Fichier d’étiquetage v3 non marqué obsolète</w:t>
            </w:r>
          </w:p>
        </w:tc>
        <w:tc>
          <w:tcPr/>
          <w:p>
            <w:pPr>
              <w:pStyle w:val="Compact"/>
              <w:jc w:val="left"/>
            </w:pPr>
            <w:r>
              <w:t xml:space="preserve">Mineur</w:t>
            </w:r>
          </w:p>
        </w:tc>
        <w:tc>
          <w:tcPr/>
          <w:p>
            <w:pPr>
              <w:pStyle w:val="Compact"/>
              <w:jc w:val="left"/>
            </w:pPr>
            <w:r>
              <w:t xml:space="preserve">Pas de règle d’archivage</w:t>
            </w:r>
          </w:p>
        </w:tc>
        <w:tc>
          <w:tcPr/>
          <w:p>
            <w:pPr>
              <w:pStyle w:val="Compact"/>
              <w:jc w:val="left"/>
            </w:pPr>
            <w:r>
              <w:t xml:space="preserve">Archiver « obsolète » ; procédure de gestion des fichiers d’artwork</w:t>
            </w:r>
          </w:p>
        </w:tc>
        <w:tc>
          <w:tcPr/>
          <w:p>
            <w:pPr>
              <w:pStyle w:val="Compact"/>
              <w:jc w:val="left"/>
            </w:pPr>
            <w:r>
              <w:t xml:space="preserve">I. Haddad</w:t>
            </w:r>
          </w:p>
        </w:tc>
        <w:tc>
          <w:tcPr/>
          <w:p>
            <w:pPr>
              <w:pStyle w:val="Compact"/>
              <w:jc w:val="left"/>
            </w:pPr>
            <w:r>
              <w:t xml:space="preserve">30 jours</w:t>
            </w:r>
          </w:p>
        </w:tc>
        <w:tc>
          <w:tcPr/>
          <w:p>
            <w:pPr>
              <w:pStyle w:val="Compact"/>
              <w:jc w:val="left"/>
            </w:pPr>
            <w:r>
              <w:t xml:space="preserve">Procédure, archive</w:t>
            </w:r>
          </w:p>
        </w:tc>
      </w:tr>
      <w:tr>
        <w:tc>
          <w:tcPr/>
          <w:p>
            <w:pPr>
              <w:pStyle w:val="Compact"/>
              <w:jc w:val="left"/>
            </w:pPr>
            <w:r>
              <w:t xml:space="preserve">4</w:t>
            </w:r>
          </w:p>
        </w:tc>
        <w:tc>
          <w:tcPr/>
          <w:p>
            <w:pPr>
              <w:pStyle w:val="Compact"/>
              <w:jc w:val="left"/>
            </w:pPr>
            <w:r>
              <w:t xml:space="preserve">Formation réclamations non enregistrée</w:t>
            </w:r>
          </w:p>
        </w:tc>
        <w:tc>
          <w:tcPr/>
          <w:p>
            <w:pPr>
              <w:pStyle w:val="Compact"/>
              <w:jc w:val="left"/>
            </w:pPr>
            <w:r>
              <w:t xml:space="preserve">Mineur</w:t>
            </w:r>
          </w:p>
        </w:tc>
        <w:tc>
          <w:tcPr/>
          <w:p>
            <w:pPr>
              <w:pStyle w:val="Compact"/>
              <w:jc w:val="left"/>
            </w:pPr>
            <w:r>
              <w:t xml:space="preserve">Formation orale sans feuille</w:t>
            </w:r>
          </w:p>
        </w:tc>
        <w:tc>
          <w:tcPr/>
          <w:p>
            <w:pPr>
              <w:pStyle w:val="Compact"/>
              <w:jc w:val="left"/>
            </w:pPr>
            <w:r>
              <w:t xml:space="preserve">Former à nouveau, faire signer</w:t>
            </w:r>
          </w:p>
        </w:tc>
        <w:tc>
          <w:tcPr/>
          <w:p>
            <w:pPr>
              <w:pStyle w:val="Compact"/>
              <w:jc w:val="left"/>
            </w:pPr>
            <w:r>
              <w:t xml:space="preserve">B. Morel / I. Haddad</w:t>
            </w:r>
          </w:p>
        </w:tc>
        <w:tc>
          <w:tcPr/>
          <w:p>
            <w:pPr>
              <w:pStyle w:val="Compact"/>
              <w:jc w:val="left"/>
            </w:pPr>
            <w:r>
              <w:t xml:space="preserve">30 jours</w:t>
            </w:r>
          </w:p>
        </w:tc>
        <w:tc>
          <w:tcPr/>
          <w:p>
            <w:pPr>
              <w:pStyle w:val="Compact"/>
              <w:jc w:val="left"/>
            </w:pPr>
            <w:r>
              <w:t xml:space="preserve">Feuille signée</w:t>
            </w:r>
          </w:p>
        </w:tc>
      </w:tr>
    </w:tbl>
    <w:bookmarkEnd w:id="29"/>
    <w:bookmarkStart w:id="30" w:name="긴-발화-분석"/>
    <w:p>
      <w:pPr>
        <w:pStyle w:val="Heading3"/>
      </w:pPr>
      <w:r>
        <w:t xml:space="preserve">④ 긴 발화 분석</w:t>
      </w:r>
    </w:p>
    <w:p>
      <w:pPr>
        <w:pStyle w:val="BlockText"/>
      </w:pPr>
      <w:r>
        <w:rPr>
          <w:bCs/>
          <w:b/>
        </w:rPr>
        <w:t xml:space="preserve">PEYROT (장면2):</w:t>
      </w:r>
      <w:r>
        <w:t xml:space="preserve"> </w:t>
      </w:r>
      <w:r>
        <w:t xml:space="preserve">“</w:t>
      </w:r>
      <w:r>
        <w:t xml:space="preserve">La moitié des petites entreprises n’y pensent pas. Le règlement ne demande pas d’être grand. Il demande que la fonction ne s’arrête jamais. Même le mardi soir, même en août.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정상화</w:t>
            </w:r>
          </w:p>
        </w:tc>
        <w:tc>
          <w:tcPr/>
          <w:p>
            <w:pPr>
              <w:pStyle w:val="Compact"/>
              <w:jc w:val="left"/>
            </w:pPr>
            <w:r>
              <w:t xml:space="preserve">La moitié des petites entreprises n’y pensent pas.</w:t>
            </w:r>
          </w:p>
        </w:tc>
        <w:tc>
          <w:tcPr/>
          <w:p>
            <w:pPr>
              <w:pStyle w:val="Compact"/>
              <w:jc w:val="left"/>
            </w:pPr>
            <w:r>
              <w:t xml:space="preserve">실수가 흔하다고 먼저 말해 방어를 낮춤</w:t>
            </w:r>
          </w:p>
        </w:tc>
      </w:tr>
      <w:tr>
        <w:tc>
          <w:tcPr/>
          <w:p>
            <w:pPr>
              <w:pStyle w:val="Compact"/>
              <w:jc w:val="left"/>
            </w:pPr>
            <w:r>
              <w:t xml:space="preserve">② 오해 바로잡기</w:t>
            </w:r>
          </w:p>
        </w:tc>
        <w:tc>
          <w:tcPr/>
          <w:p>
            <w:pPr>
              <w:pStyle w:val="Compact"/>
              <w:jc w:val="left"/>
            </w:pPr>
            <w:r>
              <w:t xml:space="preserve">Le règlement ne demande pas d’être grand.</w:t>
            </w:r>
          </w:p>
        </w:tc>
        <w:tc>
          <w:tcPr/>
          <w:p>
            <w:pPr>
              <w:pStyle w:val="Compact"/>
              <w:jc w:val="left"/>
            </w:pPr>
            <w:r>
              <w:t xml:space="preserve">규정의 의도를 부정형으로</w:t>
            </w:r>
          </w:p>
        </w:tc>
      </w:tr>
      <w:tr>
        <w:tc>
          <w:tcPr/>
          <w:p>
            <w:pPr>
              <w:pStyle w:val="Compact"/>
              <w:jc w:val="left"/>
            </w:pPr>
            <w:r>
              <w:t xml:space="preserve">③ 진짜 요구</w:t>
            </w:r>
          </w:p>
        </w:tc>
        <w:tc>
          <w:tcPr/>
          <w:p>
            <w:pPr>
              <w:pStyle w:val="Compact"/>
              <w:jc w:val="left"/>
            </w:pPr>
            <w:r>
              <w:t xml:space="preserve">Il demande que la fonction ne s’arrête jamais.</w:t>
            </w:r>
          </w:p>
        </w:tc>
        <w:tc>
          <w:tcPr/>
          <w:p>
            <w:pPr>
              <w:pStyle w:val="Compact"/>
              <w:jc w:val="left"/>
            </w:pPr>
            <w:r>
              <w:t xml:space="preserve">demander que + 접속법</w:t>
            </w:r>
          </w:p>
        </w:tc>
      </w:tr>
      <w:tr>
        <w:tc>
          <w:tcPr/>
          <w:p>
            <w:pPr>
              <w:pStyle w:val="Compact"/>
              <w:jc w:val="left"/>
            </w:pPr>
            <w:r>
              <w:t xml:space="preserve">④ 구체적 예</w:t>
            </w:r>
          </w:p>
        </w:tc>
        <w:tc>
          <w:tcPr/>
          <w:p>
            <w:pPr>
              <w:pStyle w:val="Compact"/>
              <w:jc w:val="left"/>
            </w:pPr>
            <w:r>
              <w:t xml:space="preserve">Même le mardi soir, même en août.</w:t>
            </w:r>
          </w:p>
        </w:tc>
        <w:tc>
          <w:tcPr/>
          <w:p>
            <w:pPr>
              <w:pStyle w:val="Compact"/>
              <w:jc w:val="left"/>
            </w:pPr>
            <w:r>
              <w:t xml:space="preserve">앞의 시나리오와 프랑스 휴가를 연결</w:t>
            </w:r>
          </w:p>
        </w:tc>
      </w:tr>
    </w:tbl>
    <w:p>
      <w:pPr>
        <w:pStyle w:val="BodyText"/>
      </w:pPr>
      <w:r>
        <w:rPr>
          <w:bCs/>
          <w:b/>
        </w:rPr>
        <w:t xml:space="preserve">활용 패턴:</w:t>
      </w:r>
      <w:r>
        <w:t xml:space="preserve"> </w:t>
      </w:r>
      <w:r>
        <w:t xml:space="preserve">“</w:t>
      </w:r>
      <w:r>
        <w:t xml:space="preserve">La moitié des… n’y pensent pas. X ne demande pas de… Il demande que… Même…, même…</w:t>
      </w:r>
      <w:r>
        <w:t xml:space="preserve">”</w:t>
      </w:r>
      <w:r>
        <w:t xml:space="preserve"> </w:t>
      </w:r>
      <w:r>
        <w:rPr>
          <w:bCs/>
          <w:b/>
        </w:rPr>
        <w:t xml:space="preserve">연결 표현:</w:t>
      </w:r>
      <w:r>
        <w:t xml:space="preserve"> </w:t>
      </w:r>
      <w:r>
        <w:t xml:space="preserve">y penser(그것을 생각하다) · ne… jamais(절대 ~ 않다) · même(~조차)</w:t>
      </w:r>
      <w:r>
        <w:t xml:space="preserve"> </w:t>
      </w:r>
      <w:r>
        <w:rPr>
          <w:bCs/>
          <w:b/>
        </w:rPr>
        <w:t xml:space="preserve">연습:</w:t>
      </w:r>
      <w:r>
        <w:t xml:space="preserve"> </w:t>
      </w:r>
      <w:r>
        <w:t xml:space="preserve">“</w:t>
      </w:r>
      <w:r>
        <w:t xml:space="preserve">작은 팀도 지켜야 하는 원칙</w:t>
      </w:r>
      <w:r>
        <w:t xml:space="preserve">”</w:t>
      </w:r>
      <w:r>
        <w:t xml:space="preserve"> </w:t>
      </w:r>
      <w:r>
        <w:t xml:space="preserve">하나를 같은 구조로 30단어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audit de certification (ISO 13485)</w:t>
            </w:r>
          </w:p>
        </w:tc>
        <w:tc>
          <w:tcPr/>
          <w:p>
            <w:pPr>
              <w:pStyle w:val="Compact"/>
              <w:jc w:val="left"/>
            </w:pPr>
            <w:r>
              <w:t xml:space="preserve">인증 심사</w:t>
            </w:r>
          </w:p>
        </w:tc>
        <w:tc>
          <w:tcPr/>
          <w:p>
            <w:pPr>
              <w:pStyle w:val="Compact"/>
              <w:jc w:val="left"/>
            </w:pPr>
            <w:r>
              <w:t xml:space="preserve">인증기관이 제조사의 QMS를 현장에서 평가.</w:t>
            </w:r>
          </w:p>
        </w:tc>
      </w:tr>
      <w:tr>
        <w:tc>
          <w:tcPr/>
          <w:p>
            <w:pPr>
              <w:pStyle w:val="Compact"/>
              <w:jc w:val="left"/>
            </w:pPr>
            <w:r>
              <w:t xml:space="preserve">un écart majeur / mineur</w:t>
            </w:r>
          </w:p>
        </w:tc>
        <w:tc>
          <w:tcPr/>
          <w:p>
            <w:pPr>
              <w:pStyle w:val="Compact"/>
              <w:jc w:val="left"/>
            </w:pPr>
            <w:r>
              <w:t xml:space="preserve">중대 / 경미 일탈</w:t>
            </w:r>
          </w:p>
        </w:tc>
        <w:tc>
          <w:tcPr/>
          <w:p>
            <w:pPr>
              <w:pStyle w:val="Compact"/>
              <w:jc w:val="left"/>
            </w:pPr>
            <w:r>
              <w:t xml:space="preserve">중대는 인증 전 시정·확인 필수, 경미는 조치 계획.</w:t>
            </w:r>
          </w:p>
        </w:tc>
      </w:tr>
      <w:tr>
        <w:tc>
          <w:tcPr/>
          <w:p>
            <w:pPr>
              <w:pStyle w:val="Compact"/>
              <w:jc w:val="left"/>
            </w:pPr>
            <w:r>
              <w:t xml:space="preserve">un plan d’actions</w:t>
            </w:r>
          </w:p>
        </w:tc>
        <w:tc>
          <w:tcPr/>
          <w:p>
            <w:pPr>
              <w:pStyle w:val="Compact"/>
              <w:jc w:val="left"/>
            </w:pPr>
            <w:r>
              <w:t xml:space="preserve">조치 계획</w:t>
            </w:r>
          </w:p>
        </w:tc>
        <w:tc>
          <w:tcPr/>
          <w:p>
            <w:pPr>
              <w:pStyle w:val="Compact"/>
              <w:jc w:val="left"/>
            </w:pPr>
            <w:r>
              <w:t xml:space="preserve">일탈별 원인·조치·책임자·기한을 정리한 문서.</w:t>
            </w:r>
          </w:p>
        </w:tc>
      </w:tr>
      <w:tr>
        <w:tc>
          <w:tcPr/>
          <w:p>
            <w:pPr>
              <w:pStyle w:val="Compact"/>
              <w:jc w:val="left"/>
            </w:pPr>
            <w:r>
              <w:t xml:space="preserve">la maîtrise des documents</w:t>
            </w:r>
          </w:p>
        </w:tc>
        <w:tc>
          <w:tcPr/>
          <w:p>
            <w:pPr>
              <w:pStyle w:val="Compact"/>
              <w:jc w:val="left"/>
            </w:pPr>
            <w:r>
              <w:t xml:space="preserve">문서 관리</w:t>
            </w:r>
          </w:p>
        </w:tc>
        <w:tc>
          <w:tcPr/>
          <w:p>
            <w:pPr>
              <w:pStyle w:val="Compact"/>
              <w:jc w:val="left"/>
            </w:pPr>
            <w:r>
              <w:t xml:space="preserve">승인·버전·폐기 상태를 통제하는 절차.</w:t>
            </w:r>
          </w:p>
        </w:tc>
      </w:tr>
      <w:tr>
        <w:tc>
          <w:tcPr/>
          <w:p>
            <w:pPr>
              <w:pStyle w:val="Compact"/>
              <w:jc w:val="left"/>
            </w:pPr>
            <w:r>
              <w:t xml:space="preserve">obsolète</w:t>
            </w:r>
          </w:p>
        </w:tc>
        <w:tc>
          <w:tcPr/>
          <w:p>
            <w:pPr>
              <w:pStyle w:val="Compact"/>
              <w:jc w:val="left"/>
            </w:pPr>
            <w:r>
              <w:t xml:space="preserve">폐기(구버전)</w:t>
            </w:r>
          </w:p>
        </w:tc>
        <w:tc>
          <w:tcPr/>
          <w:p>
            <w:pPr>
              <w:pStyle w:val="Compact"/>
              <w:jc w:val="left"/>
            </w:pPr>
            <w:r>
              <w:t xml:space="preserve">사용하지 않는 문서임을 표시하는 상태.</w:t>
            </w:r>
          </w:p>
        </w:tc>
      </w:tr>
      <w:tr>
        <w:tc>
          <w:tcPr/>
          <w:p>
            <w:pPr>
              <w:pStyle w:val="Compact"/>
              <w:jc w:val="left"/>
            </w:pPr>
            <w:r>
              <w:t xml:space="preserve">un enregistrement de formation</w:t>
            </w:r>
          </w:p>
        </w:tc>
        <w:tc>
          <w:tcPr/>
          <w:p>
            <w:pPr>
              <w:pStyle w:val="Compact"/>
              <w:jc w:val="left"/>
            </w:pPr>
            <w:r>
              <w:t xml:space="preserve">교육 기록</w:t>
            </w:r>
          </w:p>
        </w:tc>
        <w:tc>
          <w:tcPr/>
          <w:p>
            <w:pPr>
              <w:pStyle w:val="Compact"/>
              <w:jc w:val="left"/>
            </w:pPr>
            <w:r>
              <w:t xml:space="preserve">교육 실시를 증명하는 서명 문서.</w:t>
            </w:r>
          </w:p>
        </w:tc>
      </w:tr>
      <w:tr>
        <w:tc>
          <w:tcPr/>
          <w:p>
            <w:pPr>
              <w:pStyle w:val="Compact"/>
              <w:jc w:val="left"/>
            </w:pPr>
            <w:r>
              <w:t xml:space="preserve">un suppléant</w:t>
            </w:r>
          </w:p>
        </w:tc>
        <w:tc>
          <w:tcPr/>
          <w:p>
            <w:pPr>
              <w:pStyle w:val="Compact"/>
              <w:jc w:val="left"/>
            </w:pPr>
            <w:r>
              <w:t xml:space="preserve">대리인(부책임자)</w:t>
            </w:r>
          </w:p>
        </w:tc>
        <w:tc>
          <w:tcPr/>
          <w:p>
            <w:pPr>
              <w:pStyle w:val="Compact"/>
              <w:jc w:val="left"/>
            </w:pPr>
            <w:r>
              <w:t xml:space="preserve">책임자가 부재할 때 기능을 대신 수행하는 지정된 사람.</w:t>
            </w:r>
          </w:p>
        </w:tc>
      </w:tr>
      <w:tr>
        <w:tc>
          <w:tcPr/>
          <w:p>
            <w:pPr>
              <w:pStyle w:val="Compact"/>
              <w:jc w:val="left"/>
            </w:pPr>
            <w:r>
              <w:t xml:space="preserve">une occlusion vasculaire</w:t>
            </w:r>
          </w:p>
        </w:tc>
        <w:tc>
          <w:tcPr/>
          <w:p>
            <w:pPr>
              <w:pStyle w:val="Compact"/>
              <w:jc w:val="left"/>
            </w:pPr>
            <w:r>
              <w:t xml:space="preserve">혈관 폐색</w:t>
            </w:r>
          </w:p>
        </w:tc>
        <w:tc>
          <w:tcPr/>
          <w:p>
            <w:pPr>
              <w:pStyle w:val="Compact"/>
              <w:jc w:val="left"/>
            </w:pPr>
            <w:r>
              <w:t xml:space="preserve">필러가 혈관을 막는 중대한 합병증. 즉시 치료가 필요.</w:t>
            </w:r>
          </w:p>
        </w:tc>
      </w:tr>
      <w:tr>
        <w:tc>
          <w:tcPr/>
          <w:p>
            <w:pPr>
              <w:pStyle w:val="Compact"/>
              <w:jc w:val="left"/>
            </w:pPr>
            <w:r>
              <w:t xml:space="preserve">la vigilance (matériovigilance)</w:t>
            </w:r>
          </w:p>
        </w:tc>
        <w:tc>
          <w:tcPr/>
          <w:p>
            <w:pPr>
              <w:pStyle w:val="Compact"/>
              <w:jc w:val="left"/>
            </w:pPr>
            <w:r>
              <w:t xml:space="preserve">의료기기 감시</w:t>
            </w:r>
          </w:p>
        </w:tc>
        <w:tc>
          <w:tcPr/>
          <w:p>
            <w:pPr>
              <w:pStyle w:val="Compact"/>
              <w:jc w:val="left"/>
            </w:pPr>
            <w:r>
              <w:t xml:space="preserve">사고를 수집·평가·보고하는 체계.</w:t>
            </w:r>
          </w:p>
        </w:tc>
      </w:tr>
      <w:tr>
        <w:tc>
          <w:tcPr/>
          <w:p>
            <w:pPr>
              <w:pStyle w:val="Compact"/>
              <w:jc w:val="left"/>
            </w:pPr>
            <w:r>
              <w:t xml:space="preserve">le suivi des actions</w:t>
            </w:r>
          </w:p>
        </w:tc>
        <w:tc>
          <w:tcPr/>
          <w:p>
            <w:pPr>
              <w:pStyle w:val="Compact"/>
              <w:jc w:val="left"/>
            </w:pPr>
            <w:r>
              <w:t xml:space="preserve">조치 추적</w:t>
            </w:r>
          </w:p>
        </w:tc>
        <w:tc>
          <w:tcPr/>
          <w:p>
            <w:pPr>
              <w:pStyle w:val="Compact"/>
              <w:jc w:val="left"/>
            </w:pPr>
            <w:r>
              <w:t xml:space="preserve">열린 조치의 기한·진행을 기록하는 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9월-둘째-주-화요일-오전-8시-30분-11구-새-사무실-1"/>
    <w:p>
      <w:pPr>
        <w:pStyle w:val="Heading3"/>
      </w:pPr>
      <w:r>
        <w:t xml:space="preserve">도입 — 9월 둘째 주 화요일 오전 8시 30분, 11구 새 사무실</w:t>
      </w:r>
    </w:p>
    <w:p>
      <w:pPr>
        <w:pStyle w:val="FirstParagraph"/>
      </w:pPr>
      <w:r>
        <w:t xml:space="preserve">이네스: 40제곱미터. 책상 셋, 빈 책상 둘, 창문 하나. 우리의 첫 진짜 사무실.</w:t>
      </w:r>
    </w:p>
    <w:p>
      <w:pPr>
        <w:pStyle w:val="BodyText"/>
      </w:pPr>
      <w:r>
        <w:t xml:space="preserve">바스티앵: 빈 책상 둘은 내년 영업 담당들 거야. 네 화분용이 아니라.</w:t>
      </w:r>
    </w:p>
    <w:p>
      <w:pPr>
        <w:pStyle w:val="BodyText"/>
      </w:pPr>
      <w:r>
        <w:t xml:space="preserve">클레망스: 감사 전에 다시 정리하자. 6월 27일에 돈이 계좌에 들어왔어. 오후 4시 12분에.</w:t>
      </w:r>
    </w:p>
    <w:p>
      <w:pPr>
        <w:pStyle w:val="BodyText"/>
      </w:pPr>
      <w:r>
        <w:t xml:space="preserve">이네스: 시간까지 기억해. 4시 13분에 울었거든.</w:t>
      </w:r>
    </w:p>
    <w:p>
      <w:pPr>
        <w:pStyle w:val="BodyText"/>
      </w:pPr>
      <w:r>
        <w:t xml:space="preserve">바스티앵: 그리고 7월 2일에 대표님이 접근 합의서에 서명하셨지. 문 세 개. 이유는 말씀 안 하시고.</w:t>
      </w:r>
    </w:p>
    <w:p>
      <w:pPr>
        <w:pStyle w:val="BodyText"/>
      </w:pPr>
      <w:r>
        <w:t xml:space="preserve">클레망스: 지훈 씨 말로는 언젠가 설명해 주실 거래. 지금은 아니고.</w:t>
      </w:r>
    </w:p>
    <w:p>
      <w:pPr>
        <w:pStyle w:val="BodyText"/>
      </w:pPr>
      <w:r>
        <w:t xml:space="preserve">이네스: 그리고 오늘은 페이로 씨. 우리 사무실에서. 기술 심사관이랑.</w:t>
      </w:r>
    </w:p>
    <w:p>
      <w:pPr>
        <w:pStyle w:val="BodyText"/>
      </w:pPr>
      <w:r>
        <w:t xml:space="preserve">바스티앵: 켈러 씨. 엔지니어. 안 보여 주는 바인더를 꼭 연다는 소문이야.</w:t>
      </w:r>
    </w:p>
    <w:p>
      <w:pPr>
        <w:pStyle w:val="BodyText"/>
      </w:pPr>
      <w:r>
        <w:t xml:space="preserve">클레망스: 그럼 다 보여 주자. 우리 규칙이야.</w:t>
      </w:r>
    </w:p>
    <w:p>
      <w:pPr>
        <w:pStyle w:val="BodyText"/>
      </w:pPr>
      <w:r>
        <w:t xml:space="preserve">이네스: 다? 학회 샘플 넣어 두는 서랍까지?</w:t>
      </w:r>
    </w:p>
    <w:p>
      <w:pPr>
        <w:pStyle w:val="BodyText"/>
      </w:pPr>
      <w:r>
        <w:t xml:space="preserve">바스티앵: 서랍일수록. 심사관은 서랍을 좋아해.</w:t>
      </w:r>
    </w:p>
    <w:p>
      <w:pPr>
        <w:pStyle w:val="BodyText"/>
      </w:pPr>
      <w:r>
        <w:t xml:space="preserve">클레망스: 바스티앵, 잤어?</w:t>
      </w:r>
    </w:p>
    <w:p>
      <w:pPr>
        <w:pStyle w:val="BodyText"/>
      </w:pPr>
      <w:r>
        <w:t xml:space="preserve">바스티앵: 다섯 시간. 심사 전 신기록이야. 오늘은 화요일이라 저녁 8시 전에 들어가. 소피가 페이로 씨한테 미리 알렸어.</w:t>
      </w:r>
    </w:p>
    <w:p>
      <w:pPr>
        <w:pStyle w:val="BodyText"/>
      </w:pPr>
      <w:r>
        <w:t xml:space="preserve">이네스: 진짜 페이로 씨한테 알렸어?</w:t>
      </w:r>
    </w:p>
    <w:p>
      <w:pPr>
        <w:pStyle w:val="BodyText"/>
      </w:pPr>
      <w:r>
        <w:t xml:space="preserve">바스티앵: 아니. 하지만 심사 일정표에 써 넣었어. 초인종이다. 가자.</w:t>
      </w:r>
    </w:p>
    <w:bookmarkEnd w:id="33"/>
    <w:bookmarkStart w:id="34" w:name="장면1-오전-9시정오-개시-회의-공급업체-관리-라벨-관리-1"/>
    <w:p>
      <w:pPr>
        <w:pStyle w:val="Heading3"/>
      </w:pPr>
      <w:r>
        <w:t xml:space="preserve">장면1 — 오전 9시~정오, 개시 회의 → 공급업체 관리 → 라벨 관리</w:t>
      </w:r>
    </w:p>
    <w:p>
      <w:pPr>
        <w:pStyle w:val="FirstParagraph"/>
      </w:pPr>
      <w:r>
        <w:t xml:space="preserve">페이로: 안녕하세요. 기술 심사관 토마 켈러를 소개합니다. 이틀입니다. 8월에 보낸 계획대로 진행해요.</w:t>
      </w:r>
    </w:p>
    <w:p>
      <w:pPr>
        <w:pStyle w:val="BodyText"/>
      </w:pPr>
      <w:r>
        <w:t xml:space="preserve">켈러: 안녕하세요. 주로 공급업체, 라벨, 기록을 봅니다. 짧은 질문을 많이 해요.</w:t>
      </w:r>
    </w:p>
    <w:p>
      <w:pPr>
        <w:pStyle w:val="BodyText"/>
      </w:pPr>
      <w:r>
        <w:t xml:space="preserve">클레망스: 리안에 오신 걸 환영해요. 40제곱미터에 바인더가 많아요.</w:t>
      </w:r>
    </w:p>
    <w:p>
      <w:pPr>
        <w:pStyle w:val="BodyText"/>
      </w:pPr>
      <w:r>
        <w:t xml:space="preserve">페이로: 사무실 크기엔 관심 없어요. 시스템에 관심 있죠. 모렐 씨, 핵심 공급업체부터요.</w:t>
      </w:r>
    </w:p>
    <w:p>
      <w:pPr>
        <w:pStyle w:val="BodyText"/>
      </w:pPr>
      <w:r>
        <w:t xml:space="preserve">바스티앵: 한울바이오. 4월 감사, 보고서 전체, 품질 협약. 전부 이 바인더에 있어요.</w:t>
      </w:r>
    </w:p>
    <w:p>
      <w:pPr>
        <w:pStyle w:val="BodyText"/>
      </w:pPr>
      <w:r>
        <w:t xml:space="preserve">페이로: 보고서 읽었어요. 경미 일탈 하나: 세척 종료 기준. 시정 조치는 어디까지 왔죠?</w:t>
      </w:r>
    </w:p>
    <w:p>
      <w:pPr>
        <w:pStyle w:val="BodyText"/>
      </w:pPr>
      <w:r>
        <w:t xml:space="preserve">바스티앵: 한울이 7월에 절차서 초안을 보냈어요. 투명도 측정과 흐름 시간이 들어 있어요. 밸리데이션 진행 중이에요. 백 공장장님이 지훈 씨와 직접 쓰셨어요.</w:t>
      </w:r>
    </w:p>
    <w:p>
      <w:pPr>
        <w:pStyle w:val="BodyText"/>
      </w:pPr>
      <w:r>
        <w:t xml:space="preserve">켈러: 언제부터 진행 중이죠? 그리고 언제까지요?</w:t>
      </w:r>
    </w:p>
    <w:p>
      <w:pPr>
        <w:pStyle w:val="BodyText"/>
      </w:pPr>
      <w:r>
        <w:t xml:space="preserve">바스티앵: 7월부터요. 종료일은… 그쪽과 날짜를 정하지 않았어요.</w:t>
      </w:r>
    </w:p>
    <w:p>
      <w:pPr>
        <w:pStyle w:val="BodyText"/>
      </w:pPr>
      <w:r>
        <w:t xml:space="preserve">켈러: 날짜 없음. 리안에서 그 조치는 누가 추적하죠?</w:t>
      </w:r>
    </w:p>
    <w:p>
      <w:pPr>
        <w:pStyle w:val="BodyText"/>
      </w:pPr>
      <w:r>
        <w:t xml:space="preserve">바스티앵: 저요. 매달 독촉해요.</w:t>
      </w:r>
    </w:p>
    <w:p>
      <w:pPr>
        <w:pStyle w:val="BodyText"/>
      </w:pPr>
      <w:r>
        <w:t xml:space="preserve">켈러: 독촉 기록은 어디 있죠? 메일? 표?</w:t>
      </w:r>
    </w:p>
    <w:p>
      <w:pPr>
        <w:pStyle w:val="BodyText"/>
      </w:pPr>
      <w:r>
        <w:t xml:space="preserve">바스티앵: 제 메일함에요. 조치 추적표에는 없어요.</w:t>
      </w:r>
    </w:p>
    <w:p>
      <w:pPr>
        <w:pStyle w:val="BodyText"/>
      </w:pPr>
      <w:r>
        <w:t xml:space="preserve">페이로: 그러니까 핵심 공급업체의 열린 조치가 기한 없이, 개인 메일함에서 추적되고 있네요.</w:t>
      </w:r>
    </w:p>
    <w:p>
      <w:pPr>
        <w:pStyle w:val="BodyText"/>
      </w:pPr>
      <w:r>
        <w:t xml:space="preserve">바스티앵: 네. 정확히 그래요. 덧붙일 말이 없습니다.</w:t>
      </w:r>
    </w:p>
    <w:p>
      <w:pPr>
        <w:pStyle w:val="BodyText"/>
      </w:pPr>
      <w:r>
        <w:t xml:space="preserve">페이로: 덧붙이지 않으셔서 고마워요. 드문 일이에요. 경미 일탈로 기록합니다.</w:t>
      </w:r>
    </w:p>
    <w:p>
      <w:pPr>
        <w:pStyle w:val="BodyText"/>
      </w:pPr>
      <w:r>
        <w:t xml:space="preserve">이네스: 일탈 하나. 벌써. 10시야.</w:t>
      </w:r>
    </w:p>
    <w:p>
      <w:pPr>
        <w:pStyle w:val="BodyText"/>
      </w:pPr>
      <w:r>
        <w:t xml:space="preserve">페이로: 정상이에요, 아다드 씨. 일탈 없는 첫 심사는 잘못된 심사예요.</w:t>
      </w:r>
    </w:p>
    <w:p>
      <w:pPr>
        <w:pStyle w:val="BodyText"/>
      </w:pPr>
      <w:r>
        <w:t xml:space="preserve">켈러: 이제 라벨이요. 상자 승인 기록을 보여 주세요. 라벨 문구도요.</w:t>
      </w:r>
    </w:p>
    <w:p>
      <w:pPr>
        <w:pStyle w:val="BodyText"/>
      </w:pPr>
      <w:r>
        <w:t xml:space="preserve">클레망스: 5월에 승인한 버전 4예요. 원산지가 제조사 옆에, 같은 크기로.</w:t>
      </w:r>
    </w:p>
    <w:p>
      <w:pPr>
        <w:pStyle w:val="BodyText"/>
      </w:pPr>
      <w:r>
        <w:t xml:space="preserve">켈러: 버전 4가 보이네요. 그런데 버전 3도 있어요. 「폐기」 표시가 없네요.</w:t>
      </w:r>
    </w:p>
    <w:p>
      <w:pPr>
        <w:pStyle w:val="BodyText"/>
      </w:pPr>
      <w:r>
        <w:t xml:space="preserve">이네스: 버전 3이요? 학회용 시안이었어요. 3월에 진열대용으로 만들었어요.</w:t>
      </w:r>
    </w:p>
    <w:p>
      <w:pPr>
        <w:pStyle w:val="BodyText"/>
      </w:pPr>
      <w:r>
        <w:t xml:space="preserve">켈러: 버전 3에선 원산지 표기가 더 작아요. 상자 아래쪽에.</w:t>
      </w:r>
    </w:p>
    <w:p>
      <w:pPr>
        <w:pStyle w:val="BodyText"/>
      </w:pPr>
      <w:r>
        <w:t xml:space="preserve">클레망스: 더 작다고요?</w:t>
      </w:r>
    </w:p>
    <w:p>
      <w:pPr>
        <w:pStyle w:val="BodyText"/>
      </w:pPr>
      <w:r>
        <w:t xml:space="preserve">이네스: 진열대용이었을 뿐이에요! 사진이 예쁘게 나오게 디자이너가 글자를 줄였어요. 진짜 상자가 아니었어요. 의사에게 보여 준 적도 없어요.</w:t>
      </w:r>
    </w:p>
    <w:p>
      <w:pPr>
        <w:pStyle w:val="BodyText"/>
      </w:pPr>
      <w:r>
        <w:t xml:space="preserve">켈러: 믿어요. 하지만 그 파일이 승인된 버전과 같은 폴더에 있어요. 상태 표시 없이. 인쇄소가 잘못 가져갈 수 있어요. 실수는 그렇게 생겨요.</w:t>
      </w:r>
    </w:p>
    <w:p>
      <w:pPr>
        <w:pStyle w:val="BodyText"/>
      </w:pPr>
      <w:r>
        <w:t xml:space="preserve">바스티앵: 맞는 말씀이야. 관리되지 않는 파일은 언젠가 인쇄되는 파일이야.</w:t>
      </w:r>
    </w:p>
    <w:p>
      <w:pPr>
        <w:pStyle w:val="BodyText"/>
      </w:pPr>
      <w:r>
        <w:t xml:space="preserve">클레망스: 이네스. 대표님께 한 약속이 바로 원산지 크기였어.</w:t>
      </w:r>
    </w:p>
    <w:p>
      <w:pPr>
        <w:pStyle w:val="BodyText"/>
      </w:pPr>
      <w:r>
        <w:t xml:space="preserve">이네스: 알아! 숨긴 거 없어. 파일 하나 지우는 걸 잊었을 뿐이야.</w:t>
      </w:r>
    </w:p>
    <w:p>
      <w:pPr>
        <w:pStyle w:val="BodyText"/>
      </w:pPr>
      <w:r>
        <w:t xml:space="preserve">페이로: 아무도 숨겼다고 하지 않아요. 문서 관리의 문제예요. 경미 일탈. 파일을 보관하고, 표시하고, 규칙을 문서화하세요. 그 이상도 이하도 아니에요.</w:t>
      </w:r>
    </w:p>
    <w:p>
      <w:pPr>
        <w:pStyle w:val="BodyText"/>
      </w:pPr>
      <w:r>
        <w:t xml:space="preserve">클레망스: 오늘 고칠게요.</w:t>
      </w:r>
    </w:p>
    <w:p>
      <w:pPr>
        <w:pStyle w:val="BodyText"/>
      </w:pPr>
      <w:r>
        <w:t xml:space="preserve">페이로: 좋아요. 하지만 다시 일어나지 않게 하는 절차를 보고 싶어요.</w:t>
      </w:r>
    </w:p>
    <w:p>
      <w:pPr>
        <w:pStyle w:val="BodyText"/>
      </w:pPr>
      <w:r>
        <w:t xml:space="preserve">이네스: 일탈 두 개. 그리고 둘 중 하나가 내 거야.</w:t>
      </w:r>
    </w:p>
    <w:p>
      <w:pPr>
        <w:pStyle w:val="BodyText"/>
      </w:pPr>
      <w:r>
        <w:t xml:space="preserve">켈러: 당신 게 아니에요. 시스템 거예요. 사람에겐 책임이, 시스템에는 일탈이 있어요.</w:t>
      </w:r>
    </w:p>
    <w:p>
      <w:pPr>
        <w:pStyle w:val="BodyText"/>
      </w:pPr>
      <w:r>
        <w:t xml:space="preserve">이네스: 멋진 말이네요. 그래도 아파요.</w:t>
      </w:r>
    </w:p>
    <w:bookmarkEnd w:id="34"/>
    <w:bookmarkStart w:id="35" w:name="장면2-오후-2시-같은-사무실-감시-체계-시나리오-1"/>
    <w:p>
      <w:pPr>
        <w:pStyle w:val="Heading3"/>
      </w:pPr>
      <w:r>
        <w:t xml:space="preserve">장면2 — 오후 2시, 같은 사무실 — 감시 체계 시나리오</w:t>
      </w:r>
    </w:p>
    <w:p>
      <w:pPr>
        <w:pStyle w:val="FirstParagraph"/>
      </w:pPr>
      <w:r>
        <w:t xml:space="preserve">페이로: 시나리오를 하나 드릴게요. 진짜처럼 답하세요.</w:t>
      </w:r>
    </w:p>
    <w:p>
      <w:pPr>
        <w:pStyle w:val="BodyText"/>
      </w:pPr>
      <w:r>
        <w:t xml:space="preserve">클레망스: 하세요.</w:t>
      </w:r>
    </w:p>
    <w:p>
      <w:pPr>
        <w:pStyle w:val="BodyText"/>
      </w:pPr>
      <w:r>
        <w:t xml:space="preserve">페이로: 화요일 저녁 7시 반. 릴의 피부과 의사가 리안에 전화해요. Volume 주사 후 환자가 심한 통증과 하얗게 변한 피부를 보인대요. 혈관 폐색을 의심해요.</w:t>
      </w:r>
    </w:p>
    <w:p>
      <w:pPr>
        <w:pStyle w:val="BodyText"/>
      </w:pPr>
      <w:r>
        <w:t xml:space="preserve">바스티앵: 중대 사고 가능성이 있습니다. 의사는 즉시 치료해야 하고요. 저희는 정보를 모으고, 평가하고, 확인되면 당국에 보고해야 해요. 확실해질 때까지 기다리지 않고, 기한 안에요.</w:t>
      </w:r>
    </w:p>
    <w:p>
      <w:pPr>
        <w:pStyle w:val="BodyText"/>
      </w:pPr>
      <w:r>
        <w:t xml:space="preserve">페이로: 저녁 7시 반에 누가 전화를 받죠?</w:t>
      </w:r>
    </w:p>
    <w:p>
      <w:pPr>
        <w:pStyle w:val="BodyText"/>
      </w:pPr>
      <w:r>
        <w:t xml:space="preserve">이네스: 저요. 의사용 문서에 제 번호가 있어요. 언제나 받아요.</w:t>
      </w:r>
    </w:p>
    <w:p>
      <w:pPr>
        <w:pStyle w:val="BodyText"/>
      </w:pPr>
      <w:r>
        <w:t xml:space="preserve">페이로: 좋아요. 끊은 뒤엔 뭘 하죠?</w:t>
      </w:r>
    </w:p>
    <w:p>
      <w:pPr>
        <w:pStyle w:val="BodyText"/>
      </w:pPr>
      <w:r>
        <w:t xml:space="preserve">이네스: 바스티앵에게 전화해요. 바로.</w:t>
      </w:r>
    </w:p>
    <w:p>
      <w:pPr>
        <w:pStyle w:val="BodyText"/>
      </w:pPr>
      <w:r>
        <w:t xml:space="preserve">페이로: 모렐 씨, 지금은 화요일이에요. 저녁 7시 반.</w:t>
      </w:r>
    </w:p>
    <w:p>
      <w:pPr>
        <w:pStyle w:val="BodyText"/>
      </w:pPr>
      <w:r>
        <w:t xml:space="preserve">바스티앵: 저는… 아들 축구장에 있어요. 하지만 받아요. 전화는 늘 갖고 있어요.</w:t>
      </w:r>
    </w:p>
    <w:p>
      <w:pPr>
        <w:pStyle w:val="BodyText"/>
      </w:pPr>
      <w:r>
        <w:t xml:space="preserve">페이로: 휴가 중에 산에서 신호가 없다면요? 아니면 아파서 병원에 있다면요?</w:t>
      </w:r>
    </w:p>
    <w:p>
      <w:pPr>
        <w:pStyle w:val="BodyText"/>
      </w:pPr>
      <w:r>
        <w:t xml:space="preserve">바스티앵: 그럼… 중대 사고인지 결정할 수 있는 사람이 아무도 없어요.</w:t>
      </w:r>
    </w:p>
    <w:p>
      <w:pPr>
        <w:pStyle w:val="BodyText"/>
      </w:pPr>
      <w:r>
        <w:t xml:space="preserve">페이로: 감시 절차의 모든 단계에 이름이 있어요. 늘 같은 이름. 당신 이름.</w:t>
      </w:r>
    </w:p>
    <w:p>
      <w:pPr>
        <w:pStyle w:val="BodyText"/>
      </w:pPr>
      <w:r>
        <w:t xml:space="preserve">클레망스: 저희는 셋이에요. 대리인을 생각하지 못했어요.</w:t>
      </w:r>
    </w:p>
    <w:p>
      <w:pPr>
        <w:pStyle w:val="BodyText"/>
      </w:pPr>
      <w:r>
        <w:t xml:space="preserve">페이로: 작은 회사의 절반은 생각을 못 해요. 규정은 크라고 하지 않아요. 기능이 절대 멈추지 않기를 요구할 뿐이에요. 화요일 저녁에도, 8월에도.</w:t>
      </w:r>
    </w:p>
    <w:p>
      <w:pPr>
        <w:pStyle w:val="BodyText"/>
      </w:pPr>
      <w:r>
        <w:t xml:space="preserve">켈러: 짧은 질문. 아다드 씨, 불만 처리 절차 교육을 받으셨나요?</w:t>
      </w:r>
    </w:p>
    <w:p>
      <w:pPr>
        <w:pStyle w:val="BodyText"/>
      </w:pPr>
      <w:r>
        <w:t xml:space="preserve">이네스: 네. 4월에 바스티앵이 설명해 줬어요. 한 시간 동안.</w:t>
      </w:r>
    </w:p>
    <w:p>
      <w:pPr>
        <w:pStyle w:val="BodyText"/>
      </w:pPr>
      <w:r>
        <w:t xml:space="preserve">켈러: 그 교육 기록은 어디 있죠? 서명한 서류는요?</w:t>
      </w:r>
    </w:p>
    <w:p>
      <w:pPr>
        <w:pStyle w:val="BodyText"/>
      </w:pPr>
      <w:r>
        <w:t xml:space="preserve">이네스: 서류는 없어요. 같은 테이블에 둘이 있었어요.</w:t>
      </w:r>
    </w:p>
    <w:p>
      <w:pPr>
        <w:pStyle w:val="BodyText"/>
      </w:pPr>
      <w:r>
        <w:t xml:space="preserve">켈러: 기록이 없으면, 심사관에게 그 교육은 없었던 거예요.</w:t>
      </w:r>
    </w:p>
    <w:p>
      <w:pPr>
        <w:pStyle w:val="BodyText"/>
      </w:pPr>
      <w:r>
        <w:t xml:space="preserve">이네스: 하지만 있었어요! 제가 거기 있었다고요!</w:t>
      </w:r>
    </w:p>
    <w:p>
      <w:pPr>
        <w:pStyle w:val="BodyText"/>
      </w:pPr>
      <w:r>
        <w:t xml:space="preserve">켈러: 믿어요. 확인할 수 없을 뿐이에요. 그게 믿는 것과 심사하는 것의 차이예요.</w:t>
      </w:r>
    </w:p>
    <w:p>
      <w:pPr>
        <w:pStyle w:val="BodyText"/>
      </w:pPr>
      <w:r>
        <w:t xml:space="preserve">바스티앵: 제 잘못이에요. 교육은 했는데 서명을 안 받았어요. 클레망스는 받았어요. 이네스는 안 받았고요.</w:t>
      </w:r>
    </w:p>
    <w:p>
      <w:pPr>
        <w:pStyle w:val="BodyText"/>
      </w:pPr>
      <w:r>
        <w:t xml:space="preserve">이네스: 나만 빼고. 역시.</w:t>
      </w:r>
    </w:p>
    <w:p>
      <w:pPr>
        <w:pStyle w:val="BodyText"/>
      </w:pPr>
      <w:r>
        <w:t xml:space="preserve">켈러: 어느 팀에서나 있는 일이에요. 특히 가장 가까운 사람들 사이에서요.</w:t>
      </w:r>
    </w:p>
    <w:p>
      <w:pPr>
        <w:pStyle w:val="BodyText"/>
      </w:pPr>
      <w:r>
        <w:t xml:space="preserve">페이로: 정리할게요. 중대 사고 대리인 없음: 중대 일탈. 교육 기록 없음: 경미 일탈.</w:t>
      </w:r>
    </w:p>
    <w:p>
      <w:pPr>
        <w:pStyle w:val="BodyText"/>
      </w:pPr>
      <w:r>
        <w:t xml:space="preserve">클레망스: 중대. 구체적으로 무슨 뜻이죠?</w:t>
      </w:r>
    </w:p>
    <w:p>
      <w:pPr>
        <w:pStyle w:val="BodyText"/>
      </w:pPr>
      <w:r>
        <w:t xml:space="preserve">페이로: 시정이 끝나고 확인될 때까지 인증서는 없다는 뜻이에요. 경미 일탈은 조치 계획을 요구하고, 중대 일탈은 증거를 요구해요. 그게 규칙이에요.</w:t>
      </w:r>
    </w:p>
    <w:p>
      <w:pPr>
        <w:pStyle w:val="BodyText"/>
      </w:pPr>
      <w:r>
        <w:t xml:space="preserve">바스티앵: 대리인. 지정하고, 교육하고, 기록하고. 그리고 테스트하고.</w:t>
      </w:r>
    </w:p>
    <w:p>
      <w:pPr>
        <w:pStyle w:val="BodyText"/>
      </w:pPr>
      <w:r>
        <w:t xml:space="preserve">페이로: 테스트도요. 화요일 저녁 시나리오를 다시 할 거예요. 이번엔 대리인과 함께.</w:t>
      </w:r>
    </w:p>
    <w:bookmarkEnd w:id="35"/>
    <w:bookmarkStart w:id="36" w:name="절정전환-다음-날-오후-4시-종료-회의-1"/>
    <w:p>
      <w:pPr>
        <w:pStyle w:val="Heading3"/>
      </w:pPr>
      <w:r>
        <w:t xml:space="preserve">절정·전환 — 다음 날 오후 4시, 종료 회의</w:t>
      </w:r>
    </w:p>
    <w:p>
      <w:pPr>
        <w:pStyle w:val="FirstParagraph"/>
      </w:pPr>
      <w:r>
        <w:t xml:space="preserve">바스티앵: 커피 준비됐어요. 저희도요.</w:t>
      </w:r>
    </w:p>
    <w:p>
      <w:pPr>
        <w:pStyle w:val="BodyText"/>
      </w:pPr>
      <w:r>
        <w:t xml:space="preserve">페이로: 종료 회의입니다. 이틀, 일탈 네 건. 중대 하나, 경미 셋. 소리 내어 읽겠습니다.</w:t>
      </w:r>
    </w:p>
    <w:p>
      <w:pPr>
        <w:pStyle w:val="BodyText"/>
      </w:pPr>
      <w:r>
        <w:t xml:space="preserve">클레망스: 듣겠습니다.</w:t>
      </w:r>
    </w:p>
    <w:p>
      <w:pPr>
        <w:pStyle w:val="BodyText"/>
      </w:pPr>
      <w:r>
        <w:t xml:space="preserve">페이로: 중대: 중대 사고의 평가와 보고에 대한 대리인 부재. 기능이 한 사람에게 달려 있음.</w:t>
      </w:r>
    </w:p>
    <w:p>
      <w:pPr>
        <w:pStyle w:val="BodyText"/>
      </w:pPr>
      <w:r>
        <w:t xml:space="preserve">바스티앵: 알겠습니다.</w:t>
      </w:r>
    </w:p>
    <w:p>
      <w:pPr>
        <w:pStyle w:val="BodyText"/>
      </w:pPr>
      <w:r>
        <w:t xml:space="preserve">페이로: 경미 1: 핵심 공급업체의 시정 조치에 기한과 기록된 추적 없음. 경미 2: 승인되지 않은 라벨 파일이 폐기 표시 없이 사용 중 폴더에 있음. 둘 다 빨리 고칠 수 있어요.</w:t>
      </w:r>
    </w:p>
    <w:p>
      <w:pPr>
        <w:pStyle w:val="BodyText"/>
      </w:pPr>
      <w:r>
        <w:t xml:space="preserve">이네스: 진열대.</w:t>
      </w:r>
    </w:p>
    <w:p>
      <w:pPr>
        <w:pStyle w:val="BodyText"/>
      </w:pPr>
      <w:r>
        <w:t xml:space="preserve">페이로: 경미 3: 의사들의 전화를 받는 사람의 불만 처리 교육 기록 없음.</w:t>
      </w:r>
    </w:p>
    <w:p>
      <w:pPr>
        <w:pStyle w:val="BodyText"/>
      </w:pPr>
      <w:r>
        <w:t xml:space="preserve">이네스: 또 나.</w:t>
      </w:r>
    </w:p>
    <w:p>
      <w:pPr>
        <w:pStyle w:val="BodyText"/>
      </w:pPr>
      <w:r>
        <w:t xml:space="preserve">페이로: 30일 안에 조치 계획. 중대 일탈은 90일 안에 증거. 다시 와서 확인하겠습니다.</w:t>
      </w:r>
    </w:p>
    <w:p>
      <w:pPr>
        <w:pStyle w:val="BodyText"/>
      </w:pPr>
      <w:r>
        <w:t xml:space="preserve">클레망스: 그럼 인증서는요? 일정은요?</w:t>
      </w:r>
    </w:p>
    <w:p>
      <w:pPr>
        <w:pStyle w:val="BodyText"/>
      </w:pPr>
      <w:r>
        <w:t xml:space="preserve">페이로: 여러분에게 달렸어요. 12월까지 중대 일탈이 종결되고 기술 문서에 질문이 많지 않으면, 봄 결정은 여전히 가능해요. 그 이상은 약속 못 해요.</w:t>
      </w:r>
    </w:p>
    <w:p>
      <w:pPr>
        <w:pStyle w:val="BodyText"/>
      </w:pPr>
      <w:r>
        <w:t xml:space="preserve">클레망스: 페이로 씨, 솔직히요. 일탈 네 건이면 나쁜 결과인가요?</w:t>
      </w:r>
    </w:p>
    <w:p>
      <w:pPr>
        <w:pStyle w:val="BodyText"/>
      </w:pPr>
      <w:r>
        <w:t xml:space="preserve">페이로: 솔직히요? 3인 팀의 첫 심사로는 좋은 결과예요. 시스템이 살아 있어요. 구멍은 손이 적어서 생긴 거지, 거짓말을 해서가 아니에요.</w:t>
      </w:r>
    </w:p>
    <w:p>
      <w:pPr>
        <w:pStyle w:val="BodyText"/>
      </w:pPr>
      <w:r>
        <w:t xml:space="preserve">켈러: 의사결정 대장이 인상적이었어요. 리도카인에 대한 반대 의견이 제가 보는 일부 밸리데이션보다 더 잘 기록돼 있어요.</w:t>
      </w:r>
    </w:p>
    <w:p>
      <w:pPr>
        <w:pStyle w:val="BodyText"/>
      </w:pPr>
      <w:r>
        <w:t xml:space="preserve">이네스: 적어도 내 서류 하나는 잘 됐네.</w:t>
      </w:r>
    </w:p>
    <w:p>
      <w:pPr>
        <w:pStyle w:val="BodyText"/>
      </w:pPr>
      <w:r>
        <w:t xml:space="preserve">페이로: 당신을 비판한 게 아니에요, 아다드 씨. 경미 세 건엔 원인이 셋이지만, 공통 원인은 하나예요. 여러분은 셋인데 열 명분의 일을 해요. 그게 다예요.</w:t>
      </w:r>
    </w:p>
    <w:p>
      <w:pPr>
        <w:pStyle w:val="BodyText"/>
      </w:pPr>
      <w:r>
        <w:t xml:space="preserve">바스티앵: 중대 일탈은 제 일탈이에요. 절차에 저 한 사람뿐이에요.</w:t>
      </w:r>
    </w:p>
    <w:p>
      <w:pPr>
        <w:pStyle w:val="BodyText"/>
      </w:pPr>
      <w:r>
        <w:t xml:space="preserve">클레망스: 일탈 네 건은 우리 거예요. 리안의 것. 한 사람 것이 아니에요.</w:t>
      </w:r>
    </w:p>
    <w:p>
      <w:pPr>
        <w:pStyle w:val="BodyText"/>
      </w:pPr>
      <w:r>
        <w:t xml:space="preserve">페이로: 맞는 말이에요. 보고서엔 안 쓰지만, 기억해 둘게요.</w:t>
      </w:r>
    </w:p>
    <w:p>
      <w:pPr>
        <w:pStyle w:val="BodyText"/>
      </w:pPr>
      <w:r>
        <w:t xml:space="preserve">켈러: 마지막 짧은 질문. 아다드 씨 책상 밑 서랍. 뭐가 들어 있죠?</w:t>
      </w:r>
    </w:p>
    <w:p>
      <w:pPr>
        <w:pStyle w:val="BodyText"/>
      </w:pPr>
      <w:r>
        <w:t xml:space="preserve">이네스: 학회 샘플. 빈 상자. 그리고 사탕.</w:t>
      </w:r>
    </w:p>
    <w:p>
      <w:pPr>
        <w:pStyle w:val="BodyText"/>
      </w:pPr>
      <w:r>
        <w:t xml:space="preserve">켈러: 빈 상자는 어느 버전이죠?</w:t>
      </w:r>
    </w:p>
    <w:p>
      <w:pPr>
        <w:pStyle w:val="BodyText"/>
      </w:pPr>
      <w:r>
        <w:t xml:space="preserve">이네스: …버전 3이요. 오늘 밤에 버릴게요. 전부.</w:t>
      </w:r>
    </w:p>
    <w:p>
      <w:pPr>
        <w:pStyle w:val="BodyText"/>
      </w:pPr>
      <w:r>
        <w:t xml:space="preserve">페이로: 하나는 보관하세요. 「폐기」 표시를 해서. 실수의 기억은 버리는 게 아니라 간직하는 거예요.</w:t>
      </w:r>
    </w:p>
    <w:bookmarkEnd w:id="36"/>
    <w:bookmarkStart w:id="37" w:name="마무리-오후-5시-30분-심사관이-떠난-사무실-1"/>
    <w:p>
      <w:pPr>
        <w:pStyle w:val="Heading3"/>
      </w:pPr>
      <w:r>
        <w:t xml:space="preserve">마무리 — 오후 5시 30분, 심사관이 떠난 사무실</w:t>
      </w:r>
    </w:p>
    <w:p>
      <w:pPr>
        <w:pStyle w:val="FirstParagraph"/>
      </w:pPr>
      <w:r>
        <w:t xml:space="preserve">클레망스: 갔다. 일탈 네 건. 중대 하나.</w:t>
      </w:r>
    </w:p>
    <w:p>
      <w:pPr>
        <w:pStyle w:val="BodyText"/>
      </w:pPr>
      <w:r>
        <w:t xml:space="preserve">바스티앵: 중대는 나야. 내가 생각 못 한 대리인.</w:t>
      </w:r>
    </w:p>
    <w:p>
      <w:pPr>
        <w:pStyle w:val="BodyText"/>
      </w:pPr>
      <w:r>
        <w:t xml:space="preserve">이네스: 경미 셋 중 둘은 나야. 진열대랑 교육.</w:t>
      </w:r>
    </w:p>
    <w:p>
      <w:pPr>
        <w:pStyle w:val="BodyText"/>
      </w:pPr>
      <w:r>
        <w:t xml:space="preserve">바스티앵: 교육은 나이기도 해. 너한테 서명을 안 받았어.</w:t>
      </w:r>
    </w:p>
    <w:p>
      <w:pPr>
        <w:pStyle w:val="BodyText"/>
      </w:pPr>
      <w:r>
        <w:t xml:space="preserve">이네스: 나한테 서명을 안 받았지. 클레망스는 받고. 나는 아니고.</w:t>
      </w:r>
    </w:p>
    <w:p>
      <w:pPr>
        <w:pStyle w:val="BodyText"/>
      </w:pPr>
      <w:r>
        <w:t xml:space="preserve">바스티앵: 이네스, 그건…</w:t>
      </w:r>
    </w:p>
    <w:p>
      <w:pPr>
        <w:pStyle w:val="BodyText"/>
      </w:pPr>
      <w:r>
        <w:t xml:space="preserve">이네스: 일부러 아닌 거 알아. 그런데 서류에서 잊히는 건 늘 나야. 영업. 말하는 사람.</w:t>
      </w:r>
    </w:p>
    <w:p>
      <w:pPr>
        <w:pStyle w:val="BodyText"/>
      </w:pPr>
      <w:r>
        <w:t xml:space="preserve">클레망스: 이네스. 그건 사실이 아니야.</w:t>
      </w:r>
    </w:p>
    <w:p>
      <w:pPr>
        <w:pStyle w:val="BodyText"/>
      </w:pPr>
      <w:r>
        <w:t xml:space="preserve">이네스: 오늘 밤엔 나한텐 사실이야. 페이로 씨가 모두 앞에서 내 실수를 두 번 읽었어.</w:t>
      </w:r>
    </w:p>
    <w:p>
      <w:pPr>
        <w:pStyle w:val="BodyText"/>
      </w:pPr>
      <w:r>
        <w:t xml:space="preserve">클레망스: 시스템의 일탈을 읽은 거야. 네 것이 아니라.</w:t>
      </w:r>
    </w:p>
    <w:p>
      <w:pPr>
        <w:pStyle w:val="BodyText"/>
      </w:pPr>
      <w:r>
        <w:t xml:space="preserve">이네스: 시스템은 얼굴이 없어. 나는 있어. 그리고 버전 3은 내 파일이었어.</w:t>
      </w:r>
    </w:p>
    <w:p>
      <w:pPr>
        <w:pStyle w:val="BodyText"/>
      </w:pPr>
      <w:r>
        <w:t xml:space="preserve">바스티앵: 중대는 내 파일이었어. 이름이 하나뿐인 내 절차.</w:t>
      </w:r>
    </w:p>
    <w:p>
      <w:pPr>
        <w:pStyle w:val="BodyText"/>
      </w:pPr>
      <w:r>
        <w:t xml:space="preserve">이네스: 갈게. 오늘 밤엔 조치 계획 얘기 하고 싶지 않아.</w:t>
      </w:r>
    </w:p>
    <w:p>
      <w:pPr>
        <w:pStyle w:val="BodyText"/>
      </w:pPr>
      <w:r>
        <w:t xml:space="preserve">클레망스: 내일 9시. 셋이서. 같이 계획 짜자.</w:t>
      </w:r>
    </w:p>
    <w:p>
      <w:pPr>
        <w:pStyle w:val="BodyText"/>
      </w:pPr>
      <w:r>
        <w:t xml:space="preserve">이네스: 내일. 내 빈 상자들 들고 올게. 보관하려고.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2026-10-23T22:27:12Z</dcterms:created>
  <dcterms:modified xsi:type="dcterms:W3CDTF">2026-10-23T22:27:12Z</dcterms:modified>
</cp:coreProperties>
</file>

<file path=docProps/custom.xml><?xml version="1.0" encoding="utf-8"?>
<Properties xmlns="http://schemas.openxmlformats.org/officeDocument/2006/custom-properties" xmlns:vt="http://schemas.openxmlformats.org/officeDocument/2006/docPropsVTypes"/>
</file>