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ship-it-3부-11화"/>
    <w:p>
      <w:pPr>
        <w:pStyle w:val="Heading1"/>
      </w:pPr>
      <w:r>
        <w:t xml:space="preserve">SHIP IT — 3부 11화</w:t>
      </w:r>
    </w:p>
    <w:bookmarkStart w:id="20" w:name="safe-hands-안전한-손"/>
    <w:p>
      <w:pPr>
        <w:pStyle w:val="Heading2"/>
      </w:pPr>
      <w:r>
        <w:t xml:space="preserve">Safe Hands (안전한 손)</w:t>
      </w:r>
    </w:p>
    <w:p>
      <w:pPr>
        <w:pStyle w:val="BlockText"/>
      </w:pPr>
      <w:r>
        <w:rPr>
          <w:bCs/>
          <w:b/>
        </w:rPr>
        <w:t xml:space="preserve">표기 전용 정보 (낭독하지 않음)</w:t>
      </w:r>
      <w:r>
        <w:t xml:space="preserve"> </w:t>
      </w:r>
      <w:r>
        <w:t xml:space="preserve">- 부/화: 3부 11화 · 서사 기능: 교육 총괄 Tasha 합류, 시술자 교육·인증 과정 설계, 응급 키트 구성,</w:t>
      </w:r>
      <w:r>
        <w:t xml:space="preserve"> </w:t>
      </w:r>
      <w:r>
        <w:t xml:space="preserve">“</w:t>
      </w:r>
      <w:r>
        <w:t xml:space="preserve">교육은 쿠폰이 아니다</w:t>
      </w:r>
      <w:r>
        <w:t xml:space="preserve">”</w:t>
      </w:r>
      <w:r>
        <w:t xml:space="preserve"> </w:t>
      </w:r>
      <w:r>
        <w:t xml:space="preserve">- 배경: 10화 2주 뒤 월요일. 오전 Veyra 회의실 → 오후 교육실(마네킹 실습) → 저녁 주차장</w:t>
      </w:r>
      <w:r>
        <w:t xml:space="preserve"> </w:t>
      </w:r>
      <w:r>
        <w:t xml:space="preserve">- 등장인물: Tasha Brooks(교육 총괄, 전 응급실 간호사 12년(오스틴, Elena의 병원)·4년 전 Lily 사건 직후 시술자 교육자로 전향, 40대), Noah, Elena, Zoe, Jasmine(1부 11화의 간호사 시술자, 자문), Leo</w:t>
      </w:r>
      <w:r>
        <w:t xml:space="preserve"> </w:t>
      </w:r>
      <w:r>
        <w:t xml:space="preserve">- 비즈니스 스킬: 교육 프로그램 기획(커리큘럼·실습·인증), 원칙을 두고 이견 조율하기, 파일럿 테스트</w:t>
      </w:r>
      <w:r>
        <w:t xml:space="preserve"> </w:t>
      </w:r>
      <w:r>
        <w:t xml:space="preserve">- 난이도: B2 · 턴 수: 120 (도입 15 · 장면1 35 · 장면2 30 · 절정·전환 25 · 마무리 15)</w:t>
      </w:r>
      <w:r>
        <w:t xml:space="preserve"> </w:t>
      </w:r>
      <w:r>
        <w:t xml:space="preserve">- 규칙: 지문 없음. 전 화 100% 「화자명: 대사」. 1턴 15단어 이내 + 긴 턴 10~15회(25~35단어).</w:t>
      </w:r>
      <w:r>
        <w:t xml:space="preserve"> </w:t>
      </w:r>
      <w:r>
        <w:t xml:space="preserve">- 복선 설치:</w:t>
      </w:r>
      <w:r>
        <w:t xml:space="preserve"> </w:t>
      </w:r>
      <w:r>
        <w:rPr>
          <w:bCs/>
          <w:b/>
        </w:rPr>
        <w:t xml:space="preserve">“</w:t>
      </w:r>
      <w:r>
        <w:rPr>
          <w:bCs/>
          <w:b/>
        </w:rPr>
        <w:t xml:space="preserve">Veyra Ready</w:t>
      </w:r>
      <w:r>
        <w:rPr>
          <w:bCs/>
          <w:b/>
        </w:rPr>
        <w:t xml:space="preserve">”</w:t>
      </w:r>
      <w:r>
        <w:rPr>
          <w:bCs/>
          <w:b/>
        </w:rPr>
        <w:t xml:space="preserve"> </w:t>
      </w:r>
      <w:r>
        <w:rPr>
          <w:bCs/>
          <w:b/>
        </w:rPr>
        <w:t xml:space="preserve">인증 — 4개 모듈, 실습 필수, 2년마다 재인증</w:t>
      </w:r>
      <w:r>
        <w:t xml:space="preserve"> </w:t>
      </w:r>
      <w:r>
        <w:t xml:space="preserve">·</w:t>
      </w:r>
      <w:r>
        <w:t xml:space="preserve"> </w:t>
      </w:r>
      <w:r>
        <w:rPr>
          <w:bCs/>
          <w:b/>
        </w:rPr>
        <w:t xml:space="preserve">응급 모듈은 제품과 무관하게 모든 시술자에게 무료 개방</w:t>
      </w:r>
      <w:r>
        <w:t xml:space="preserve">(→4부 신뢰, 5부 10화 Glow 조건) ·</w:t>
      </w:r>
      <w:r>
        <w:t xml:space="preserve"> </w:t>
      </w:r>
      <w:r>
        <w:rPr>
          <w:bCs/>
          <w:b/>
        </w:rPr>
        <w:t xml:space="preserve">응급 키트 +</w:t>
      </w:r>
      <w:r>
        <w:rPr>
          <w:bCs/>
          <w:b/>
        </w:rPr>
        <w:t xml:space="preserve"> </w:t>
      </w:r>
      <w:r>
        <w:rPr>
          <w:bCs/>
          <w:b/>
        </w:rPr>
        <w:t xml:space="preserve">“</w:t>
      </w:r>
      <w:r>
        <w:rPr>
          <w:bCs/>
          <w:b/>
        </w:rPr>
        <w:t xml:space="preserve">First Ten Seconds</w:t>
      </w:r>
      <w:r>
        <w:rPr>
          <w:bCs/>
          <w:b/>
        </w:rPr>
        <w:t xml:space="preserve">”</w:t>
      </w:r>
      <w:r>
        <w:rPr>
          <w:bCs/>
          <w:b/>
        </w:rPr>
        <w:t xml:space="preserve"> </w:t>
      </w:r>
      <w:r>
        <w:rPr>
          <w:bCs/>
          <w:b/>
        </w:rPr>
        <w:t xml:space="preserve">카드(1단계: Stop injecting.)</w:t>
      </w:r>
      <w:r>
        <w:t xml:space="preserve"> </w:t>
      </w:r>
      <w:r>
        <w:t xml:space="preserve">· Zoe가 실습에서 얼어붙음 · 보험사에 교육 기록 공유 아이디어(Tiffany 인사이트) —</w:t>
      </w:r>
      <w:r>
        <w:t xml:space="preserve"> </w:t>
      </w:r>
      <w:r>
        <w:t xml:space="preserve">“</w:t>
      </w:r>
      <w:r>
        <w:t xml:space="preserve">Explore it. Don’t promise it.</w:t>
      </w:r>
      <w:r>
        <w:t xml:space="preserve">”</w:t>
      </w:r>
      <w:r>
        <w:t xml:space="preserve"> </w:t>
      </w:r>
      <w:r>
        <w:t xml:space="preserve">· Tasha</w:t>
      </w:r>
      <w:r>
        <w:t xml:space="preserve"> </w:t>
      </w:r>
      <w:r>
        <w:t xml:space="preserve">“</w:t>
      </w:r>
      <w:r>
        <w:t xml:space="preserve">Training is not a coupon.</w:t>
      </w:r>
      <w:r>
        <w:t xml:space="preserve">”</w:t>
      </w:r>
      <w:r>
        <w:t xml:space="preserve"> </w:t>
      </w:r>
      <w:r>
        <w:t xml:space="preserve">· Jasmine 자문 합류 ·</w:t>
      </w:r>
      <w:r>
        <w:t xml:space="preserve"> </w:t>
      </w:r>
      <w:r>
        <w:rPr>
          <w:bCs/>
          <w:b/>
        </w:rPr>
        <w:t xml:space="preserve">Tasha = Lily 사고 당일 밤 Elena의 담당 간호사</w:t>
      </w:r>
      <w:r>
        <w:t xml:space="preserve">(Elena가 일부러 말하지 않음) · Lily의 질문</w:t>
      </w:r>
      <w:r>
        <w:t xml:space="preserve"> </w:t>
      </w:r>
      <w:r>
        <w:t xml:space="preserve">“</w:t>
      </w:r>
      <w:r>
        <w:t xml:space="preserve">Was it my fault?</w:t>
      </w:r>
      <w:r>
        <w:t xml:space="preserve">”</w:t>
      </w:r>
    </w:p>
    <w:p>
      <w:r>
        <w:pict>
          <v:rect style="width:0;height:1.5pt" o:hralign="center" o:hrstd="t" o:hr="t"/>
        </w:pict>
      </w:r>
    </w:p>
    <w:bookmarkEnd w:id="20"/>
    <w:bookmarkStart w:id="26" w:name="대본"/>
    <w:p>
      <w:pPr>
        <w:pStyle w:val="Heading2"/>
      </w:pPr>
      <w:r>
        <w:t xml:space="preserve">대본</w:t>
      </w:r>
    </w:p>
    <w:bookmarkStart w:id="21" w:name="도입-월요일-오전-tasha-첫-출근"/>
    <w:p>
      <w:pPr>
        <w:pStyle w:val="Heading3"/>
      </w:pPr>
      <w:r>
        <w:t xml:space="preserve">도입 — 월요일 오전, Tasha 첫 출근</w:t>
      </w:r>
    </w:p>
    <w:p>
      <w:pPr>
        <w:pStyle w:val="FirstParagraph"/>
      </w:pPr>
      <w:r>
        <w:t xml:space="preserve">TASHA: Good morning. Tasha Brooks. Where do I put my toolbox?</w:t>
      </w:r>
    </w:p>
    <w:p>
      <w:pPr>
        <w:pStyle w:val="BodyText"/>
      </w:pPr>
      <w:r>
        <w:t xml:space="preserve">NOAH: Welcome, Tasha! Is that… a fishing tackle box?</w:t>
      </w:r>
    </w:p>
    <w:p>
      <w:pPr>
        <w:pStyle w:val="BodyText"/>
      </w:pPr>
      <w:r>
        <w:t xml:space="preserve">TASHA: It was. Now it’s my emergency kit. I’ve carried it for four years.</w:t>
      </w:r>
    </w:p>
    <w:p>
      <w:pPr>
        <w:pStyle w:val="BodyText"/>
      </w:pPr>
      <w:r>
        <w:t xml:space="preserve">ELENA: Show me what’s inside.</w:t>
      </w:r>
    </w:p>
    <w:p>
      <w:pPr>
        <w:pStyle w:val="BodyText"/>
      </w:pPr>
      <w:r>
        <w:t xml:space="preserve">TASHA: Hyaluronidase. Needles. Warm packs. A timer. And a card with phone numbers.</w:t>
      </w:r>
    </w:p>
    <w:p>
      <w:pPr>
        <w:pStyle w:val="BodyText"/>
      </w:pPr>
      <w:r>
        <w:t xml:space="preserve">NOAH: Why a timer?</w:t>
      </w:r>
    </w:p>
    <w:p>
      <w:pPr>
        <w:pStyle w:val="BodyText"/>
      </w:pPr>
      <w:r>
        <w:t xml:space="preserve">TASHA: Because in an emergency, you lose all sense of time. Every nurse does. Two minutes feel like ten seconds, and ten seconds feel like an hour. The timer tells you the truth.</w:t>
      </w:r>
    </w:p>
    <w:p>
      <w:pPr>
        <w:pStyle w:val="BodyText"/>
      </w:pPr>
      <w:r>
        <w:t xml:space="preserve">ELENA: Twelve years in the ER. Four years teaching injectors. You’ve seen both sides.</w:t>
      </w:r>
    </w:p>
    <w:p>
      <w:pPr>
        <w:pStyle w:val="BodyText"/>
      </w:pPr>
      <w:r>
        <w:t xml:space="preserve">TASHA: I’ve seen the patients arrive. And the injectors who sent them.</w:t>
      </w:r>
    </w:p>
    <w:p>
      <w:pPr>
        <w:pStyle w:val="BodyText"/>
      </w:pPr>
      <w:r>
        <w:t xml:space="preserve">NOAH: What did the injectors say?</w:t>
      </w:r>
    </w:p>
    <w:p>
      <w:pPr>
        <w:pStyle w:val="BodyText"/>
      </w:pPr>
      <w:r>
        <w:t xml:space="preserve">TASHA: Usually,</w:t>
      </w:r>
      <w:r>
        <w:t xml:space="preserve"> </w:t>
      </w:r>
      <w:r>
        <w:t xml:space="preserve">“</w:t>
      </w:r>
      <w:r>
        <w:t xml:space="preserve">Nobody trained me for this.</w:t>
      </w:r>
      <w:r>
        <w:t xml:space="preserve">”</w:t>
      </w:r>
      <w:r>
        <w:t xml:space="preserve"> </w:t>
      </w:r>
      <w:r>
        <w:t xml:space="preserve">Usually, they were crying.</w:t>
      </w:r>
    </w:p>
    <w:p>
      <w:pPr>
        <w:pStyle w:val="BodyText"/>
      </w:pPr>
      <w:r>
        <w:t xml:space="preserve">ELENA: That’s why you’re here.</w:t>
      </w:r>
    </w:p>
    <w:p>
      <w:pPr>
        <w:pStyle w:val="BodyText"/>
      </w:pPr>
      <w:r>
        <w:t xml:space="preserve">TASHA: I’ve done two hundred trainings for other companies. Most were sales pitches. A little on safety, a lot on the product, and a free lunch from the sales team.</w:t>
      </w:r>
    </w:p>
    <w:p>
      <w:pPr>
        <w:pStyle w:val="BodyText"/>
      </w:pPr>
      <w:r>
        <w:t xml:space="preserve">NOAH: With a certificate at the end?</w:t>
      </w:r>
    </w:p>
    <w:p>
      <w:pPr>
        <w:pStyle w:val="BodyText"/>
      </w:pPr>
      <w:r>
        <w:t xml:space="preserve">TASHA: A pretty one. With gold edges. Meaning nothing.</w:t>
      </w:r>
    </w:p>
    <w:bookmarkEnd w:id="21"/>
    <w:bookmarkStart w:id="22" w:name="장면1-커리큘럼-설계"/>
    <w:p>
      <w:pPr>
        <w:pStyle w:val="Heading3"/>
      </w:pPr>
      <w:r>
        <w:t xml:space="preserve">장면1 — 커리큘럼 설계</w:t>
      </w:r>
    </w:p>
    <w:p>
      <w:pPr>
        <w:pStyle w:val="FirstParagraph"/>
      </w:pPr>
      <w:r>
        <w:t xml:space="preserve">ZOE: Morning! I brought coffee. And a training brochure draft.</w:t>
      </w:r>
    </w:p>
    <w:p>
      <w:pPr>
        <w:pStyle w:val="BodyText"/>
      </w:pPr>
      <w:r>
        <w:t xml:space="preserve">TASHA: A brochure already? We don’t have a curriculum yet.</w:t>
      </w:r>
    </w:p>
    <w:p>
      <w:pPr>
        <w:pStyle w:val="BodyText"/>
      </w:pPr>
      <w:r>
        <w:t xml:space="preserve">ZOE: I like to start with the ending. Then work backwards.</w:t>
      </w:r>
    </w:p>
    <w:p>
      <w:pPr>
        <w:pStyle w:val="BodyText"/>
      </w:pPr>
      <w:r>
        <w:t xml:space="preserve">TASHA: In training, we start with the learner. What must they do on Monday?</w:t>
      </w:r>
    </w:p>
    <w:p>
      <w:pPr>
        <w:pStyle w:val="BodyText"/>
      </w:pPr>
      <w:r>
        <w:t xml:space="preserve">NOAH: Can you say more?</w:t>
      </w:r>
    </w:p>
    <w:p>
      <w:pPr>
        <w:pStyle w:val="BodyText"/>
      </w:pPr>
      <w:r>
        <w:t xml:space="preserve">TASHA: Not</w:t>
      </w:r>
      <w:r>
        <w:t xml:space="preserve"> </w:t>
      </w:r>
      <w:r>
        <w:t xml:space="preserve">“</w:t>
      </w:r>
      <w:r>
        <w:t xml:space="preserve">what will they know.</w:t>
      </w:r>
      <w:r>
        <w:t xml:space="preserve">”</w:t>
      </w:r>
      <w:r>
        <w:t xml:space="preserve"> </w:t>
      </w:r>
      <w:r>
        <w:t xml:space="preserve">What will they be able to do? A nurse can know every artery and still freeze. So every goal in this course starts with a verb, not a fact.</w:t>
      </w:r>
    </w:p>
    <w:p>
      <w:pPr>
        <w:pStyle w:val="BodyText"/>
      </w:pPr>
      <w:r>
        <w:t xml:space="preserve">ELENA: Competency, not knowledge. I agree completely.</w:t>
      </w:r>
    </w:p>
    <w:p>
      <w:pPr>
        <w:pStyle w:val="BodyText"/>
      </w:pPr>
      <w:r>
        <w:t xml:space="preserve">TASHA: Four modules. One. Anatomy and danger zones. Where the arteries are.</w:t>
      </w:r>
    </w:p>
    <w:p>
      <w:pPr>
        <w:pStyle w:val="BodyText"/>
      </w:pPr>
      <w:r>
        <w:t xml:space="preserve">ELENA: Two. Product handling. FlexLink, extrusion force, technique.</w:t>
      </w:r>
    </w:p>
    <w:p>
      <w:pPr>
        <w:pStyle w:val="BodyText"/>
      </w:pPr>
      <w:r>
        <w:t xml:space="preserve">TASHA: Three. Recognizing an occlusion. Blanching, pain, color changes. Early.</w:t>
      </w:r>
    </w:p>
    <w:p>
      <w:pPr>
        <w:pStyle w:val="BodyText"/>
      </w:pPr>
      <w:r>
        <w:t xml:space="preserve">ELENA: Four. Emergency response. The protocol. Step by step. Under pressure.</w:t>
      </w:r>
    </w:p>
    <w:p>
      <w:pPr>
        <w:pStyle w:val="BodyText"/>
      </w:pPr>
      <w:r>
        <w:t xml:space="preserve">NOAH: How long is the course?</w:t>
      </w:r>
    </w:p>
    <w:p>
      <w:pPr>
        <w:pStyle w:val="BodyText"/>
      </w:pPr>
      <w:r>
        <w:t xml:space="preserve">TASHA: One full day. Half theory, half hands-on. Nobody passes by sitting.</w:t>
      </w:r>
    </w:p>
    <w:p>
      <w:pPr>
        <w:pStyle w:val="BodyText"/>
      </w:pPr>
      <w:r>
        <w:t xml:space="preserve">ZOE: Can people fail?</w:t>
      </w:r>
    </w:p>
    <w:p>
      <w:pPr>
        <w:pStyle w:val="BodyText"/>
      </w:pPr>
      <w:r>
        <w:t xml:space="preserve">TASHA: Yes. Or it’s not a certification. It’s attendance.</w:t>
      </w:r>
    </w:p>
    <w:p>
      <w:pPr>
        <w:pStyle w:val="BodyText"/>
      </w:pPr>
      <w:r>
        <w:t xml:space="preserve">ZOE: Failing customers. That’s a marketing problem. If a clinic pays for our product and then fails our course, they won’t blame themselves. They’ll blame us, and they’ll tell other clinics.</w:t>
      </w:r>
    </w:p>
    <w:p>
      <w:pPr>
        <w:pStyle w:val="BodyText"/>
      </w:pPr>
      <w:r>
        <w:t xml:space="preserve">TASHA: Untrained customers. That’s a patient problem.</w:t>
      </w:r>
    </w:p>
    <w:p>
      <w:pPr>
        <w:pStyle w:val="BodyText"/>
      </w:pPr>
      <w:r>
        <w:t xml:space="preserve">NOAH: What happens if they fail?</w:t>
      </w:r>
    </w:p>
    <w:p>
      <w:pPr>
        <w:pStyle w:val="BodyText"/>
      </w:pPr>
      <w:r>
        <w:t xml:space="preserve">TASHA: They retake the hands-on part. Free. Until they pass.</w:t>
      </w:r>
    </w:p>
    <w:p>
      <w:pPr>
        <w:pStyle w:val="BodyText"/>
      </w:pPr>
      <w:r>
        <w:t xml:space="preserve">ZOE: Okay.</w:t>
      </w:r>
      <w:r>
        <w:t xml:space="preserve"> </w:t>
      </w:r>
      <w:r>
        <w:t xml:space="preserve">“</w:t>
      </w:r>
      <w:r>
        <w:t xml:space="preserve">Free retake</w:t>
      </w:r>
      <w:r>
        <w:t xml:space="preserve">”</w:t>
      </w:r>
      <w:r>
        <w:t xml:space="preserve"> </w:t>
      </w:r>
      <w:r>
        <w:t xml:space="preserve">I can sell.</w:t>
      </w:r>
    </w:p>
    <w:p>
      <w:pPr>
        <w:pStyle w:val="BodyText"/>
      </w:pPr>
      <w:r>
        <w:t xml:space="preserve">ELENA: And recertification? Skills fade.</w:t>
      </w:r>
    </w:p>
    <w:p>
      <w:pPr>
        <w:pStyle w:val="BodyText"/>
      </w:pPr>
      <w:r>
        <w:t xml:space="preserve">TASHA: Every two years. Plus a yearly online drill. Fifteen minutes.</w:t>
      </w:r>
    </w:p>
    <w:p>
      <w:pPr>
        <w:pStyle w:val="BodyText"/>
      </w:pPr>
      <w:r>
        <w:t xml:space="preserve">ZOE: What do we call it? It needs a name.</w:t>
      </w:r>
    </w:p>
    <w:p>
      <w:pPr>
        <w:pStyle w:val="BodyText"/>
      </w:pPr>
      <w:r>
        <w:t xml:space="preserve">NOAH: Our campaign word.</w:t>
      </w:r>
      <w:r>
        <w:t xml:space="preserve"> </w:t>
      </w:r>
      <w:r>
        <w:t xml:space="preserve">“</w:t>
      </w:r>
      <w:r>
        <w:t xml:space="preserve">Ready.</w:t>
      </w:r>
      <w:r>
        <w:t xml:space="preserve">”</w:t>
      </w:r>
    </w:p>
    <w:p>
      <w:pPr>
        <w:pStyle w:val="BodyText"/>
      </w:pPr>
      <w:r>
        <w:t xml:space="preserve">ZOE:</w:t>
      </w:r>
      <w:r>
        <w:t xml:space="preserve"> </w:t>
      </w:r>
      <w:r>
        <w:t xml:space="preserve">“</w:t>
      </w:r>
      <w:r>
        <w:t xml:space="preserve">Veyra Ready Certified.</w:t>
      </w:r>
      <w:r>
        <w:t xml:space="preserve">”</w:t>
      </w:r>
      <w:r>
        <w:t xml:space="preserve"> </w:t>
      </w:r>
      <w:r>
        <w:t xml:space="preserve">Oh, I like that. It goes on the clinic door.</w:t>
      </w:r>
    </w:p>
    <w:p>
      <w:pPr>
        <w:pStyle w:val="BodyText"/>
      </w:pPr>
      <w:r>
        <w:t xml:space="preserve">TASHA: Here’s my big question. Who can take the course?</w:t>
      </w:r>
    </w:p>
    <w:p>
      <w:pPr>
        <w:pStyle w:val="BodyText"/>
      </w:pPr>
      <w:r>
        <w:t xml:space="preserve">ZOE: Our customers. It’s included with the first order.</w:t>
      </w:r>
    </w:p>
    <w:p>
      <w:pPr>
        <w:pStyle w:val="BodyText"/>
      </w:pPr>
      <w:r>
        <w:t xml:space="preserve">TASHA: And an injector who uses Lumaderm? Who can’t afford us?</w:t>
      </w:r>
    </w:p>
    <w:p>
      <w:pPr>
        <w:pStyle w:val="BodyText"/>
      </w:pPr>
      <w:r>
        <w:t xml:space="preserve">ZOE: Then they’re not our customer. Yet.</w:t>
      </w:r>
    </w:p>
    <w:p>
      <w:pPr>
        <w:pStyle w:val="BodyText"/>
      </w:pPr>
      <w:r>
        <w:t xml:space="preserve">TASHA: But their patients can still have an occlusion tomorrow. The patient doesn’t choose the brand in the syringe. If we only teach our customers, we’re protecting our sales, not faces.</w:t>
      </w:r>
    </w:p>
    <w:p>
      <w:pPr>
        <w:pStyle w:val="BodyText"/>
      </w:pPr>
      <w:r>
        <w:t xml:space="preserve">ELENA: She’s right. The emergency module saves faces. Not just our faces.</w:t>
      </w:r>
    </w:p>
    <w:p>
      <w:pPr>
        <w:pStyle w:val="BodyText"/>
      </w:pPr>
      <w:r>
        <w:t xml:space="preserve">ZOE: You want to train our competitor’s customers? For free?</w:t>
      </w:r>
    </w:p>
    <w:p>
      <w:pPr>
        <w:pStyle w:val="BodyText"/>
      </w:pPr>
      <w:r>
        <w:t xml:space="preserve">TASHA: Only module four. Emergency response. Training is not a coupon.</w:t>
      </w:r>
    </w:p>
    <w:p>
      <w:pPr>
        <w:pStyle w:val="BodyText"/>
      </w:pPr>
      <w:r>
        <w:t xml:space="preserve">NOAH: First, do no harm. That’s rule one. Not</w:t>
      </w:r>
      <w:r>
        <w:t xml:space="preserve"> </w:t>
      </w:r>
      <w:r>
        <w:t xml:space="preserve">“</w:t>
      </w:r>
      <w:r>
        <w:t xml:space="preserve">first, sell.</w:t>
      </w:r>
      <w:r>
        <w:t xml:space="preserve">”</w:t>
      </w:r>
    </w:p>
    <w:p>
      <w:pPr>
        <w:pStyle w:val="BodyText"/>
      </w:pPr>
      <w:r>
        <w:t xml:space="preserve">ZOE: Okay. Inside, I argued. Outside, one voice. Module four is free for everyone.</w:t>
      </w:r>
    </w:p>
    <w:bookmarkEnd w:id="22"/>
    <w:bookmarkStart w:id="23" w:name="장면2-응급-키트와-첫-10초"/>
    <w:p>
      <w:pPr>
        <w:pStyle w:val="Heading3"/>
      </w:pPr>
      <w:r>
        <w:t xml:space="preserve">장면2 — 응급 키트와</w:t>
      </w:r>
      <w:r>
        <w:t xml:space="preserve"> </w:t>
      </w:r>
      <w:r>
        <w:t xml:space="preserve">“</w:t>
      </w:r>
      <w:r>
        <w:t xml:space="preserve">첫 10초</w:t>
      </w:r>
      <w:r>
        <w:t xml:space="preserve">”</w:t>
      </w:r>
    </w:p>
    <w:p>
      <w:pPr>
        <w:pStyle w:val="FirstParagraph"/>
      </w:pPr>
      <w:r>
        <w:t xml:space="preserve">JASMINE: Hi, everyone. Am I late? I had three patients this morning.</w:t>
      </w:r>
    </w:p>
    <w:p>
      <w:pPr>
        <w:pStyle w:val="BodyText"/>
      </w:pPr>
      <w:r>
        <w:t xml:space="preserve">ELENA: Jasmine! Right on time. Tasha, this is Jasmine. Our first advisor.</w:t>
      </w:r>
    </w:p>
    <w:p>
      <w:pPr>
        <w:pStyle w:val="BodyText"/>
      </w:pPr>
      <w:r>
        <w:t xml:space="preserve">TASHA: Nice to meet you. Elena says you’ve had an occlusion.</w:t>
      </w:r>
    </w:p>
    <w:p>
      <w:pPr>
        <w:pStyle w:val="BodyText"/>
      </w:pPr>
      <w:r>
        <w:t xml:space="preserve">JASMINE: Four years ago. I told Elena and Noah once.</w:t>
      </w:r>
      <w:r>
        <w:t xml:space="preserve"> </w:t>
      </w:r>
      <w:r>
        <w:t xml:space="preserve">“</w:t>
      </w:r>
      <w:r>
        <w:t xml:space="preserve">For ten seconds, I froze.</w:t>
      </w:r>
      <w:r>
        <w:t xml:space="preserve">”</w:t>
      </w:r>
      <w:r>
        <w:t xml:space="preserve"> </w:t>
      </w:r>
      <w:r>
        <w:t xml:space="preserve">I’ve never said it in a room full of people before, so please forgive me if my voice shakes.</w:t>
      </w:r>
    </w:p>
    <w:p>
      <w:pPr>
        <w:pStyle w:val="BodyText"/>
      </w:pPr>
      <w:r>
        <w:t xml:space="preserve">TASHA: Tell me about those ten seconds. Exactly.</w:t>
      </w:r>
    </w:p>
    <w:p>
      <w:pPr>
        <w:pStyle w:val="BodyText"/>
      </w:pPr>
      <w:r>
        <w:t xml:space="preserve">JASMINE: I saw white skin. I knew what it was. But my hands didn’t move.</w:t>
      </w:r>
    </w:p>
    <w:p>
      <w:pPr>
        <w:pStyle w:val="BodyText"/>
      </w:pPr>
      <w:r>
        <w:t xml:space="preserve">TASHA: What were you thinking?</w:t>
      </w:r>
    </w:p>
    <w:p>
      <w:pPr>
        <w:pStyle w:val="BodyText"/>
      </w:pPr>
      <w:r>
        <w:t xml:space="preserve">JASMINE: I kept asking myself,</w:t>
      </w:r>
      <w:r>
        <w:t xml:space="preserve"> </w:t>
      </w:r>
      <w:r>
        <w:t xml:space="preserve">“</w:t>
      </w:r>
      <w:r>
        <w:t xml:space="preserve">What’s the first step?</w:t>
      </w:r>
      <w:r>
        <w:t xml:space="preserve">”</w:t>
      </w:r>
      <w:r>
        <w:t xml:space="preserve"> </w:t>
      </w:r>
      <w:r>
        <w:t xml:space="preserve">I knew ten steps, but I couldn’t find the first one. It was like a list with the top line erased.</w:t>
      </w:r>
    </w:p>
    <w:p>
      <w:pPr>
        <w:pStyle w:val="BodyText"/>
      </w:pPr>
      <w:r>
        <w:t xml:space="preserve">TASHA: That’s the most important sentence I’ll hear this year.</w:t>
      </w:r>
    </w:p>
    <w:p>
      <w:pPr>
        <w:pStyle w:val="BodyText"/>
      </w:pPr>
      <w:r>
        <w:t xml:space="preserve">NOAH: Why?</w:t>
      </w:r>
    </w:p>
    <w:p>
      <w:pPr>
        <w:pStyle w:val="BodyText"/>
      </w:pPr>
      <w:r>
        <w:t xml:space="preserve">TASHA: Because the kit isn’t just tools. It must tell you step one, immediately. When you panic, you can’t think, but you can still read and follow one short instruction.</w:t>
      </w:r>
    </w:p>
    <w:p>
      <w:pPr>
        <w:pStyle w:val="BodyText"/>
      </w:pPr>
      <w:r>
        <w:t xml:space="preserve">ELENA: A card. On top. The first thing you see when you open it.</w:t>
      </w:r>
    </w:p>
    <w:p>
      <w:pPr>
        <w:pStyle w:val="BodyText"/>
      </w:pPr>
      <w:r>
        <w:t xml:space="preserve">JASMINE: In big letters. My hands were shaking. I couldn’t read small text.</w:t>
      </w:r>
    </w:p>
    <w:p>
      <w:pPr>
        <w:pStyle w:val="BodyText"/>
      </w:pPr>
      <w:r>
        <w:t xml:space="preserve">ZOE: No tiny letters. I’m learning.</w:t>
      </w:r>
    </w:p>
    <w:p>
      <w:pPr>
        <w:pStyle w:val="BodyText"/>
      </w:pPr>
      <w:r>
        <w:t xml:space="preserve">TASHA: Step one.</w:t>
      </w:r>
      <w:r>
        <w:t xml:space="preserve"> </w:t>
      </w:r>
      <w:r>
        <w:t xml:space="preserve">“</w:t>
      </w:r>
      <w:r>
        <w:t xml:space="preserve">Stop injecting.</w:t>
      </w:r>
      <w:r>
        <w:t xml:space="preserve">”</w:t>
      </w:r>
      <w:r>
        <w:t xml:space="preserve"> </w:t>
      </w:r>
      <w:r>
        <w:t xml:space="preserve">That’s it. Three words.</w:t>
      </w:r>
    </w:p>
    <w:p>
      <w:pPr>
        <w:pStyle w:val="BodyText"/>
      </w:pPr>
      <w:r>
        <w:t xml:space="preserve">JASMINE: That’s what I needed. Something my hands could do.</w:t>
      </w:r>
    </w:p>
    <w:p>
      <w:pPr>
        <w:pStyle w:val="BodyText"/>
      </w:pPr>
      <w:r>
        <w:t xml:space="preserve">ELENA: Step two. Call for help. Step three. Start the timer.</w:t>
      </w:r>
    </w:p>
    <w:p>
      <w:pPr>
        <w:pStyle w:val="BodyText"/>
      </w:pPr>
      <w:r>
        <w:t xml:space="preserve">TASHA: Then the dosing protocol. On the back of the card. Not the front.</w:t>
      </w:r>
    </w:p>
    <w:p>
      <w:pPr>
        <w:pStyle w:val="BodyText"/>
      </w:pPr>
      <w:r>
        <w:t xml:space="preserve">NOAH: What do we call the card?</w:t>
      </w:r>
    </w:p>
    <w:p>
      <w:pPr>
        <w:pStyle w:val="BodyText"/>
      </w:pPr>
      <w:r>
        <w:t xml:space="preserve">JASMINE:</w:t>
      </w:r>
      <w:r>
        <w:t xml:space="preserve"> </w:t>
      </w:r>
      <w:r>
        <w:t xml:space="preserve">“</w:t>
      </w:r>
      <w:r>
        <w:t xml:space="preserve">The First Ten Seconds.</w:t>
      </w:r>
      <w:r>
        <w:t xml:space="preserve">”</w:t>
      </w:r>
      <w:r>
        <w:t xml:space="preserve"> </w:t>
      </w:r>
      <w:r>
        <w:t xml:space="preserve">Because that’s when you need it.</w:t>
      </w:r>
    </w:p>
    <w:p>
      <w:pPr>
        <w:pStyle w:val="BodyText"/>
      </w:pPr>
      <w:r>
        <w:t xml:space="preserve">ZOE: Jasmine, that’s beautiful. Can I use it?</w:t>
      </w:r>
    </w:p>
    <w:p>
      <w:pPr>
        <w:pStyle w:val="BodyText"/>
      </w:pPr>
      <w:r>
        <w:t xml:space="preserve">JASMINE: Use it. Just don’t put my face on it.</w:t>
      </w:r>
    </w:p>
    <w:p>
      <w:pPr>
        <w:pStyle w:val="BodyText"/>
      </w:pPr>
      <w:r>
        <w:t xml:space="preserve">ZOE: This company has a pattern.</w:t>
      </w:r>
    </w:p>
    <w:p>
      <w:pPr>
        <w:pStyle w:val="BodyText"/>
      </w:pPr>
      <w:r>
        <w:t xml:space="preserve">TASHA: What else goes in the kit? Let’s list it.</w:t>
      </w:r>
    </w:p>
    <w:p>
      <w:pPr>
        <w:pStyle w:val="BodyText"/>
      </w:pPr>
      <w:r>
        <w:t xml:space="preserve">ELENA: Hyaluronidase, two vials. Syringes and needles. Warm compresses. The timer.</w:t>
      </w:r>
    </w:p>
    <w:p>
      <w:pPr>
        <w:pStyle w:val="BodyText"/>
      </w:pPr>
      <w:r>
        <w:t xml:space="preserve">JASMINE: A photo guide. What blanching looks like on different skin tones.</w:t>
      </w:r>
    </w:p>
    <w:p>
      <w:pPr>
        <w:pStyle w:val="BodyText"/>
      </w:pPr>
      <w:r>
        <w:t xml:space="preserve">TASHA: Yes! Most guides only show light skin. That’s a real gap.</w:t>
      </w:r>
    </w:p>
    <w:p>
      <w:pPr>
        <w:pStyle w:val="BodyText"/>
      </w:pPr>
      <w:r>
        <w:t xml:space="preserve">NOAH: Expiry dates?</w:t>
      </w:r>
    </w:p>
    <w:p>
      <w:pPr>
        <w:pStyle w:val="BodyText"/>
      </w:pPr>
      <w:r>
        <w:t xml:space="preserve">TASHA: A sticker on the lid. And an automatic reminder email. Every quarter.</w:t>
      </w:r>
    </w:p>
    <w:p>
      <w:pPr>
        <w:pStyle w:val="BodyText"/>
      </w:pPr>
      <w:r>
        <w:t xml:space="preserve">ELENA: Good. An expired kit is worse than no kit, because it’s false comfort. The injector thinks she’s ready, opens the box in an emergency, and finds medicine that may not work.</w:t>
      </w:r>
    </w:p>
    <w:bookmarkEnd w:id="23"/>
    <w:bookmarkStart w:id="24" w:name="절정전환-교육실-마네킹-실습"/>
    <w:p>
      <w:pPr>
        <w:pStyle w:val="Heading3"/>
      </w:pPr>
      <w:r>
        <w:t xml:space="preserve">절정·전환 — 교육실, 마네킹 실습</w:t>
      </w:r>
    </w:p>
    <w:p>
      <w:pPr>
        <w:pStyle w:val="FirstParagraph"/>
      </w:pPr>
      <w:r>
        <w:t xml:space="preserve">TASHA: Pilot drill. Zoe, you’re the injector. Leo is the patient’s voice.</w:t>
      </w:r>
    </w:p>
    <w:p>
      <w:pPr>
        <w:pStyle w:val="BodyText"/>
      </w:pPr>
      <w:r>
        <w:t xml:space="preserve">ZOE: Me? I’m marketing!</w:t>
      </w:r>
    </w:p>
    <w:p>
      <w:pPr>
        <w:pStyle w:val="BodyText"/>
      </w:pPr>
      <w:r>
        <w:t xml:space="preserve">TASHA: Then you’ll market what you’ve felt. Go. Inject the mannequin.</w:t>
      </w:r>
    </w:p>
    <w:p>
      <w:pPr>
        <w:pStyle w:val="BodyText"/>
      </w:pPr>
      <w:r>
        <w:t xml:space="preserve">LEO: Ow… that hurts. It really hurts. Is my skin white?</w:t>
      </w:r>
    </w:p>
    <w:p>
      <w:pPr>
        <w:pStyle w:val="BodyText"/>
      </w:pPr>
      <w:r>
        <w:t xml:space="preserve">ZOE: Um… I… wait. What do I…</w:t>
      </w:r>
    </w:p>
    <w:p>
      <w:pPr>
        <w:pStyle w:val="BodyText"/>
      </w:pPr>
      <w:r>
        <w:t xml:space="preserve">TASHA: Time. Eight seconds. What did you feel?</w:t>
      </w:r>
    </w:p>
    <w:p>
      <w:pPr>
        <w:pStyle w:val="BodyText"/>
      </w:pPr>
      <w:r>
        <w:t xml:space="preserve">ZOE: Panic. Complete panic. And it’s a mannequin.</w:t>
      </w:r>
    </w:p>
    <w:p>
      <w:pPr>
        <w:pStyle w:val="BodyText"/>
      </w:pPr>
      <w:r>
        <w:t xml:space="preserve">JASMINE: Now you know my ten seconds.</w:t>
      </w:r>
    </w:p>
    <w:p>
      <w:pPr>
        <w:pStyle w:val="BodyText"/>
      </w:pPr>
      <w:r>
        <w:t xml:space="preserve">TASHA: Again. This time, open the kit first.</w:t>
      </w:r>
    </w:p>
    <w:p>
      <w:pPr>
        <w:pStyle w:val="BodyText"/>
      </w:pPr>
      <w:r>
        <w:t xml:space="preserve">ZOE:</w:t>
      </w:r>
      <w:r>
        <w:t xml:space="preserve"> </w:t>
      </w:r>
      <w:r>
        <w:t xml:space="preserve">“</w:t>
      </w:r>
      <w:r>
        <w:t xml:space="preserve">Stop injecting.</w:t>
      </w:r>
      <w:r>
        <w:t xml:space="preserve">”</w:t>
      </w:r>
      <w:r>
        <w:t xml:space="preserve"> </w:t>
      </w:r>
      <w:r>
        <w:t xml:space="preserve">Okay. Stopped.</w:t>
      </w:r>
      <w:r>
        <w:t xml:space="preserve"> </w:t>
      </w:r>
      <w:r>
        <w:t xml:space="preserve">“</w:t>
      </w:r>
      <w:r>
        <w:t xml:space="preserve">Call for help.</w:t>
      </w:r>
      <w:r>
        <w:t xml:space="preserve">”</w:t>
      </w:r>
      <w:r>
        <w:t xml:space="preserve"> </w:t>
      </w:r>
      <w:r>
        <w:t xml:space="preserve">Elena!</w:t>
      </w:r>
    </w:p>
    <w:p>
      <w:pPr>
        <w:pStyle w:val="BodyText"/>
      </w:pPr>
      <w:r>
        <w:t xml:space="preserve">ELENA: I’m here. Start the timer.</w:t>
      </w:r>
    </w:p>
    <w:p>
      <w:pPr>
        <w:pStyle w:val="BodyText"/>
      </w:pPr>
      <w:r>
        <w:t xml:space="preserve">ZOE: Timer started. Then… flip the card. Dosing protocol.</w:t>
      </w:r>
    </w:p>
    <w:p>
      <w:pPr>
        <w:pStyle w:val="BodyText"/>
      </w:pPr>
      <w:r>
        <w:t xml:space="preserve">TASHA: Time. Two seconds to first action. That’s the difference.</w:t>
      </w:r>
    </w:p>
    <w:p>
      <w:pPr>
        <w:pStyle w:val="BodyText"/>
      </w:pPr>
      <w:r>
        <w:t xml:space="preserve">ZOE: Eight seconds to two. Just from a card.</w:t>
      </w:r>
    </w:p>
    <w:p>
      <w:pPr>
        <w:pStyle w:val="BodyText"/>
      </w:pPr>
      <w:r>
        <w:t xml:space="preserve">NOAH: Zoe, that’s our proof. Can we measure it in every course?</w:t>
      </w:r>
    </w:p>
    <w:p>
      <w:pPr>
        <w:pStyle w:val="BodyText"/>
      </w:pPr>
      <w:r>
        <w:t xml:space="preserve">TASHA: Yes. Time to first action. Before and after training. Every learner.</w:t>
      </w:r>
    </w:p>
    <w:p>
      <w:pPr>
        <w:pStyle w:val="BodyText"/>
      </w:pPr>
      <w:r>
        <w:t xml:space="preserve">ELENA: Careful. That measures training, not patient outcomes. A faster first action is a good sign, but we haven’t proven it saves a single face. Don’t overclaim, or the FDA will notice.</w:t>
      </w:r>
    </w:p>
    <w:p>
      <w:pPr>
        <w:pStyle w:val="BodyText"/>
      </w:pPr>
      <w:r>
        <w:t xml:space="preserve">TASHA: Right. We measure</w:t>
      </w:r>
      <w:r>
        <w:t xml:space="preserve"> </w:t>
      </w:r>
      <w:r>
        <w:t xml:space="preserve">“</w:t>
      </w:r>
      <w:r>
        <w:t xml:space="preserve">faster to act.</w:t>
      </w:r>
      <w:r>
        <w:t xml:space="preserve">”</w:t>
      </w:r>
      <w:r>
        <w:t xml:space="preserve"> </w:t>
      </w:r>
      <w:r>
        <w:t xml:space="preserve">Not</w:t>
      </w:r>
      <w:r>
        <w:t xml:space="preserve"> </w:t>
      </w:r>
      <w:r>
        <w:t xml:space="preserve">“</w:t>
      </w:r>
      <w:r>
        <w:t xml:space="preserve">safer patients.</w:t>
      </w:r>
      <w:r>
        <w:t xml:space="preserve">”</w:t>
      </w:r>
    </w:p>
    <w:p>
      <w:pPr>
        <w:pStyle w:val="BodyText"/>
      </w:pPr>
      <w:r>
        <w:t xml:space="preserve">ZOE: One more idea. Remember the clinic owner? Tiffany? Her insurance went up forty percent.</w:t>
      </w:r>
    </w:p>
    <w:p>
      <w:pPr>
        <w:pStyle w:val="BodyText"/>
      </w:pPr>
      <w:r>
        <w:t xml:space="preserve">NOAH: You read the interview notes?</w:t>
      </w:r>
    </w:p>
    <w:p>
      <w:pPr>
        <w:pStyle w:val="BodyText"/>
      </w:pPr>
      <w:r>
        <w:t xml:space="preserve">ZOE: All twelve. What if insurers saw our training records? A clinic with certified injectors is a lower risk, so maybe they’d pay lower premiums. That gives owners like Tiffany a business reason to train.</w:t>
      </w:r>
    </w:p>
    <w:p>
      <w:pPr>
        <w:pStyle w:val="BodyText"/>
      </w:pPr>
      <w:r>
        <w:t xml:space="preserve">ELENA: Interesting. But we can’t promise what an insurer will do.</w:t>
      </w:r>
    </w:p>
    <w:p>
      <w:pPr>
        <w:pStyle w:val="BodyText"/>
      </w:pPr>
      <w:r>
        <w:t xml:space="preserve">NOAH: Then explore it. Don’t promise it. Talk to two insurers, quietly. If one clinic hears</w:t>
      </w:r>
      <w:r>
        <w:t xml:space="preserve"> </w:t>
      </w:r>
      <w:r>
        <w:t xml:space="preserve">“</w:t>
      </w:r>
      <w:r>
        <w:t xml:space="preserve">lower premiums</w:t>
      </w:r>
      <w:r>
        <w:t xml:space="preserve">”</w:t>
      </w:r>
      <w:r>
        <w:t xml:space="preserve"> </w:t>
      </w:r>
      <w:r>
        <w:t xml:space="preserve">from us and it doesn’t happen, we’ve lost their trust for years.</w:t>
      </w:r>
    </w:p>
    <w:p>
      <w:pPr>
        <w:pStyle w:val="BodyText"/>
      </w:pPr>
      <w:r>
        <w:t xml:space="preserve">ZOE: Explore, don’t promise. I’ll write that on my hand.</w:t>
      </w:r>
    </w:p>
    <w:p>
      <w:pPr>
        <w:pStyle w:val="BodyText"/>
      </w:pPr>
      <w:r>
        <w:t xml:space="preserve">TASHA: Good. Everyone, again. Jasmine, you’re next. No freezing this time.</w:t>
      </w:r>
    </w:p>
    <w:bookmarkEnd w:id="24"/>
    <w:bookmarkStart w:id="25" w:name="마무리-저녁-주차장"/>
    <w:p>
      <w:pPr>
        <w:pStyle w:val="Heading3"/>
      </w:pPr>
      <w:r>
        <w:t xml:space="preserve">마무리 — 저녁, 주차장</w:t>
      </w:r>
    </w:p>
    <w:p>
      <w:pPr>
        <w:pStyle w:val="FirstParagraph"/>
      </w:pPr>
      <w:r>
        <w:t xml:space="preserve">NOAH: Tasha, can I ask something? Why did you leave the ER?</w:t>
      </w:r>
    </w:p>
    <w:p>
      <w:pPr>
        <w:pStyle w:val="BodyText"/>
      </w:pPr>
      <w:r>
        <w:t xml:space="preserve">TASHA: One Friday night, a young woman came in. A filler. Her nose.</w:t>
      </w:r>
    </w:p>
    <w:p>
      <w:pPr>
        <w:pStyle w:val="BodyText"/>
      </w:pPr>
      <w:r>
        <w:t xml:space="preserve">NOAH: …Here in Austin?</w:t>
      </w:r>
    </w:p>
    <w:p>
      <w:pPr>
        <w:pStyle w:val="BodyText"/>
      </w:pPr>
      <w:r>
        <w:t xml:space="preserve">TASHA: Here. Dr. Ruiz was on call. I was her nurse. Elena didn’t tell you?</w:t>
      </w:r>
    </w:p>
    <w:p>
      <w:pPr>
        <w:pStyle w:val="BodyText"/>
      </w:pPr>
      <w:r>
        <w:t xml:space="preserve">NOAH: No. She didn’t.</w:t>
      </w:r>
    </w:p>
    <w:p>
      <w:pPr>
        <w:pStyle w:val="BodyText"/>
      </w:pPr>
      <w:r>
        <w:t xml:space="preserve">TASHA: I asked her not to. I wanted you to hire my skills. Not my story.</w:t>
      </w:r>
    </w:p>
    <w:p>
      <w:pPr>
        <w:pStyle w:val="BodyText"/>
      </w:pPr>
      <w:r>
        <w:t xml:space="preserve">NOAH: You were there. With Lily.</w:t>
      </w:r>
    </w:p>
    <w:p>
      <w:pPr>
        <w:pStyle w:val="BodyText"/>
      </w:pPr>
      <w:r>
        <w:t xml:space="preserve">TASHA: And you were in the waiting room. Drawing on a napkin.</w:t>
      </w:r>
    </w:p>
    <w:p>
      <w:pPr>
        <w:pStyle w:val="BodyText"/>
      </w:pPr>
      <w:r>
        <w:t xml:space="preserve">NOAH: I don’t remember you. I’m sorry.</w:t>
      </w:r>
    </w:p>
    <w:p>
      <w:pPr>
        <w:pStyle w:val="BodyText"/>
      </w:pPr>
      <w:r>
        <w:t xml:space="preserve">TASHA: Nobody remembers the nurse. But Lily asked me one question.</w:t>
      </w:r>
      <w:r>
        <w:t xml:space="preserve"> </w:t>
      </w:r>
      <w:r>
        <w:t xml:space="preserve">“</w:t>
      </w:r>
      <w:r>
        <w:t xml:space="preserve">Was it my fault?</w:t>
      </w:r>
      <w:r>
        <w:t xml:space="preserve">”</w:t>
      </w:r>
      <w:r>
        <w:t xml:space="preserve"> </w:t>
      </w:r>
      <w:r>
        <w:t xml:space="preserve">I didn’t have a good answer that night, and I’ve been thinking about it for four years.</w:t>
      </w:r>
    </w:p>
    <w:p>
      <w:pPr>
        <w:pStyle w:val="BodyText"/>
      </w:pPr>
      <w:r>
        <w:t xml:space="preserve">NOAH: At the FDA panel, she said,</w:t>
      </w:r>
      <w:r>
        <w:t xml:space="preserve"> </w:t>
      </w:r>
      <w:r>
        <w:t xml:space="preserve">“</w:t>
      </w:r>
      <w:r>
        <w:t xml:space="preserve">I wasn’t careless.</w:t>
      </w:r>
      <w:r>
        <w:t xml:space="preserve">”</w:t>
      </w:r>
    </w:p>
    <w:p>
      <w:pPr>
        <w:pStyle w:val="BodyText"/>
      </w:pPr>
      <w:r>
        <w:t xml:space="preserve">TASHA: Good. Someone finally told her. After that night, I started teaching injectors.</w:t>
      </w:r>
    </w:p>
    <w:p>
      <w:pPr>
        <w:pStyle w:val="BodyText"/>
      </w:pPr>
      <w:r>
        <w:t xml:space="preserve">NOAH: Will you meet her? Not for marketing. Just… to meet.</w:t>
      </w:r>
    </w:p>
    <w:p>
      <w:pPr>
        <w:pStyle w:val="BodyText"/>
      </w:pPr>
      <w:r>
        <w:t xml:space="preserve">TASHA: Yes. But first, build the course. Then I’ll have something to show her.</w:t>
      </w:r>
    </w:p>
    <w:p>
      <w:pPr>
        <w:pStyle w:val="BodyText"/>
      </w:pPr>
      <w:r>
        <w:t xml:space="preserve">NOAH: And Monday, help me hire a sales team. People who ask questions.</w:t>
      </w:r>
    </w:p>
    <w:p>
      <w:r>
        <w:pict>
          <v:rect style="width:0;height:1.5pt" o:hralign="center" o:hrstd="t" o:hr="t"/>
        </w:pict>
      </w:r>
    </w:p>
    <w:bookmarkEnd w:id="25"/>
    <w:bookmarkEnd w:id="26"/>
    <w:bookmarkStart w:id="31" w:name="학습-부록"/>
    <w:p>
      <w:pPr>
        <w:pStyle w:val="Heading2"/>
      </w:pPr>
      <w:r>
        <w:t xml:space="preserve">학습 부록</w:t>
      </w:r>
    </w:p>
    <w:bookmarkStart w:id="27" w:name="핵심-표현-10"/>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What must they be able to do on Monday?</w:t>
            </w:r>
          </w:p>
        </w:tc>
        <w:tc>
          <w:tcPr/>
          <w:p>
            <w:pPr>
              <w:pStyle w:val="Compact"/>
              <w:jc w:val="left"/>
            </w:pPr>
            <w:r>
              <w:t xml:space="preserve">월요일에 그들이 무엇을 할 수 있어야 하는가?</w:t>
            </w:r>
          </w:p>
        </w:tc>
        <w:tc>
          <w:tcPr/>
          <w:p>
            <w:pPr>
              <w:pStyle w:val="Compact"/>
              <w:jc w:val="left"/>
            </w:pPr>
            <w:r>
              <w:t xml:space="preserve">장면1. 교육 설계는 지식이 아니라 행동 목표에서 시작한다.</w:t>
            </w:r>
          </w:p>
        </w:tc>
      </w:tr>
      <w:tr>
        <w:tc>
          <w:tcPr/>
          <w:p>
            <w:pPr>
              <w:pStyle w:val="Compact"/>
              <w:jc w:val="left"/>
            </w:pPr>
            <w:r>
              <w:t xml:space="preserve">2</w:t>
            </w:r>
          </w:p>
        </w:tc>
        <w:tc>
          <w:tcPr/>
          <w:p>
            <w:pPr>
              <w:pStyle w:val="Compact"/>
              <w:jc w:val="left"/>
            </w:pPr>
            <w:r>
              <w:t xml:space="preserve">Competency, not knowledge.</w:t>
            </w:r>
          </w:p>
        </w:tc>
        <w:tc>
          <w:tcPr/>
          <w:p>
            <w:pPr>
              <w:pStyle w:val="Compact"/>
              <w:jc w:val="left"/>
            </w:pPr>
            <w:r>
              <w:t xml:space="preserve">지식이 아니라 역량.</w:t>
            </w:r>
          </w:p>
        </w:tc>
        <w:tc>
          <w:tcPr/>
          <w:p>
            <w:pPr>
              <w:pStyle w:val="Compact"/>
              <w:jc w:val="left"/>
            </w:pPr>
            <w:r>
              <w:t xml:space="preserve">장면1. 역량 기반 교육(competency-based training)의 핵심.</w:t>
            </w:r>
          </w:p>
        </w:tc>
      </w:tr>
      <w:tr>
        <w:tc>
          <w:tcPr/>
          <w:p>
            <w:pPr>
              <w:pStyle w:val="Compact"/>
              <w:jc w:val="left"/>
            </w:pPr>
            <w:r>
              <w:t xml:space="preserve">3</w:t>
            </w:r>
          </w:p>
        </w:tc>
        <w:tc>
          <w:tcPr/>
          <w:p>
            <w:pPr>
              <w:pStyle w:val="Compact"/>
              <w:jc w:val="left"/>
            </w:pPr>
            <w:r>
              <w:t xml:space="preserve">Nobody passes by sitting.</w:t>
            </w:r>
          </w:p>
        </w:tc>
        <w:tc>
          <w:tcPr/>
          <w:p>
            <w:pPr>
              <w:pStyle w:val="Compact"/>
              <w:jc w:val="left"/>
            </w:pPr>
            <w:r>
              <w:t xml:space="preserve">앉아만 있어서는 통과 못 한다.</w:t>
            </w:r>
          </w:p>
        </w:tc>
        <w:tc>
          <w:tcPr/>
          <w:p>
            <w:pPr>
              <w:pStyle w:val="Compact"/>
              <w:jc w:val="left"/>
            </w:pPr>
            <w:r>
              <w:t xml:space="preserve">장면1. 실습 필수 원칙.</w:t>
            </w:r>
          </w:p>
        </w:tc>
      </w:tr>
      <w:tr>
        <w:tc>
          <w:tcPr/>
          <w:p>
            <w:pPr>
              <w:pStyle w:val="Compact"/>
              <w:jc w:val="left"/>
            </w:pPr>
            <w:r>
              <w:t xml:space="preserve">4</w:t>
            </w:r>
          </w:p>
        </w:tc>
        <w:tc>
          <w:tcPr/>
          <w:p>
            <w:pPr>
              <w:pStyle w:val="Compact"/>
              <w:jc w:val="left"/>
            </w:pPr>
            <w:r>
              <w:t xml:space="preserve">Or it’s not a certification. It’s attendance.</w:t>
            </w:r>
          </w:p>
        </w:tc>
        <w:tc>
          <w:tcPr/>
          <w:p>
            <w:pPr>
              <w:pStyle w:val="Compact"/>
              <w:jc w:val="left"/>
            </w:pPr>
            <w:r>
              <w:t xml:space="preserve">아니면 인증이 아니라 출석이다.</w:t>
            </w:r>
          </w:p>
        </w:tc>
        <w:tc>
          <w:tcPr/>
          <w:p>
            <w:pPr>
              <w:pStyle w:val="Compact"/>
              <w:jc w:val="left"/>
            </w:pPr>
            <w:r>
              <w:t xml:space="preserve">장면1. 탈락 가능성이 인증의 가치를 만든다.</w:t>
            </w:r>
          </w:p>
        </w:tc>
      </w:tr>
      <w:tr>
        <w:tc>
          <w:tcPr/>
          <w:p>
            <w:pPr>
              <w:pStyle w:val="Compact"/>
              <w:jc w:val="left"/>
            </w:pPr>
            <w:r>
              <w:t xml:space="preserve">5</w:t>
            </w:r>
          </w:p>
        </w:tc>
        <w:tc>
          <w:tcPr/>
          <w:p>
            <w:pPr>
              <w:pStyle w:val="Compact"/>
              <w:jc w:val="left"/>
            </w:pPr>
            <w:r>
              <w:t xml:space="preserve">Training is not a coupon.</w:t>
            </w:r>
          </w:p>
        </w:tc>
        <w:tc>
          <w:tcPr/>
          <w:p>
            <w:pPr>
              <w:pStyle w:val="Compact"/>
              <w:jc w:val="left"/>
            </w:pPr>
            <w:r>
              <w:t xml:space="preserve">교육은 쿠폰이 아니다.</w:t>
            </w:r>
          </w:p>
        </w:tc>
        <w:tc>
          <w:tcPr/>
          <w:p>
            <w:pPr>
              <w:pStyle w:val="Compact"/>
              <w:jc w:val="left"/>
            </w:pPr>
            <w:r>
              <w:t xml:space="preserve">장면1. 교육을 판촉 수단으로만 쓰지 말라는 원칙.</w:t>
            </w:r>
          </w:p>
        </w:tc>
      </w:tr>
      <w:tr>
        <w:tc>
          <w:tcPr/>
          <w:p>
            <w:pPr>
              <w:pStyle w:val="Compact"/>
              <w:jc w:val="left"/>
            </w:pPr>
            <w:r>
              <w:t xml:space="preserve">6</w:t>
            </w:r>
          </w:p>
        </w:tc>
        <w:tc>
          <w:tcPr/>
          <w:p>
            <w:pPr>
              <w:pStyle w:val="Compact"/>
              <w:jc w:val="left"/>
            </w:pPr>
            <w:r>
              <w:t xml:space="preserve">That’s a real gap.</w:t>
            </w:r>
          </w:p>
        </w:tc>
        <w:tc>
          <w:tcPr/>
          <w:p>
            <w:pPr>
              <w:pStyle w:val="Compact"/>
              <w:jc w:val="left"/>
            </w:pPr>
            <w:r>
              <w:t xml:space="preserve">진짜 빈틈이다.</w:t>
            </w:r>
          </w:p>
        </w:tc>
        <w:tc>
          <w:tcPr/>
          <w:p>
            <w:pPr>
              <w:pStyle w:val="Compact"/>
              <w:jc w:val="left"/>
            </w:pPr>
            <w:r>
              <w:t xml:space="preserve">장면2. 기존 자료나 시장의 결함을 지적할 때.</w:t>
            </w:r>
          </w:p>
        </w:tc>
      </w:tr>
      <w:tr>
        <w:tc>
          <w:tcPr/>
          <w:p>
            <w:pPr>
              <w:pStyle w:val="Compact"/>
              <w:jc w:val="left"/>
            </w:pPr>
            <w:r>
              <w:t xml:space="preserve">7</w:t>
            </w:r>
          </w:p>
        </w:tc>
        <w:tc>
          <w:tcPr/>
          <w:p>
            <w:pPr>
              <w:pStyle w:val="Compact"/>
              <w:jc w:val="left"/>
            </w:pPr>
            <w:r>
              <w:t xml:space="preserve">It’s false comfort.</w:t>
            </w:r>
          </w:p>
        </w:tc>
        <w:tc>
          <w:tcPr/>
          <w:p>
            <w:pPr>
              <w:pStyle w:val="Compact"/>
              <w:jc w:val="left"/>
            </w:pPr>
            <w:r>
              <w:t xml:space="preserve">가짜 안심이다.</w:t>
            </w:r>
          </w:p>
        </w:tc>
        <w:tc>
          <w:tcPr/>
          <w:p>
            <w:pPr>
              <w:pStyle w:val="Compact"/>
              <w:jc w:val="left"/>
            </w:pPr>
            <w:r>
              <w:t xml:space="preserve">장면2. 형식만 갖춘 대비책의 위험.</w:t>
            </w:r>
          </w:p>
        </w:tc>
      </w:tr>
      <w:tr>
        <w:tc>
          <w:tcPr/>
          <w:p>
            <w:pPr>
              <w:pStyle w:val="Compact"/>
              <w:jc w:val="left"/>
            </w:pPr>
            <w:r>
              <w:t xml:space="preserve">8</w:t>
            </w:r>
          </w:p>
        </w:tc>
        <w:tc>
          <w:tcPr/>
          <w:p>
            <w:pPr>
              <w:pStyle w:val="Compact"/>
              <w:jc w:val="left"/>
            </w:pPr>
            <w:r>
              <w:t xml:space="preserve">Time to first action</w:t>
            </w:r>
          </w:p>
        </w:tc>
        <w:tc>
          <w:tcPr/>
          <w:p>
            <w:pPr>
              <w:pStyle w:val="Compact"/>
              <w:jc w:val="left"/>
            </w:pPr>
            <w:r>
              <w:t xml:space="preserve">첫 행동까지의 시간</w:t>
            </w:r>
          </w:p>
        </w:tc>
        <w:tc>
          <w:tcPr/>
          <w:p>
            <w:pPr>
              <w:pStyle w:val="Compact"/>
              <w:jc w:val="left"/>
            </w:pPr>
            <w:r>
              <w:t xml:space="preserve">절정·전환. 교육 효과를 측정하는 구체적 지표(KPI).</w:t>
            </w:r>
          </w:p>
        </w:tc>
      </w:tr>
      <w:tr>
        <w:tc>
          <w:tcPr/>
          <w:p>
            <w:pPr>
              <w:pStyle w:val="Compact"/>
              <w:jc w:val="left"/>
            </w:pPr>
            <w:r>
              <w:t xml:space="preserve">9</w:t>
            </w:r>
          </w:p>
        </w:tc>
        <w:tc>
          <w:tcPr/>
          <w:p>
            <w:pPr>
              <w:pStyle w:val="Compact"/>
              <w:jc w:val="left"/>
            </w:pPr>
            <w:r>
              <w:t xml:space="preserve">Don’t overclaim.</w:t>
            </w:r>
          </w:p>
        </w:tc>
        <w:tc>
          <w:tcPr/>
          <w:p>
            <w:pPr>
              <w:pStyle w:val="Compact"/>
              <w:jc w:val="left"/>
            </w:pPr>
            <w:r>
              <w:t xml:space="preserve">과장하지 마라.</w:t>
            </w:r>
          </w:p>
        </w:tc>
        <w:tc>
          <w:tcPr/>
          <w:p>
            <w:pPr>
              <w:pStyle w:val="Compact"/>
              <w:jc w:val="left"/>
            </w:pPr>
            <w:r>
              <w:t xml:space="preserve">절정·전환. 측정한 것만 주장하라는 원칙.</w:t>
            </w:r>
          </w:p>
        </w:tc>
      </w:tr>
      <w:tr>
        <w:tc>
          <w:tcPr/>
          <w:p>
            <w:pPr>
              <w:pStyle w:val="Compact"/>
              <w:jc w:val="left"/>
            </w:pPr>
            <w:r>
              <w:t xml:space="preserve">10</w:t>
            </w:r>
          </w:p>
        </w:tc>
        <w:tc>
          <w:tcPr/>
          <w:p>
            <w:pPr>
              <w:pStyle w:val="Compact"/>
              <w:jc w:val="left"/>
            </w:pPr>
            <w:r>
              <w:t xml:space="preserve">Explore it. Don’t promise it.</w:t>
            </w:r>
          </w:p>
        </w:tc>
        <w:tc>
          <w:tcPr/>
          <w:p>
            <w:pPr>
              <w:pStyle w:val="Compact"/>
              <w:jc w:val="left"/>
            </w:pPr>
            <w:r>
              <w:t xml:space="preserve">알아보되 약속하지 마라.</w:t>
            </w:r>
          </w:p>
        </w:tc>
        <w:tc>
          <w:tcPr/>
          <w:p>
            <w:pPr>
              <w:pStyle w:val="Compact"/>
              <w:jc w:val="left"/>
            </w:pPr>
            <w:r>
              <w:t xml:space="preserve">절정·전환. 가능성 탐색과 고객 약속을 구분할 때.</w:t>
            </w:r>
          </w:p>
        </w:tc>
      </w:tr>
    </w:tbl>
    <w:bookmarkEnd w:id="27"/>
    <w:bookmarkStart w:id="28" w:name="비즈니스-컬처-노트-교육-프로그램은-제품의-일부다"/>
    <w:p>
      <w:pPr>
        <w:pStyle w:val="Heading3"/>
      </w:pPr>
      <w:r>
        <w:t xml:space="preserve">② 비즈니스 컬처 노트 — 교육 프로그램은 제품의 일부다</w:t>
      </w:r>
    </w:p>
    <w:p>
      <w:pPr>
        <w:pStyle w:val="FirstParagraph"/>
      </w:pPr>
      <w:r>
        <w:t xml:space="preserve">미국 의료기기·미용 업계에서</w:t>
      </w:r>
      <w:r>
        <w:t xml:space="preserve"> </w:t>
      </w:r>
      <w:r>
        <w:rPr>
          <w:bCs/>
          <w:b/>
        </w:rPr>
        <w:t xml:space="preserve">시술자 교육</w:t>
      </w:r>
      <w:r>
        <w:t xml:space="preserve">은 단순한 고객 서비스가 아니라 제품 경험의 핵심이며, 규제 당국도 라벨에 교육 관련 문구를 넣는 경우가 있다. 좋은 교육 프로그램은 ① 학습 목표를</w:t>
      </w:r>
      <w:r>
        <w:t xml:space="preserve"> </w:t>
      </w:r>
      <w:r>
        <w:rPr>
          <w:bCs/>
          <w:b/>
        </w:rPr>
        <w:t xml:space="preserve">행동</w:t>
      </w:r>
      <w:r>
        <w:t xml:space="preserve">으로 정의하고(learning objectives), ②</w:t>
      </w:r>
      <w:r>
        <w:t xml:space="preserve"> </w:t>
      </w:r>
      <w:r>
        <w:rPr>
          <w:bCs/>
          <w:b/>
        </w:rPr>
        <w:t xml:space="preserve">실습</w:t>
      </w:r>
      <w:r>
        <w:t xml:space="preserve">으로 평가하며(hands-on assessment), ③</w:t>
      </w:r>
      <w:r>
        <w:t xml:space="preserve"> </w:t>
      </w:r>
      <w:r>
        <w:rPr>
          <w:bCs/>
          <w:b/>
        </w:rPr>
        <w:t xml:space="preserve">재인증</w:t>
      </w:r>
      <w:r>
        <w:t xml:space="preserve">으로 유지된다(recertification). 성과를 측정할 때는 측정한 것(대응 시간)과 측정하지 않은 것(환자 결과)을 구분해야 한다. 또한 응급 교육을 경쟁사 고객에게까지 여는 결정은 단기 매출보다</w:t>
      </w:r>
      <w:r>
        <w:t xml:space="preserve"> </w:t>
      </w:r>
      <w:r>
        <w:rPr>
          <w:bCs/>
          <w:b/>
        </w:rPr>
        <w:t xml:space="preserve">업계 신뢰</w:t>
      </w:r>
      <w:r>
        <w:t xml:space="preserve">에 투자하는 전략이다.</w:t>
      </w:r>
    </w:p>
    <w:bookmarkEnd w:id="28"/>
    <w:bookmarkStart w:id="29" w:name="실무-템플릿-교육-프로그램-설계서-veyra-ready-certified"/>
    <w:p>
      <w:pPr>
        <w:pStyle w:val="Heading3"/>
      </w:pPr>
      <w:r>
        <w:t xml:space="preserve">③ 실무 템플릿 — 교육 프로그램 설계서 (Veyra Ready Certified)</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항목</w:t>
            </w:r>
          </w:p>
        </w:tc>
        <w:tc>
          <w:tcPr/>
          <w:p>
            <w:pPr>
              <w:pStyle w:val="Compact"/>
              <w:jc w:val="left"/>
            </w:pPr>
            <w:r>
              <w:t xml:space="preserve">내용</w:t>
            </w:r>
          </w:p>
        </w:tc>
      </w:tr>
      <w:tr>
        <w:tc>
          <w:tcPr/>
          <w:p>
            <w:pPr>
              <w:pStyle w:val="Compact"/>
              <w:jc w:val="left"/>
            </w:pPr>
            <w:r>
              <w:t xml:space="preserve">Learner outcome</w:t>
            </w:r>
          </w:p>
        </w:tc>
        <w:tc>
          <w:tcPr/>
          <w:p>
            <w:pPr>
              <w:pStyle w:val="Compact"/>
              <w:jc w:val="left"/>
            </w:pPr>
            <w:r>
              <w:t xml:space="preserve">By the end of the day, the injector can</w:t>
            </w:r>
            <w:r>
              <w:t xml:space="preserve"> </w:t>
            </w:r>
            <w:r>
              <w:rPr>
                <w:bCs/>
                <w:b/>
              </w:rPr>
              <w:t xml:space="preserve">recognize an occlusion and take the first action within 5 seconds.</w:t>
            </w:r>
          </w:p>
        </w:tc>
      </w:tr>
      <w:tr>
        <w:tc>
          <w:tcPr/>
          <w:p>
            <w:pPr>
              <w:pStyle w:val="Compact"/>
              <w:jc w:val="left"/>
            </w:pPr>
            <w:r>
              <w:t xml:space="preserve">Module 1</w:t>
            </w:r>
          </w:p>
        </w:tc>
        <w:tc>
          <w:tcPr/>
          <w:p>
            <w:pPr>
              <w:pStyle w:val="Compact"/>
              <w:jc w:val="left"/>
            </w:pPr>
            <w:r>
              <w:t xml:space="preserve">Anatomy &amp; danger zones</w:t>
            </w:r>
          </w:p>
        </w:tc>
      </w:tr>
      <w:tr>
        <w:tc>
          <w:tcPr/>
          <w:p>
            <w:pPr>
              <w:pStyle w:val="Compact"/>
              <w:jc w:val="left"/>
            </w:pPr>
            <w:r>
              <w:t xml:space="preserve">Module 2</w:t>
            </w:r>
          </w:p>
        </w:tc>
        <w:tc>
          <w:tcPr/>
          <w:p>
            <w:pPr>
              <w:pStyle w:val="Compact"/>
              <w:jc w:val="left"/>
            </w:pPr>
            <w:r>
              <w:t xml:space="preserve">Product handling (FlexLink, extrusion force, technique)</w:t>
            </w:r>
          </w:p>
        </w:tc>
      </w:tr>
      <w:tr>
        <w:tc>
          <w:tcPr/>
          <w:p>
            <w:pPr>
              <w:pStyle w:val="Compact"/>
              <w:jc w:val="left"/>
            </w:pPr>
            <w:r>
              <w:t xml:space="preserve">Module 3</w:t>
            </w:r>
          </w:p>
        </w:tc>
        <w:tc>
          <w:tcPr/>
          <w:p>
            <w:pPr>
              <w:pStyle w:val="Compact"/>
              <w:jc w:val="left"/>
            </w:pPr>
            <w:r>
              <w:t xml:space="preserve">Recognizing occlusion (blanching, pain, color change — all skin tones)</w:t>
            </w:r>
          </w:p>
        </w:tc>
      </w:tr>
      <w:tr>
        <w:tc>
          <w:tcPr/>
          <w:p>
            <w:pPr>
              <w:pStyle w:val="Compact"/>
              <w:jc w:val="left"/>
            </w:pPr>
            <w:r>
              <w:t xml:space="preserve">Module 4</w:t>
            </w:r>
          </w:p>
        </w:tc>
        <w:tc>
          <w:tcPr/>
          <w:p>
            <w:pPr>
              <w:pStyle w:val="Compact"/>
              <w:jc w:val="left"/>
            </w:pPr>
            <w:r>
              <w:t xml:space="preserve">Emergency response —</w:t>
            </w:r>
            <w:r>
              <w:t xml:space="preserve"> </w:t>
            </w:r>
            <w:r>
              <w:rPr>
                <w:bCs/>
                <w:b/>
              </w:rPr>
              <w:t xml:space="preserve">open to all injectors, free, any product</w:t>
            </w:r>
          </w:p>
        </w:tc>
      </w:tr>
      <w:tr>
        <w:tc>
          <w:tcPr/>
          <w:p>
            <w:pPr>
              <w:pStyle w:val="Compact"/>
              <w:jc w:val="left"/>
            </w:pPr>
            <w:r>
              <w:t xml:space="preserve">Format</w:t>
            </w:r>
          </w:p>
        </w:tc>
        <w:tc>
          <w:tcPr/>
          <w:p>
            <w:pPr>
              <w:pStyle w:val="Compact"/>
              <w:jc w:val="left"/>
            </w:pPr>
            <w:r>
              <w:t xml:space="preserve">1 day · 50% theory / 50% hands-on · pass/fail · free retake</w:t>
            </w:r>
          </w:p>
        </w:tc>
      </w:tr>
      <w:tr>
        <w:tc>
          <w:tcPr/>
          <w:p>
            <w:pPr>
              <w:pStyle w:val="Compact"/>
              <w:jc w:val="left"/>
            </w:pPr>
            <w:r>
              <w:t xml:space="preserve">Maintenance</w:t>
            </w:r>
          </w:p>
        </w:tc>
        <w:tc>
          <w:tcPr/>
          <w:p>
            <w:pPr>
              <w:pStyle w:val="Compact"/>
              <w:jc w:val="left"/>
            </w:pPr>
            <w:r>
              <w:t xml:space="preserve">Recertify every 2 years · 15-minute online drill yearly</w:t>
            </w:r>
          </w:p>
        </w:tc>
      </w:tr>
      <w:tr>
        <w:tc>
          <w:tcPr/>
          <w:p>
            <w:pPr>
              <w:pStyle w:val="Compact"/>
              <w:jc w:val="left"/>
            </w:pPr>
            <w:r>
              <w:t xml:space="preserve">Metric</w:t>
            </w:r>
          </w:p>
        </w:tc>
        <w:tc>
          <w:tcPr/>
          <w:p>
            <w:pPr>
              <w:pStyle w:val="Compact"/>
              <w:jc w:val="left"/>
            </w:pPr>
            <w:r>
              <w:t xml:space="preserve">Time to first action (before vs. after) —</w:t>
            </w:r>
            <w:r>
              <w:t xml:space="preserve"> </w:t>
            </w:r>
            <w:r>
              <w:rPr>
                <w:iCs/>
                <w:i/>
              </w:rPr>
              <w:t xml:space="preserve">not</w:t>
            </w:r>
            <w:r>
              <w:t xml:space="preserve"> </w:t>
            </w:r>
            <w:r>
              <w:t xml:space="preserve">a patient-outcome claim</w:t>
            </w:r>
          </w:p>
        </w:tc>
      </w:tr>
      <w:tr>
        <w:tc>
          <w:tcPr/>
          <w:p>
            <w:pPr>
              <w:pStyle w:val="Compact"/>
              <w:jc w:val="left"/>
            </w:pPr>
            <w:r>
              <w:t xml:space="preserve">Kit card</w:t>
            </w:r>
          </w:p>
        </w:tc>
        <w:tc>
          <w:tcPr/>
          <w:p>
            <w:pPr>
              <w:pStyle w:val="Compact"/>
              <w:jc w:val="left"/>
            </w:pPr>
            <w:r>
              <w:rPr>
                <w:bCs/>
                <w:b/>
              </w:rPr>
              <w:t xml:space="preserve">The First Ten Seconds</w:t>
            </w:r>
            <w:r>
              <w:t xml:space="preserve"> </w:t>
            </w:r>
            <w:r>
              <w:t xml:space="preserve">— 1. Stop injecting. 2. Call for help. 3. Start the timer. (Protocol on back)</w:t>
            </w:r>
          </w:p>
        </w:tc>
      </w:tr>
    </w:tbl>
    <w:bookmarkEnd w:id="29"/>
    <w:bookmarkStart w:id="30" w:name="긴-발화-분석"/>
    <w:p>
      <w:pPr>
        <w:pStyle w:val="Heading3"/>
      </w:pPr>
      <w:r>
        <w:t xml:space="preserve">④ 긴 발화 분석</w:t>
      </w:r>
    </w:p>
    <w:p>
      <w:pPr>
        <w:pStyle w:val="BlockText"/>
      </w:pPr>
      <w:r>
        <w:rPr>
          <w:bCs/>
          <w:b/>
        </w:rPr>
        <w:t xml:space="preserve">TASHA (장면1):</w:t>
      </w:r>
      <w:r>
        <w:t xml:space="preserve"> </w:t>
      </w:r>
      <w:r>
        <w:t xml:space="preserve">“</w:t>
      </w:r>
      <w:r>
        <w:t xml:space="preserve">But their patients can still have an occlusion tomorrow. The patient doesn’t choose the brand in the syringe. If we only teach our customers, we’re protecting our sales, not faces.</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영어</w:t>
            </w:r>
          </w:p>
        </w:tc>
        <w:tc>
          <w:tcPr/>
          <w:p>
            <w:pPr>
              <w:pStyle w:val="Compact"/>
              <w:jc w:val="left"/>
            </w:pPr>
            <w:r>
              <w:t xml:space="preserve">기능</w:t>
            </w:r>
          </w:p>
        </w:tc>
      </w:tr>
      <w:tr>
        <w:tc>
          <w:tcPr/>
          <w:p>
            <w:pPr>
              <w:pStyle w:val="Compact"/>
              <w:jc w:val="left"/>
            </w:pPr>
            <w:r>
              <w:t xml:space="preserve">① 반론(위험 제시)</w:t>
            </w:r>
          </w:p>
        </w:tc>
        <w:tc>
          <w:tcPr/>
          <w:p>
            <w:pPr>
              <w:pStyle w:val="Compact"/>
              <w:jc w:val="left"/>
            </w:pPr>
            <w:r>
              <w:t xml:space="preserve">But their patients can still have an occlusion tomorrow.</w:t>
            </w:r>
          </w:p>
        </w:tc>
        <w:tc>
          <w:tcPr/>
          <w:p>
            <w:pPr>
              <w:pStyle w:val="Compact"/>
              <w:jc w:val="left"/>
            </w:pPr>
            <w:r>
              <w:t xml:space="preserve">But으로 상대 논리(고객만 교육)에 바로 현실적 위험을 맞세움</w:t>
            </w:r>
          </w:p>
        </w:tc>
      </w:tr>
      <w:tr>
        <w:tc>
          <w:tcPr/>
          <w:p>
            <w:pPr>
              <w:pStyle w:val="Compact"/>
              <w:jc w:val="left"/>
            </w:pPr>
            <w:r>
              <w:t xml:space="preserve">② 근거(관점 전환)</w:t>
            </w:r>
          </w:p>
        </w:tc>
        <w:tc>
          <w:tcPr/>
          <w:p>
            <w:pPr>
              <w:pStyle w:val="Compact"/>
              <w:jc w:val="left"/>
            </w:pPr>
            <w:r>
              <w:t xml:space="preserve">The patient doesn’t choose the brand in the syringe.</w:t>
            </w:r>
          </w:p>
        </w:tc>
        <w:tc>
          <w:tcPr/>
          <w:p>
            <w:pPr>
              <w:pStyle w:val="Compact"/>
              <w:jc w:val="left"/>
            </w:pPr>
            <w:r>
              <w:t xml:space="preserve">회사가 아니라 환자의 입장에서 문제를 다시 봄</w:t>
            </w:r>
          </w:p>
        </w:tc>
      </w:tr>
      <w:tr>
        <w:tc>
          <w:tcPr/>
          <w:p>
            <w:pPr>
              <w:pStyle w:val="Compact"/>
              <w:jc w:val="left"/>
            </w:pPr>
            <w:r>
              <w:t xml:space="preserve">③ 결론(조건+대비)</w:t>
            </w:r>
          </w:p>
        </w:tc>
        <w:tc>
          <w:tcPr/>
          <w:p>
            <w:pPr>
              <w:pStyle w:val="Compact"/>
              <w:jc w:val="left"/>
            </w:pPr>
            <w:r>
              <w:t xml:space="preserve">If we only teach our customers, we’re protecting our sales, not faces.</w:t>
            </w:r>
          </w:p>
        </w:tc>
        <w:tc>
          <w:tcPr/>
          <w:p>
            <w:pPr>
              <w:pStyle w:val="Compact"/>
              <w:jc w:val="left"/>
            </w:pPr>
            <w:r>
              <w:t xml:space="preserve">If…, then 구조와</w:t>
            </w:r>
            <w:r>
              <w:t xml:space="preserve"> </w:t>
            </w:r>
            <w:r>
              <w:t xml:space="preserve">“</w:t>
            </w:r>
            <w:r>
              <w:t xml:space="preserve">A, not B</w:t>
            </w:r>
            <w:r>
              <w:t xml:space="preserve">”</w:t>
            </w:r>
            <w:r>
              <w:t xml:space="preserve"> </w:t>
            </w:r>
            <w:r>
              <w:t xml:space="preserve">대비로 원칙을 한 줄로 압축</w:t>
            </w:r>
          </w:p>
        </w:tc>
      </w:tr>
    </w:tbl>
    <w:p>
      <w:pPr>
        <w:pStyle w:val="BodyText"/>
      </w:pPr>
      <w:r>
        <w:rPr>
          <w:bCs/>
          <w:b/>
        </w:rPr>
        <w:t xml:space="preserve">활용 패턴:</w:t>
      </w:r>
      <w:r>
        <w:t xml:space="preserve"> </w:t>
      </w:r>
      <w:r>
        <w:t xml:space="preserve">But + 현실 위험 → 관점 바꾸기 → If we only…, we’re protecting A, not B.</w:t>
      </w:r>
      <w:r>
        <w:t xml:space="preserve"> </w:t>
      </w:r>
      <w:r>
        <w:rPr>
          <w:bCs/>
          <w:b/>
        </w:rPr>
        <w:t xml:space="preserve">연결 표현:</w:t>
      </w:r>
      <w:r>
        <w:t xml:space="preserve"> </w:t>
      </w:r>
      <w:r>
        <w:t xml:space="preserve">But…can still(그래도 여전히 ~할 수 있다) · doesn’t choose(선택하지 않는다) · If we only…(우리가 ~만 한다면)</w:t>
      </w:r>
      <w:r>
        <w:t xml:space="preserve"> </w:t>
      </w:r>
      <w:r>
        <w:rPr>
          <w:bCs/>
          <w:b/>
        </w:rPr>
        <w:t xml:space="preserve">연습:</w:t>
      </w:r>
      <w:r>
        <w:t xml:space="preserve"> </w:t>
      </w:r>
      <w:r>
        <w:t xml:space="preserve">안전 교육을 유료 고객에게만 주자는 동료에게 같은 구조로 30단어 안팎으로 반론해 보기.</w:t>
      </w:r>
    </w:p>
    <w:p>
      <w:r>
        <w:pict>
          <v:rect style="width:0;height:1.5pt" o:hralign="center" o:hrstd="t" o:hr="t"/>
        </w:pict>
      </w:r>
    </w:p>
    <w:bookmarkEnd w:id="30"/>
    <w:bookmarkEnd w:id="31"/>
    <w:bookmarkStart w:id="37" w:name="한국어-번역"/>
    <w:p>
      <w:pPr>
        <w:pStyle w:val="Heading2"/>
      </w:pPr>
      <w:r>
        <w:t xml:space="preserve">한국어 번역</w:t>
      </w:r>
    </w:p>
    <w:bookmarkStart w:id="32" w:name="도입-월요일-오전-tasha-첫-출근-1"/>
    <w:p>
      <w:pPr>
        <w:pStyle w:val="Heading3"/>
      </w:pPr>
      <w:r>
        <w:t xml:space="preserve">도입 — 월요일 오전, Tasha 첫 출근</w:t>
      </w:r>
    </w:p>
    <w:p>
      <w:pPr>
        <w:pStyle w:val="FirstParagraph"/>
      </w:pPr>
      <w:r>
        <w:t xml:space="preserve">타샤: 좋은 아침이에요. 타샤 브룩스. 공구함은 어디 둘까요?</w:t>
      </w:r>
    </w:p>
    <w:p>
      <w:pPr>
        <w:pStyle w:val="BodyText"/>
      </w:pPr>
      <w:r>
        <w:t xml:space="preserve">노아: 환영해요, 타샤! 그거… 낚시 도구함이에요?</w:t>
      </w:r>
    </w:p>
    <w:p>
      <w:pPr>
        <w:pStyle w:val="BodyText"/>
      </w:pPr>
      <w:r>
        <w:t xml:space="preserve">타샤: 예전엔요. 지금은 제 응급 키트예요. 4년 동안 들고 다녔어요.</w:t>
      </w:r>
    </w:p>
    <w:p>
      <w:pPr>
        <w:pStyle w:val="BodyText"/>
      </w:pPr>
      <w:r>
        <w:t xml:space="preserve">엘레나: 안에 뭐가 있는지 보여 줘요.</w:t>
      </w:r>
    </w:p>
    <w:p>
      <w:pPr>
        <w:pStyle w:val="BodyText"/>
      </w:pPr>
      <w:r>
        <w:t xml:space="preserve">타샤: 히알루로니다아제. 바늘. 온찜질 팩. 타이머. 그리고 전화번호 적힌 카드.</w:t>
      </w:r>
    </w:p>
    <w:p>
      <w:pPr>
        <w:pStyle w:val="BodyText"/>
      </w:pPr>
      <w:r>
        <w:t xml:space="preserve">노아: 타이머는 왜요?</w:t>
      </w:r>
    </w:p>
    <w:p>
      <w:pPr>
        <w:pStyle w:val="BodyText"/>
      </w:pPr>
      <w:r>
        <w:t xml:space="preserve">타샤: 응급 상황에선 시간 감각을 완전히 잃거든요. 모든 간호사가 그래요. 2분이 10초처럼 느껴지고, 10초가 한 시간처럼 느껴져요. 타이머는 진실을 말해 주죠.</w:t>
      </w:r>
    </w:p>
    <w:p>
      <w:pPr>
        <w:pStyle w:val="BodyText"/>
      </w:pPr>
      <w:r>
        <w:t xml:space="preserve">엘레나: 응급실 12년. 시술자 교육 4년. 양쪽을 다 보셨네요.</w:t>
      </w:r>
    </w:p>
    <w:p>
      <w:pPr>
        <w:pStyle w:val="BodyText"/>
      </w:pPr>
      <w:r>
        <w:t xml:space="preserve">타샤: 환자들이 들어오는 걸 봤죠. 그리고 그들을 보낸 시술자들도요.</w:t>
      </w:r>
    </w:p>
    <w:p>
      <w:pPr>
        <w:pStyle w:val="BodyText"/>
      </w:pPr>
      <w:r>
        <w:t xml:space="preserve">노아: 시술자들은 뭐라고 했어요?</w:t>
      </w:r>
    </w:p>
    <w:p>
      <w:pPr>
        <w:pStyle w:val="BodyText"/>
      </w:pPr>
      <w:r>
        <w:t xml:space="preserve">타샤: 보통</w:t>
      </w:r>
      <w:r>
        <w:t xml:space="preserve"> </w:t>
      </w:r>
      <w:r>
        <w:t xml:space="preserve">“</w:t>
      </w:r>
      <w:r>
        <w:t xml:space="preserve">아무도 이걸 가르쳐 주지 않았어요.</w:t>
      </w:r>
      <w:r>
        <w:t xml:space="preserve">”</w:t>
      </w:r>
      <w:r>
        <w:t xml:space="preserve"> </w:t>
      </w:r>
      <w:r>
        <w:t xml:space="preserve">보통은 울고 있었죠.</w:t>
      </w:r>
    </w:p>
    <w:p>
      <w:pPr>
        <w:pStyle w:val="BodyText"/>
      </w:pPr>
      <w:r>
        <w:t xml:space="preserve">엘레나: 그래서 당신이 여기 있는 거죠.</w:t>
      </w:r>
    </w:p>
    <w:p>
      <w:pPr>
        <w:pStyle w:val="BodyText"/>
      </w:pPr>
      <w:r>
        <w:t xml:space="preserve">타샤: 다른 회사들을 위해 교육을 200번 했어요. 대부분은 영업 피칭이었죠. 안전은 조금, 제품은 잔뜩, 그리고 영업팀이 사 주는 공짜 점심.</w:t>
      </w:r>
    </w:p>
    <w:p>
      <w:pPr>
        <w:pStyle w:val="BodyText"/>
      </w:pPr>
      <w:r>
        <w:t xml:space="preserve">노아: 마지막에 수료증 주는?</w:t>
      </w:r>
    </w:p>
    <w:p>
      <w:pPr>
        <w:pStyle w:val="BodyText"/>
      </w:pPr>
      <w:r>
        <w:t xml:space="preserve">타샤: 예쁜 거요. 금색 테두리. 아무 의미 없는.</w:t>
      </w:r>
    </w:p>
    <w:bookmarkEnd w:id="32"/>
    <w:bookmarkStart w:id="33" w:name="장면1-커리큘럼-설계-1"/>
    <w:p>
      <w:pPr>
        <w:pStyle w:val="Heading3"/>
      </w:pPr>
      <w:r>
        <w:t xml:space="preserve">장면1 — 커리큘럼 설계</w:t>
      </w:r>
    </w:p>
    <w:p>
      <w:pPr>
        <w:pStyle w:val="FirstParagraph"/>
      </w:pPr>
      <w:r>
        <w:t xml:space="preserve">조이: 좋은 아침! 커피 가져왔어요. 그리고 교육 브로슈어 초안도.</w:t>
      </w:r>
    </w:p>
    <w:p>
      <w:pPr>
        <w:pStyle w:val="BodyText"/>
      </w:pPr>
      <w:r>
        <w:t xml:space="preserve">타샤: 벌써 브로슈어요? 아직 커리큘럼도 없는데.</w:t>
      </w:r>
    </w:p>
    <w:p>
      <w:pPr>
        <w:pStyle w:val="BodyText"/>
      </w:pPr>
      <w:r>
        <w:t xml:space="preserve">조이: 전 결말부터 시작하는 걸 좋아해요. 그다음 거꾸로 작업하죠.</w:t>
      </w:r>
    </w:p>
    <w:p>
      <w:pPr>
        <w:pStyle w:val="BodyText"/>
      </w:pPr>
      <w:r>
        <w:t xml:space="preserve">타샤: 교육에선 학습자부터 시작해요. 월요일에 그들이 무엇을 해야 하는가?</w:t>
      </w:r>
    </w:p>
    <w:p>
      <w:pPr>
        <w:pStyle w:val="BodyText"/>
      </w:pPr>
      <w:r>
        <w:t xml:space="preserve">노아: 좀 더 말해 줄래요?</w:t>
      </w:r>
    </w:p>
    <w:p>
      <w:pPr>
        <w:pStyle w:val="BodyText"/>
      </w:pPr>
      <w:r>
        <w:t xml:space="preserve">타샤:</w:t>
      </w:r>
      <w:r>
        <w:t xml:space="preserve"> </w:t>
      </w:r>
      <w:r>
        <w:t xml:space="preserve">“</w:t>
      </w:r>
      <w:r>
        <w:t xml:space="preserve">무엇을 알게 될까</w:t>
      </w:r>
      <w:r>
        <w:t xml:space="preserve">”</w:t>
      </w:r>
      <w:r>
        <w:t xml:space="preserve">가 아니라요. 무엇을 할 수 있게 될까? 간호사도 동맥을 전부 알면서 얼어붙을 수 있어요. 그래서 이 과정의 모든 목표는 사실이 아니라 동사로 시작해요.</w:t>
      </w:r>
    </w:p>
    <w:p>
      <w:pPr>
        <w:pStyle w:val="BodyText"/>
      </w:pPr>
      <w:r>
        <w:t xml:space="preserve">엘레나: 지식이 아니라 역량. 완전히 동의해요.</w:t>
      </w:r>
    </w:p>
    <w:p>
      <w:pPr>
        <w:pStyle w:val="BodyText"/>
      </w:pPr>
      <w:r>
        <w:t xml:space="preserve">타샤: 모듈 네 개. 첫째. 해부학과 위험 부위. 동맥이 어디 있는지.</w:t>
      </w:r>
    </w:p>
    <w:p>
      <w:pPr>
        <w:pStyle w:val="BodyText"/>
      </w:pPr>
      <w:r>
        <w:t xml:space="preserve">엘레나: 둘째. 제품 취급. 플렉스링크, 압출력, 테크닉.</w:t>
      </w:r>
    </w:p>
    <w:p>
      <w:pPr>
        <w:pStyle w:val="BodyText"/>
      </w:pPr>
      <w:r>
        <w:t xml:space="preserve">타샤: 셋째. 폐색 인지. 창백, 통증, 색 변화. 조기에.</w:t>
      </w:r>
    </w:p>
    <w:p>
      <w:pPr>
        <w:pStyle w:val="BodyText"/>
      </w:pPr>
      <w:r>
        <w:t xml:space="preserve">엘레나: 넷째. 응급 대응. 프로토콜. 단계별로. 압박 속에서.</w:t>
      </w:r>
    </w:p>
    <w:p>
      <w:pPr>
        <w:pStyle w:val="BodyText"/>
      </w:pPr>
      <w:r>
        <w:t xml:space="preserve">노아: 과정이 얼마나 길어요?</w:t>
      </w:r>
    </w:p>
    <w:p>
      <w:pPr>
        <w:pStyle w:val="BodyText"/>
      </w:pPr>
      <w:r>
        <w:t xml:space="preserve">타샤: 하루 종일. 반은 이론, 반은 실습. 앉아만 있다고 통과하진 못해요.</w:t>
      </w:r>
    </w:p>
    <w:p>
      <w:pPr>
        <w:pStyle w:val="BodyText"/>
      </w:pPr>
      <w:r>
        <w:t xml:space="preserve">조이: 떨어질 수도 있어요?</w:t>
      </w:r>
    </w:p>
    <w:p>
      <w:pPr>
        <w:pStyle w:val="BodyText"/>
      </w:pPr>
      <w:r>
        <w:t xml:space="preserve">타샤: 네. 아니면 그건 인증이 아니에요. 출석이죠.</w:t>
      </w:r>
    </w:p>
    <w:p>
      <w:pPr>
        <w:pStyle w:val="BodyText"/>
      </w:pPr>
      <w:r>
        <w:t xml:space="preserve">조이: 고객을 떨어뜨린다. 그건 마케팅 문제예요. 병원이 우리 제품값을 내고 과정에서 떨어지면, 자기 탓을 하지 않아요. 우리 탓을 하고, 다른 병원들에도 말할 거예요.</w:t>
      </w:r>
    </w:p>
    <w:p>
      <w:pPr>
        <w:pStyle w:val="BodyText"/>
      </w:pPr>
      <w:r>
        <w:t xml:space="preserve">타샤: 교육 안 된 고객. 그건 환자 문제죠.</w:t>
      </w:r>
    </w:p>
    <w:p>
      <w:pPr>
        <w:pStyle w:val="BodyText"/>
      </w:pPr>
      <w:r>
        <w:t xml:space="preserve">노아: 떨어지면 어떻게 돼요?</w:t>
      </w:r>
    </w:p>
    <w:p>
      <w:pPr>
        <w:pStyle w:val="BodyText"/>
      </w:pPr>
      <w:r>
        <w:t xml:space="preserve">타샤: 실습 부분을 다시 해요. 무료로. 통과할 때까지.</w:t>
      </w:r>
    </w:p>
    <w:p>
      <w:pPr>
        <w:pStyle w:val="BodyText"/>
      </w:pPr>
      <w:r>
        <w:t xml:space="preserve">조이: 좋아요.</w:t>
      </w:r>
      <w:r>
        <w:t xml:space="preserve"> </w:t>
      </w:r>
      <w:r>
        <w:t xml:space="preserve">“</w:t>
      </w:r>
      <w:r>
        <w:t xml:space="preserve">무료 재응시</w:t>
      </w:r>
      <w:r>
        <w:t xml:space="preserve">”</w:t>
      </w:r>
      <w:r>
        <w:t xml:space="preserve">는 팔 수 있어요.</w:t>
      </w:r>
    </w:p>
    <w:p>
      <w:pPr>
        <w:pStyle w:val="BodyText"/>
      </w:pPr>
      <w:r>
        <w:t xml:space="preserve">엘레나: 재인증은요? 기술은 녹슬어요.</w:t>
      </w:r>
    </w:p>
    <w:p>
      <w:pPr>
        <w:pStyle w:val="BodyText"/>
      </w:pPr>
      <w:r>
        <w:t xml:space="preserve">타샤: 2년마다. 거기에 매년 온라인 훈련. 15분.</w:t>
      </w:r>
    </w:p>
    <w:p>
      <w:pPr>
        <w:pStyle w:val="BodyText"/>
      </w:pPr>
      <w:r>
        <w:t xml:space="preserve">조이: 이름은 뭐라고 해요? 이름이 필요해요.</w:t>
      </w:r>
    </w:p>
    <w:p>
      <w:pPr>
        <w:pStyle w:val="BodyText"/>
      </w:pPr>
      <w:r>
        <w:t xml:space="preserve">노아: 우리 캠페인 단어.</w:t>
      </w:r>
      <w:r>
        <w:t xml:space="preserve"> </w:t>
      </w:r>
      <w:r>
        <w:t xml:space="preserve">“</w:t>
      </w:r>
      <w:r>
        <w:t xml:space="preserve">Ready.</w:t>
      </w:r>
      <w:r>
        <w:t xml:space="preserve">”</w:t>
      </w:r>
    </w:p>
    <w:p>
      <w:pPr>
        <w:pStyle w:val="BodyText"/>
      </w:pPr>
      <w:r>
        <w:t xml:space="preserve">조이:</w:t>
      </w:r>
      <w:r>
        <w:t xml:space="preserve"> </w:t>
      </w:r>
      <w:r>
        <w:t xml:space="preserve">“</w:t>
      </w:r>
      <w:r>
        <w:t xml:space="preserve">베이라 레디 인증.</w:t>
      </w:r>
      <w:r>
        <w:t xml:space="preserve">”</w:t>
      </w:r>
      <w:r>
        <w:t xml:space="preserve"> </w:t>
      </w:r>
      <w:r>
        <w:t xml:space="preserve">오, 좋아요. 병원 문에 붙이는 거죠.</w:t>
      </w:r>
    </w:p>
    <w:p>
      <w:pPr>
        <w:pStyle w:val="BodyText"/>
      </w:pPr>
      <w:r>
        <w:t xml:space="preserve">타샤: 제 큰 질문은 이거예요. 누가 이 과정을 들을 수 있죠?</w:t>
      </w:r>
    </w:p>
    <w:p>
      <w:pPr>
        <w:pStyle w:val="BodyText"/>
      </w:pPr>
      <w:r>
        <w:t xml:space="preserve">조이: 우리 고객이요. 첫 주문에 포함돼 있어요.</w:t>
      </w:r>
    </w:p>
    <w:p>
      <w:pPr>
        <w:pStyle w:val="BodyText"/>
      </w:pPr>
      <w:r>
        <w:t xml:space="preserve">타샤: 그럼 루마덤을 쓰는 시술자는요? 우리 제품을 살 여유가 없는?</w:t>
      </w:r>
    </w:p>
    <w:p>
      <w:pPr>
        <w:pStyle w:val="BodyText"/>
      </w:pPr>
      <w:r>
        <w:t xml:space="preserve">조이: 그럼 우리 고객이 아니죠. 아직은.</w:t>
      </w:r>
    </w:p>
    <w:p>
      <w:pPr>
        <w:pStyle w:val="BodyText"/>
      </w:pPr>
      <w:r>
        <w:t xml:space="preserve">타샤: 하지만 그 환자들도 내일 폐색이 올 수 있어요. 환자는 주사기 속 브랜드를 고르지 않아요. 우리 고객만 가르치면, 우린 얼굴이 아니라 매출을 지키는 거예요.</w:t>
      </w:r>
    </w:p>
    <w:p>
      <w:pPr>
        <w:pStyle w:val="BodyText"/>
      </w:pPr>
      <w:r>
        <w:t xml:space="preserve">엘레나: 맞는 말이에요. 응급 모듈은 얼굴을 살려요. 우리 고객 얼굴만이 아니라.</w:t>
      </w:r>
    </w:p>
    <w:p>
      <w:pPr>
        <w:pStyle w:val="BodyText"/>
      </w:pPr>
      <w:r>
        <w:t xml:space="preserve">조이: 경쟁사 고객을 교육하자고요? 무료로?</w:t>
      </w:r>
    </w:p>
    <w:p>
      <w:pPr>
        <w:pStyle w:val="BodyText"/>
      </w:pPr>
      <w:r>
        <w:t xml:space="preserve">타샤: 모듈 4만요. 응급 대응. 교육은 쿠폰이 아니에요.</w:t>
      </w:r>
    </w:p>
    <w:p>
      <w:pPr>
        <w:pStyle w:val="BodyText"/>
      </w:pPr>
      <w:r>
        <w:t xml:space="preserve">노아: 첫째, 해를 끼치지 말 것. 그게 규칙 1이에요.</w:t>
      </w:r>
      <w:r>
        <w:t xml:space="preserve"> </w:t>
      </w:r>
      <w:r>
        <w:t xml:space="preserve">“</w:t>
      </w:r>
      <w:r>
        <w:t xml:space="preserve">첫째, 팔 것</w:t>
      </w:r>
      <w:r>
        <w:t xml:space="preserve">”</w:t>
      </w:r>
      <w:r>
        <w:t xml:space="preserve">이 아니라.</w:t>
      </w:r>
    </w:p>
    <w:p>
      <w:pPr>
        <w:pStyle w:val="BodyText"/>
      </w:pPr>
      <w:r>
        <w:t xml:space="preserve">조이: 좋아요. 안에선 논쟁했어요. 밖에선 한목소리. 모듈 4는 누구에게나 무료.</w:t>
      </w:r>
    </w:p>
    <w:bookmarkEnd w:id="33"/>
    <w:bookmarkStart w:id="34" w:name="장면2-응급-키트와-첫-10초-1"/>
    <w:p>
      <w:pPr>
        <w:pStyle w:val="Heading3"/>
      </w:pPr>
      <w:r>
        <w:t xml:space="preserve">장면2 — 응급 키트와</w:t>
      </w:r>
      <w:r>
        <w:t xml:space="preserve"> </w:t>
      </w:r>
      <w:r>
        <w:t xml:space="preserve">“</w:t>
      </w:r>
      <w:r>
        <w:t xml:space="preserve">첫 10초</w:t>
      </w:r>
      <w:r>
        <w:t xml:space="preserve">”</w:t>
      </w:r>
    </w:p>
    <w:p>
      <w:pPr>
        <w:pStyle w:val="FirstParagraph"/>
      </w:pPr>
      <w:r>
        <w:t xml:space="preserve">재스민: 안녕하세요, 여러분. 늦었나요? 오늘 아침 환자가 셋이었어요.</w:t>
      </w:r>
    </w:p>
    <w:p>
      <w:pPr>
        <w:pStyle w:val="BodyText"/>
      </w:pPr>
      <w:r>
        <w:t xml:space="preserve">엘레나: 재스민! 딱 맞춰 왔어요. 타샤, 이쪽은 재스민. 우리 첫 자문이에요.</w:t>
      </w:r>
    </w:p>
    <w:p>
      <w:pPr>
        <w:pStyle w:val="BodyText"/>
      </w:pPr>
      <w:r>
        <w:t xml:space="preserve">타샤: 반가워요. 엘레나가 폐색을 겪으셨다고 하던데요.</w:t>
      </w:r>
    </w:p>
    <w:p>
      <w:pPr>
        <w:pStyle w:val="BodyText"/>
      </w:pPr>
      <w:r>
        <w:t xml:space="preserve">재스민: 4년 전에요. 엘레나랑 노아한테 한 번 말했죠.</w:t>
      </w:r>
      <w:r>
        <w:t xml:space="preserve"> </w:t>
      </w:r>
      <w:r>
        <w:t xml:space="preserve">“</w:t>
      </w:r>
      <w:r>
        <w:t xml:space="preserve">10초 동안 얼어붙었다.</w:t>
      </w:r>
      <w:r>
        <w:t xml:space="preserve">”</w:t>
      </w:r>
      <w:r>
        <w:t xml:space="preserve"> </w:t>
      </w:r>
      <w:r>
        <w:t xml:space="preserve">사람들이 가득한 방에서 말하는 건 처음이라, 목소리가 떨려도 이해해 주세요.</w:t>
      </w:r>
    </w:p>
    <w:p>
      <w:pPr>
        <w:pStyle w:val="BodyText"/>
      </w:pPr>
      <w:r>
        <w:t xml:space="preserve">타샤: 그 10초에 대해 말해 줘요. 정확히.</w:t>
      </w:r>
    </w:p>
    <w:p>
      <w:pPr>
        <w:pStyle w:val="BodyText"/>
      </w:pPr>
      <w:r>
        <w:t xml:space="preserve">재스민: 하얀 피부를 봤어요. 뭔지 알았어요. 그런데 손이 안 움직였어요.</w:t>
      </w:r>
    </w:p>
    <w:p>
      <w:pPr>
        <w:pStyle w:val="BodyText"/>
      </w:pPr>
      <w:r>
        <w:t xml:space="preserve">타샤: 무슨 생각을 했어요?</w:t>
      </w:r>
    </w:p>
    <w:p>
      <w:pPr>
        <w:pStyle w:val="BodyText"/>
      </w:pPr>
      <w:r>
        <w:t xml:space="preserve">재스민: 계속 스스로에게 물었어요.</w:t>
      </w:r>
      <w:r>
        <w:t xml:space="preserve"> </w:t>
      </w:r>
      <w:r>
        <w:t xml:space="preserve">“</w:t>
      </w:r>
      <w:r>
        <w:t xml:space="preserve">첫 단계가 뭐지?</w:t>
      </w:r>
      <w:r>
        <w:t xml:space="preserve">”</w:t>
      </w:r>
      <w:r>
        <w:t xml:space="preserve"> </w:t>
      </w:r>
      <w:r>
        <w:t xml:space="preserve">열 단계를 알았는데, 첫 번째를 못 찾았어요. 맨 윗줄이 지워진 목록 같았죠.</w:t>
      </w:r>
    </w:p>
    <w:p>
      <w:pPr>
        <w:pStyle w:val="BodyText"/>
      </w:pPr>
      <w:r>
        <w:t xml:space="preserve">타샤: 올해 들을 문장 중 가장 중요한 문장이에요.</w:t>
      </w:r>
    </w:p>
    <w:p>
      <w:pPr>
        <w:pStyle w:val="BodyText"/>
      </w:pPr>
      <w:r>
        <w:t xml:space="preserve">노아: 왜요?</w:t>
      </w:r>
    </w:p>
    <w:p>
      <w:pPr>
        <w:pStyle w:val="BodyText"/>
      </w:pPr>
      <w:r>
        <w:t xml:space="preserve">타샤: 키트는 도구만이 아니어야 하니까요. 1단계를 바로 알려 줘야 해요. 공황 상태에선 생각은 못 해도, 짧은 지시 하나는 여전히 읽고 따를 수 있거든요.</w:t>
      </w:r>
    </w:p>
    <w:p>
      <w:pPr>
        <w:pStyle w:val="BodyText"/>
      </w:pPr>
      <w:r>
        <w:t xml:space="preserve">엘레나: 카드. 맨 위에. 열었을 때 제일 먼저 보이는 것.</w:t>
      </w:r>
    </w:p>
    <w:p>
      <w:pPr>
        <w:pStyle w:val="BodyText"/>
      </w:pPr>
      <w:r>
        <w:t xml:space="preserve">재스민: 큰 글씨로. 손이 떨렸어요. 작은 글씨는 못 읽었어요.</w:t>
      </w:r>
    </w:p>
    <w:p>
      <w:pPr>
        <w:pStyle w:val="BodyText"/>
      </w:pPr>
      <w:r>
        <w:t xml:space="preserve">조이: 깨알 글씨 금지. 배우는 중이에요.</w:t>
      </w:r>
    </w:p>
    <w:p>
      <w:pPr>
        <w:pStyle w:val="BodyText"/>
      </w:pPr>
      <w:r>
        <w:t xml:space="preserve">타샤: 1단계.</w:t>
      </w:r>
      <w:r>
        <w:t xml:space="preserve"> </w:t>
      </w:r>
      <w:r>
        <w:t xml:space="preserve">“</w:t>
      </w:r>
      <w:r>
        <w:t xml:space="preserve">주입을 멈춰라.</w:t>
      </w:r>
      <w:r>
        <w:t xml:space="preserve">”</w:t>
      </w:r>
      <w:r>
        <w:t xml:space="preserve"> </w:t>
      </w:r>
      <w:r>
        <w:t xml:space="preserve">그게 다예요. 세 단어.</w:t>
      </w:r>
    </w:p>
    <w:p>
      <w:pPr>
        <w:pStyle w:val="BodyText"/>
      </w:pPr>
      <w:r>
        <w:t xml:space="preserve">재스민: 그게 제가 필요했던 거예요. 손이 할 수 있는 무언가.</w:t>
      </w:r>
    </w:p>
    <w:p>
      <w:pPr>
        <w:pStyle w:val="BodyText"/>
      </w:pPr>
      <w:r>
        <w:t xml:space="preserve">엘레나: 2단계. 도움 요청. 3단계. 타이머 시작.</w:t>
      </w:r>
    </w:p>
    <w:p>
      <w:pPr>
        <w:pStyle w:val="BodyText"/>
      </w:pPr>
      <w:r>
        <w:t xml:space="preserve">타샤: 그다음 투여 프로토콜. 카드 뒷면에. 앞면 말고.</w:t>
      </w:r>
    </w:p>
    <w:p>
      <w:pPr>
        <w:pStyle w:val="BodyText"/>
      </w:pPr>
      <w:r>
        <w:t xml:space="preserve">노아: 카드 이름은 뭐라고 해요?</w:t>
      </w:r>
    </w:p>
    <w:p>
      <w:pPr>
        <w:pStyle w:val="BodyText"/>
      </w:pPr>
      <w:r>
        <w:t xml:space="preserve">재스민:</w:t>
      </w:r>
      <w:r>
        <w:t xml:space="preserve"> </w:t>
      </w:r>
      <w:r>
        <w:t xml:space="preserve">“</w:t>
      </w:r>
      <w:r>
        <w:t xml:space="preserve">처음 10초.</w:t>
      </w:r>
      <w:r>
        <w:t xml:space="preserve">”</w:t>
      </w:r>
      <w:r>
        <w:t xml:space="preserve"> </w:t>
      </w:r>
      <w:r>
        <w:t xml:space="preserve">그때 필요하니까요.</w:t>
      </w:r>
    </w:p>
    <w:p>
      <w:pPr>
        <w:pStyle w:val="BodyText"/>
      </w:pPr>
      <w:r>
        <w:t xml:space="preserve">조이: 재스민, 그거 멋져요. 써도 돼요?</w:t>
      </w:r>
    </w:p>
    <w:p>
      <w:pPr>
        <w:pStyle w:val="BodyText"/>
      </w:pPr>
      <w:r>
        <w:t xml:space="preserve">재스민: 쓰세요. 제 얼굴만 넣지 마세요.</w:t>
      </w:r>
    </w:p>
    <w:p>
      <w:pPr>
        <w:pStyle w:val="BodyText"/>
      </w:pPr>
      <w:r>
        <w:t xml:space="preserve">조이: 이 회사엔 패턴이 있네요.</w:t>
      </w:r>
    </w:p>
    <w:p>
      <w:pPr>
        <w:pStyle w:val="BodyText"/>
      </w:pPr>
      <w:r>
        <w:t xml:space="preserve">타샤: 키트에 또 뭐가 들어가요? 목록을 만들죠.</w:t>
      </w:r>
    </w:p>
    <w:p>
      <w:pPr>
        <w:pStyle w:val="BodyText"/>
      </w:pPr>
      <w:r>
        <w:t xml:space="preserve">엘레나: 히알루로니다아제 두 바이알. 주사기와 바늘. 온찜질. 타이머.</w:t>
      </w:r>
    </w:p>
    <w:p>
      <w:pPr>
        <w:pStyle w:val="BodyText"/>
      </w:pPr>
      <w:r>
        <w:t xml:space="preserve">재스민: 사진 가이드. 피부색별로 창백이 어떻게 보이는지.</w:t>
      </w:r>
    </w:p>
    <w:p>
      <w:pPr>
        <w:pStyle w:val="BodyText"/>
      </w:pPr>
      <w:r>
        <w:t xml:space="preserve">타샤: 맞아요! 대부분 가이드는 밝은 피부만 보여 줘요. 진짜 빈틈이죠.</w:t>
      </w:r>
    </w:p>
    <w:p>
      <w:pPr>
        <w:pStyle w:val="BodyText"/>
      </w:pPr>
      <w:r>
        <w:t xml:space="preserve">노아: 유효 기한은요?</w:t>
      </w:r>
    </w:p>
    <w:p>
      <w:pPr>
        <w:pStyle w:val="BodyText"/>
      </w:pPr>
      <w:r>
        <w:t xml:space="preserve">타샤: 뚜껑에 스티커. 그리고 분기마다 자동 알림 이메일.</w:t>
      </w:r>
    </w:p>
    <w:p>
      <w:pPr>
        <w:pStyle w:val="BodyText"/>
      </w:pPr>
      <w:r>
        <w:t xml:space="preserve">엘레나: 좋아요. 기한 지난 키트는 키트가 없는 것보다 나빠요. 가짜 안심이거든요. 시술자는 준비됐다고 생각하고, 응급 상황에서 상자를 열었는데 효과가 없을지도 모르는 약을 발견하는 거예요.</w:t>
      </w:r>
    </w:p>
    <w:bookmarkEnd w:id="34"/>
    <w:bookmarkStart w:id="35" w:name="절정전환-교육실-마네킹-실습-1"/>
    <w:p>
      <w:pPr>
        <w:pStyle w:val="Heading3"/>
      </w:pPr>
      <w:r>
        <w:t xml:space="preserve">절정·전환 — 교육실, 마네킹 실습</w:t>
      </w:r>
    </w:p>
    <w:p>
      <w:pPr>
        <w:pStyle w:val="FirstParagraph"/>
      </w:pPr>
      <w:r>
        <w:t xml:space="preserve">타샤: 파일럿 훈련. 조이, 당신이 시술자. 레오가 환자 목소리.</w:t>
      </w:r>
    </w:p>
    <w:p>
      <w:pPr>
        <w:pStyle w:val="BodyText"/>
      </w:pPr>
      <w:r>
        <w:t xml:space="preserve">조이: 저요? 전 마케팅인데요!</w:t>
      </w:r>
    </w:p>
    <w:p>
      <w:pPr>
        <w:pStyle w:val="BodyText"/>
      </w:pPr>
      <w:r>
        <w:t xml:space="preserve">타샤: 그럼 직접 느낀 걸 마케팅하게 될 거예요. 시작. 마네킹에 주입해요.</w:t>
      </w:r>
    </w:p>
    <w:p>
      <w:pPr>
        <w:pStyle w:val="BodyText"/>
      </w:pPr>
      <w:r>
        <w:t xml:space="preserve">레오: 아… 아파요. 진짜 아파요. 제 피부 하얘졌어요?</w:t>
      </w:r>
    </w:p>
    <w:p>
      <w:pPr>
        <w:pStyle w:val="BodyText"/>
      </w:pPr>
      <w:r>
        <w:t xml:space="preserve">조이: 음… 저… 잠깐만요. 뭘 해야…</w:t>
      </w:r>
    </w:p>
    <w:p>
      <w:pPr>
        <w:pStyle w:val="BodyText"/>
      </w:pPr>
      <w:r>
        <w:t xml:space="preserve">타샤: 시간. 8초. 뭘 느꼈어요?</w:t>
      </w:r>
    </w:p>
    <w:p>
      <w:pPr>
        <w:pStyle w:val="BodyText"/>
      </w:pPr>
      <w:r>
        <w:t xml:space="preserve">조이: 공황. 완전한 공황. 그것도 마네킹인데.</w:t>
      </w:r>
    </w:p>
    <w:p>
      <w:pPr>
        <w:pStyle w:val="BodyText"/>
      </w:pPr>
      <w:r>
        <w:t xml:space="preserve">재스민: 이제 제 10초를 아시겠죠.</w:t>
      </w:r>
    </w:p>
    <w:p>
      <w:pPr>
        <w:pStyle w:val="BodyText"/>
      </w:pPr>
      <w:r>
        <w:t xml:space="preserve">타샤: 다시. 이번엔 키트를 먼저 열어요.</w:t>
      </w:r>
    </w:p>
    <w:p>
      <w:pPr>
        <w:pStyle w:val="BodyText"/>
      </w:pPr>
      <w:r>
        <w:t xml:space="preserve">조이:</w:t>
      </w:r>
      <w:r>
        <w:t xml:space="preserve"> </w:t>
      </w:r>
      <w:r>
        <w:t xml:space="preserve">“</w:t>
      </w:r>
      <w:r>
        <w:t xml:space="preserve">주입 중단.</w:t>
      </w:r>
      <w:r>
        <w:t xml:space="preserve">”</w:t>
      </w:r>
      <w:r>
        <w:t xml:space="preserve"> </w:t>
      </w:r>
      <w:r>
        <w:t xml:space="preserve">좋아. 멈췄어.</w:t>
      </w:r>
      <w:r>
        <w:t xml:space="preserve"> </w:t>
      </w:r>
      <w:r>
        <w:t xml:space="preserve">“</w:t>
      </w:r>
      <w:r>
        <w:t xml:space="preserve">도움 요청.</w:t>
      </w:r>
      <w:r>
        <w:t xml:space="preserve">”</w:t>
      </w:r>
      <w:r>
        <w:t xml:space="preserve"> </w:t>
      </w:r>
      <w:r>
        <w:t xml:space="preserve">엘레나!</w:t>
      </w:r>
    </w:p>
    <w:p>
      <w:pPr>
        <w:pStyle w:val="BodyText"/>
      </w:pPr>
      <w:r>
        <w:t xml:space="preserve">엘레나: 여기 있어요. 타이머 시작해요.</w:t>
      </w:r>
    </w:p>
    <w:p>
      <w:pPr>
        <w:pStyle w:val="BodyText"/>
      </w:pPr>
      <w:r>
        <w:t xml:space="preserve">조이: 타이머 시작. 그다음… 카드를 뒤집고. 투여 프로토콜.</w:t>
      </w:r>
    </w:p>
    <w:p>
      <w:pPr>
        <w:pStyle w:val="BodyText"/>
      </w:pPr>
      <w:r>
        <w:t xml:space="preserve">타샤: 시간. 첫 행동까지 2초. 그게 차이예요.</w:t>
      </w:r>
    </w:p>
    <w:p>
      <w:pPr>
        <w:pStyle w:val="BodyText"/>
      </w:pPr>
      <w:r>
        <w:t xml:space="preserve">조이: 8초에서 2초로. 카드 하나로.</w:t>
      </w:r>
    </w:p>
    <w:p>
      <w:pPr>
        <w:pStyle w:val="BodyText"/>
      </w:pPr>
      <w:r>
        <w:t xml:space="preserve">노아: 조이, 그게 우리의 증거예요. 모든 과정에서 측정할 수 있을까요?</w:t>
      </w:r>
    </w:p>
    <w:p>
      <w:pPr>
        <w:pStyle w:val="BodyText"/>
      </w:pPr>
      <w:r>
        <w:t xml:space="preserve">타샤: 네. 첫 행동까지의 시간. 교육 전후. 모든 학습자.</w:t>
      </w:r>
    </w:p>
    <w:p>
      <w:pPr>
        <w:pStyle w:val="BodyText"/>
      </w:pPr>
      <w:r>
        <w:t xml:space="preserve">엘레나: 조심해요. 그건 교육을 측정하는 거지, 환자 결과가 아니에요. 첫 행동이 빨라진 건 좋은 신호지만, 그게 얼굴 하나라도 살린다는 건 증명 못 했어요. 과장하지 마요. 아니면 FDA가 알아챌 거예요.</w:t>
      </w:r>
    </w:p>
    <w:p>
      <w:pPr>
        <w:pStyle w:val="BodyText"/>
      </w:pPr>
      <w:r>
        <w:t xml:space="preserve">타샤: 맞아요.</w:t>
      </w:r>
      <w:r>
        <w:t xml:space="preserve"> </w:t>
      </w:r>
      <w:r>
        <w:t xml:space="preserve">“</w:t>
      </w:r>
      <w:r>
        <w:t xml:space="preserve">더 빠른 대응</w:t>
      </w:r>
      <w:r>
        <w:t xml:space="preserve">”</w:t>
      </w:r>
      <w:r>
        <w:t xml:space="preserve">을 측정해요.</w:t>
      </w:r>
      <w:r>
        <w:t xml:space="preserve"> </w:t>
      </w:r>
      <w:r>
        <w:t xml:space="preserve">“</w:t>
      </w:r>
      <w:r>
        <w:t xml:space="preserve">더 안전한 환자</w:t>
      </w:r>
      <w:r>
        <w:t xml:space="preserve">”</w:t>
      </w:r>
      <w:r>
        <w:t xml:space="preserve">가 아니라.</w:t>
      </w:r>
    </w:p>
    <w:p>
      <w:pPr>
        <w:pStyle w:val="BodyText"/>
      </w:pPr>
      <w:r>
        <w:t xml:space="preserve">조이: 아이디어 하나 더. 그 병원 원장 기억나요? 티파니? 보험료가 40% 올랐대요.</w:t>
      </w:r>
    </w:p>
    <w:p>
      <w:pPr>
        <w:pStyle w:val="BodyText"/>
      </w:pPr>
      <w:r>
        <w:t xml:space="preserve">노아: 인터뷰 기록 읽었어요?</w:t>
      </w:r>
    </w:p>
    <w:p>
      <w:pPr>
        <w:pStyle w:val="BodyText"/>
      </w:pPr>
      <w:r>
        <w:t xml:space="preserve">조이: 열두 개 전부요. 보험사가 우리 교육 기록을 본다면요? 인증받은 시술자가 있는 병원은 위험이 더 낮으니까, 보험료가 낮아질지도 몰라요. 그럼 티파니 같은 원장들한테 교육할 사업상 이유가 생기죠.</w:t>
      </w:r>
    </w:p>
    <w:p>
      <w:pPr>
        <w:pStyle w:val="BodyText"/>
      </w:pPr>
      <w:r>
        <w:t xml:space="preserve">엘레나: 흥미롭네요. 하지만 보험사가 뭘 할지 약속할 순 없어요.</w:t>
      </w:r>
    </w:p>
    <w:p>
      <w:pPr>
        <w:pStyle w:val="BodyText"/>
      </w:pPr>
      <w:r>
        <w:t xml:space="preserve">노아: 그럼 알아봐요. 약속은 말고. 보험사 두 곳과 조용히 얘기해 봐요. 병원 한 곳이라도 우리한테서</w:t>
      </w:r>
      <w:r>
        <w:t xml:space="preserve"> </w:t>
      </w:r>
      <w:r>
        <w:t xml:space="preserve">“</w:t>
      </w:r>
      <w:r>
        <w:t xml:space="preserve">보험료 인하</w:t>
      </w:r>
      <w:r>
        <w:t xml:space="preserve">”</w:t>
      </w:r>
      <w:r>
        <w:t xml:space="preserve">를 듣고 그게 안 이뤄지면, 몇 년 동안 신뢰를 잃는 거예요.</w:t>
      </w:r>
    </w:p>
    <w:p>
      <w:pPr>
        <w:pStyle w:val="BodyText"/>
      </w:pPr>
      <w:r>
        <w:t xml:space="preserve">조이: 알아보되 약속하지 않기. 손에 적어 둘게요.</w:t>
      </w:r>
    </w:p>
    <w:p>
      <w:pPr>
        <w:pStyle w:val="BodyText"/>
      </w:pPr>
      <w:r>
        <w:t xml:space="preserve">타샤: 좋아요. 다들, 다시. 재스민, 다음 차례. 이번엔 얼지 말고.</w:t>
      </w:r>
    </w:p>
    <w:bookmarkEnd w:id="35"/>
    <w:bookmarkStart w:id="36" w:name="마무리-저녁-주차장-1"/>
    <w:p>
      <w:pPr>
        <w:pStyle w:val="Heading3"/>
      </w:pPr>
      <w:r>
        <w:t xml:space="preserve">마무리 — 저녁, 주차장</w:t>
      </w:r>
    </w:p>
    <w:p>
      <w:pPr>
        <w:pStyle w:val="FirstParagraph"/>
      </w:pPr>
      <w:r>
        <w:t xml:space="preserve">노아: 타샤, 하나 물어도 돼요? 응급실은 왜 떠났어요?</w:t>
      </w:r>
    </w:p>
    <w:p>
      <w:pPr>
        <w:pStyle w:val="BodyText"/>
      </w:pPr>
      <w:r>
        <w:t xml:space="preserve">타샤: 어느 금요일 밤, 젊은 여자가 들어왔어요. 필러. 코였어요.</w:t>
      </w:r>
    </w:p>
    <w:p>
      <w:pPr>
        <w:pStyle w:val="BodyText"/>
      </w:pPr>
      <w:r>
        <w:t xml:space="preserve">노아: …여기 오스틴에서요?</w:t>
      </w:r>
    </w:p>
    <w:p>
      <w:pPr>
        <w:pStyle w:val="BodyText"/>
      </w:pPr>
      <w:r>
        <w:t xml:space="preserve">타샤: 여기서요. 루이즈 선생님이 당직이었고. 제가 담당 간호사였어요. 엘레나가 말 안 했어요?</w:t>
      </w:r>
    </w:p>
    <w:p>
      <w:pPr>
        <w:pStyle w:val="BodyText"/>
      </w:pPr>
      <w:r>
        <w:t xml:space="preserve">노아: 아뇨. 안 했어요.</w:t>
      </w:r>
    </w:p>
    <w:p>
      <w:pPr>
        <w:pStyle w:val="BodyText"/>
      </w:pPr>
      <w:r>
        <w:t xml:space="preserve">타샤: 제가 말하지 말라고 했어요. 제 이야기 말고 제 실력을 보고 채용하길 바랐어요.</w:t>
      </w:r>
    </w:p>
    <w:p>
      <w:pPr>
        <w:pStyle w:val="BodyText"/>
      </w:pPr>
      <w:r>
        <w:t xml:space="preserve">노아: 당신이 거기 있었군요. 릴리와 함께.</w:t>
      </w:r>
    </w:p>
    <w:p>
      <w:pPr>
        <w:pStyle w:val="BodyText"/>
      </w:pPr>
      <w:r>
        <w:t xml:space="preserve">타샤: 그리고 당신은 대기실에 있었죠. 냅킨에 그림을 그리면서.</w:t>
      </w:r>
    </w:p>
    <w:p>
      <w:pPr>
        <w:pStyle w:val="BodyText"/>
      </w:pPr>
      <w:r>
        <w:t xml:space="preserve">노아: 당신이 기억 안 나요. 미안해요.</w:t>
      </w:r>
    </w:p>
    <w:p>
      <w:pPr>
        <w:pStyle w:val="BodyText"/>
      </w:pPr>
      <w:r>
        <w:t xml:space="preserve">타샤: 간호사는 아무도 기억 못 해요. 하지만 릴리가 질문 하나를 했어요.</w:t>
      </w:r>
      <w:r>
        <w:t xml:space="preserve"> </w:t>
      </w:r>
      <w:r>
        <w:t xml:space="preserve">“</w:t>
      </w:r>
      <w:r>
        <w:t xml:space="preserve">제 잘못인가요?</w:t>
      </w:r>
      <w:r>
        <w:t xml:space="preserve">”</w:t>
      </w:r>
      <w:r>
        <w:t xml:space="preserve"> </w:t>
      </w:r>
      <w:r>
        <w:t xml:space="preserve">그날 밤 전 좋은 대답을 못 했고, 4년 동안 그걸 생각해 왔어요.</w:t>
      </w:r>
    </w:p>
    <w:p>
      <w:pPr>
        <w:pStyle w:val="BodyText"/>
      </w:pPr>
      <w:r>
        <w:t xml:space="preserve">노아: FDA 패널에서 걔가</w:t>
      </w:r>
      <w:r>
        <w:t xml:space="preserve"> </w:t>
      </w:r>
      <w:r>
        <w:t xml:space="preserve">“</w:t>
      </w:r>
      <w:r>
        <w:t xml:space="preserve">저는 부주의하지 않았어요</w:t>
      </w:r>
      <w:r>
        <w:t xml:space="preserve">”</w:t>
      </w:r>
      <w:r>
        <w:t xml:space="preserve">라고 했어요.</w:t>
      </w:r>
    </w:p>
    <w:p>
      <w:pPr>
        <w:pStyle w:val="BodyText"/>
      </w:pPr>
      <w:r>
        <w:t xml:space="preserve">타샤: 잘됐네요. 마침내 누군가 말해 줬군요. 그날 밤 이후로 전 시술자 교육을 시작했어요.</w:t>
      </w:r>
    </w:p>
    <w:p>
      <w:pPr>
        <w:pStyle w:val="BodyText"/>
      </w:pPr>
      <w:r>
        <w:t xml:space="preserve">노아: 만나 볼래요? 마케팅 말고요. 그냥… 만나러.</w:t>
      </w:r>
    </w:p>
    <w:p>
      <w:pPr>
        <w:pStyle w:val="BodyText"/>
      </w:pPr>
      <w:r>
        <w:t xml:space="preserve">타샤: 네. 하지만 먼저 과정을 만들고요. 그럼 보여 줄 게 생기겠죠.</w:t>
      </w:r>
    </w:p>
    <w:p>
      <w:pPr>
        <w:pStyle w:val="BodyText"/>
      </w:pPr>
      <w:r>
        <w:t xml:space="preserve">노아: 그리고 월요일엔 영업팀 채용 좀 도와줘요. 질문하는 사람들로.</w:t>
      </w:r>
    </w:p>
    <w:bookmarkEnd w:id="36"/>
    <w:bookmarkEnd w:id="37"/>
    <w:bookmarkEnd w:id="3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2026-10-19T05:13:11Z</dcterms:created>
  <dcterms:modified xsi:type="dcterms:W3CDTF">2026-10-19T05:13:11Z</dcterms:modified>
</cp:coreProperties>
</file>

<file path=docProps/custom.xml><?xml version="1.0" encoding="utf-8"?>
<Properties xmlns="http://schemas.openxmlformats.org/officeDocument/2006/custom-properties" xmlns:vt="http://schemas.openxmlformats.org/officeDocument/2006/docPropsVTypes"/>
</file>