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4부-5화"/>
    <w:p>
      <w:pPr>
        <w:pStyle w:val="Heading1"/>
      </w:pPr>
      <w:r>
        <w:t xml:space="preserve">SHIP IT — 4부 5화</w:t>
      </w:r>
    </w:p>
    <w:bookmarkStart w:id="20" w:name="battlecard-배틀카드"/>
    <w:p>
      <w:pPr>
        <w:pStyle w:val="Heading2"/>
      </w:pPr>
      <w:r>
        <w:t xml:space="preserve">Battlecard (배틀카드)</w:t>
      </w:r>
    </w:p>
    <w:p>
      <w:pPr>
        <w:pStyle w:val="BlockText"/>
      </w:pPr>
      <w:r>
        <w:rPr>
          <w:bCs/>
          <w:b/>
        </w:rPr>
        <w:t xml:space="preserve">표기 전용 정보 (낭독하지 않음)</w:t>
      </w:r>
      <w:r>
        <w:t xml:space="preserve"> </w:t>
      </w:r>
      <w:r>
        <w:t xml:space="preserve">- 부/화: 4부 5화 · 서사 기능: 경쟁사 FUD 대응, 항목별 비교표(우리가 이기는 곳·지는 곳), 비교 광고 법적 경계, 신입 영업 사원 합류</w:t>
      </w:r>
      <w:r>
        <w:t xml:space="preserve"> </w:t>
      </w:r>
      <w:r>
        <w:t xml:space="preserve">- 배경: 4화 이틀 뒤 월요일 오전 8시 ~ 11시 30분, Veyra 영업 회의실(화이트보드 두 개)</w:t>
      </w:r>
      <w:r>
        <w:t xml:space="preserve"> </w:t>
      </w:r>
      <w:r>
        <w:t xml:space="preserve">- 등장인물: Zoe(진행), Derek, Ava, Tyler Moss(신입, 피닉스 담당, 의욕 과잉), Rosa Lin(신입, LA 담당, 전직 피부과 간호사), Elena, Diane(후반), Noah</w:t>
      </w:r>
      <w:r>
        <w:t xml:space="preserve"> </w:t>
      </w:r>
      <w:r>
        <w:t xml:space="preserve">- 비즈니스 스킬: 경쟁 비교(head-to-head), 경쟁사 비방 없이 강점 말하기, FUD(공포·불확실성·의심) 대응 문장 만들기, 내부 자료 관리</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w:t>
      </w:r>
      <w:r>
        <w:t xml:space="preserve"> </w:t>
      </w:r>
      <w:r>
        <w:rPr>
          <w:bCs/>
          <w:b/>
        </w:rPr>
        <w:t xml:space="preserve">Kyle의 4대 FUD</w:t>
      </w:r>
      <w:r>
        <w:t xml:space="preserve">(①빨리 녹으니 오래 안 간다 ②작은 회사, 2년 뒤 사라진다 ③교육은 영업 술책 ④입증 안 됨) ·</w:t>
      </w:r>
      <w:r>
        <w:t xml:space="preserve"> </w:t>
      </w:r>
      <w:r>
        <w:rPr>
          <w:bCs/>
          <w:b/>
        </w:rPr>
        <w:t xml:space="preserve">“</w:t>
      </w:r>
      <w:r>
        <w:rPr>
          <w:bCs/>
          <w:b/>
        </w:rPr>
        <w:t xml:space="preserve">Never trash the competition.</w:t>
      </w:r>
      <w:r>
        <w:rPr>
          <w:bCs/>
          <w:b/>
        </w:rPr>
        <w:t xml:space="preserve">”</w:t>
      </w:r>
      <w:r>
        <w:t xml:space="preserve"> </w:t>
      </w:r>
      <w:r>
        <w:t xml:space="preserve">·</w:t>
      </w:r>
      <w:r>
        <w:t xml:space="preserve"> </w:t>
      </w:r>
      <w:r>
        <w:rPr>
          <w:bCs/>
          <w:b/>
        </w:rPr>
        <w:t xml:space="preserve">비교는 임상 1:1 비교 항목만(Lumaderm Volume), Flex는 추측 금지 —</w:t>
      </w:r>
      <w:r>
        <w:rPr>
          <w:bCs/>
          <w:b/>
        </w:rPr>
        <w:t xml:space="preserve"> </w:t>
      </w:r>
      <w:r>
        <w:rPr>
          <w:bCs/>
          <w:b/>
        </w:rPr>
        <w:t xml:space="preserve">“</w:t>
      </w:r>
      <w:r>
        <w:rPr>
          <w:bCs/>
          <w:b/>
        </w:rPr>
        <w:t xml:space="preserve">When they publish data, we’ll read it carefully.</w:t>
      </w:r>
      <w:r>
        <w:rPr>
          <w:bCs/>
          <w:b/>
        </w:rPr>
        <w:t xml:space="preserve">”</w:t>
      </w:r>
      <w:r>
        <w:t xml:space="preserve"> </w:t>
      </w:r>
      <w:r>
        <w:t xml:space="preserve">· 배틀카드 = 내부 전용, 병원에 두지 않기 · Tyler의 과장(</w:t>
      </w:r>
      <w:r>
        <w:t xml:space="preserve">“</w:t>
      </w:r>
      <w:r>
        <w:t xml:space="preserve">more necrosis</w:t>
      </w:r>
      <w:r>
        <w:t xml:space="preserve">”</w:t>
      </w:r>
      <w:r>
        <w:t xml:space="preserve">) 교정 ·</w:t>
      </w:r>
      <w:r>
        <w:t xml:space="preserve"> </w:t>
      </w:r>
      <w:r>
        <w:rPr>
          <w:bCs/>
          <w:b/>
        </w:rPr>
        <w:t xml:space="preserve">영업 인원 6명(텍사스 2, 피닉스·LA·마이애미·시카고)</w:t>
      </w:r>
      <w:r>
        <w:t xml:space="preserve"> </w:t>
      </w:r>
      <w:r>
        <w:t xml:space="preserve">· 금요일 6주 차 대시보드 예고</w:t>
      </w:r>
    </w:p>
    <w:p>
      <w:r>
        <w:pict>
          <v:rect style="width:0;height:1.5pt" o:hralign="center" o:hrstd="t" o:hr="t"/>
        </w:pict>
      </w:r>
    </w:p>
    <w:bookmarkEnd w:id="20"/>
    <w:bookmarkStart w:id="26" w:name="대본"/>
    <w:p>
      <w:pPr>
        <w:pStyle w:val="Heading2"/>
      </w:pPr>
      <w:r>
        <w:t xml:space="preserve">대본</w:t>
      </w:r>
    </w:p>
    <w:bookmarkStart w:id="21" w:name="도입-오전-8시-영업-회의실"/>
    <w:p>
      <w:pPr>
        <w:pStyle w:val="Heading3"/>
      </w:pPr>
      <w:r>
        <w:t xml:space="preserve">도입 — 오전 8시, 영업 회의실</w:t>
      </w:r>
    </w:p>
    <w:p>
      <w:pPr>
        <w:pStyle w:val="FirstParagraph"/>
      </w:pPr>
      <w:r>
        <w:t xml:space="preserve">ZOE: Welcome, Tyler and Rosa. Week one. And today, we build a battlecard.</w:t>
      </w:r>
    </w:p>
    <w:p>
      <w:pPr>
        <w:pStyle w:val="BodyText"/>
      </w:pPr>
      <w:r>
        <w:t xml:space="preserve">TYLER: A battlecard. I love that word. Let’s crush Halvern.</w:t>
      </w:r>
    </w:p>
    <w:p>
      <w:pPr>
        <w:pStyle w:val="BodyText"/>
      </w:pPr>
      <w:r>
        <w:t xml:space="preserve">ZOE: Hold that energy. We’ll aim it carefully.</w:t>
      </w:r>
    </w:p>
    <w:p>
      <w:pPr>
        <w:pStyle w:val="BodyText"/>
      </w:pPr>
      <w:r>
        <w:t xml:space="preserve">ROSA: What exactly is a battlecard?</w:t>
      </w:r>
    </w:p>
    <w:p>
      <w:pPr>
        <w:pStyle w:val="BodyText"/>
      </w:pPr>
      <w:r>
        <w:t xml:space="preserve">DEREK: One page. Their claims. Our answers. Where we win. Where we don’t.</w:t>
      </w:r>
    </w:p>
    <w:p>
      <w:pPr>
        <w:pStyle w:val="BodyText"/>
      </w:pPr>
      <w:r>
        <w:t xml:space="preserve">TYLER: Where we don’t win? Why would we write that down?</w:t>
      </w:r>
    </w:p>
    <w:p>
      <w:pPr>
        <w:pStyle w:val="BodyText"/>
      </w:pPr>
      <w:r>
        <w:t xml:space="preserve">ELENA: Because doctors already know where we’re weaker. They’ve read the label and the trial. If you pretend we win everything, you lose their trust on every other claim, too.</w:t>
      </w:r>
    </w:p>
    <w:p>
      <w:pPr>
        <w:pStyle w:val="BodyText"/>
      </w:pPr>
      <w:r>
        <w:t xml:space="preserve">ZOE: Rule one for today. Never trash the competition.</w:t>
      </w:r>
    </w:p>
    <w:p>
      <w:pPr>
        <w:pStyle w:val="BodyText"/>
      </w:pPr>
      <w:r>
        <w:t xml:space="preserve">TYLER: Not even a little?</w:t>
      </w:r>
    </w:p>
    <w:p>
      <w:pPr>
        <w:pStyle w:val="BodyText"/>
      </w:pPr>
      <w:r>
        <w:t xml:space="preserve">DEREK: Not even a little. Half your doctors like Lumaderm, and they chose it themselves. Insult the product, and you insult their judgment. Nobody buys from someone who just insulted them.</w:t>
      </w:r>
    </w:p>
    <w:p>
      <w:pPr>
        <w:pStyle w:val="BodyText"/>
      </w:pPr>
      <w:r>
        <w:t xml:space="preserve">ROSA: I worked in a derm clinic for six years. The reps who trashed other companies never got a second appointment. The doctors simply stopped coming out to the front desk.</w:t>
      </w:r>
    </w:p>
    <w:p>
      <w:pPr>
        <w:pStyle w:val="BodyText"/>
      </w:pPr>
      <w:r>
        <w:t xml:space="preserve">ZOE: Rule two. Every claim must stand on data. Diane joins at ten.</w:t>
      </w:r>
    </w:p>
    <w:p>
      <w:pPr>
        <w:pStyle w:val="BodyText"/>
      </w:pPr>
      <w:r>
        <w:t xml:space="preserve">AVA: Rule three. If we don’t know, we say so.</w:t>
      </w:r>
    </w:p>
    <w:p>
      <w:pPr>
        <w:pStyle w:val="BodyText"/>
      </w:pPr>
      <w:r>
        <w:t xml:space="preserve">NOAH: Ava wrote that one. She learned it from Tasha.</w:t>
      </w:r>
    </w:p>
    <w:p>
      <w:pPr>
        <w:pStyle w:val="BodyText"/>
      </w:pPr>
      <w:r>
        <w:t xml:space="preserve">ZOE: Derek, you’ve collected Kyle’s lines. Let’s hear them.</w:t>
      </w:r>
    </w:p>
    <w:bookmarkEnd w:id="21"/>
    <w:bookmarkStart w:id="22" w:name="장면1-kyle의-fud-네-가지"/>
    <w:p>
      <w:pPr>
        <w:pStyle w:val="Heading3"/>
      </w:pPr>
      <w:r>
        <w:t xml:space="preserve">장면1 — Kyle의 FUD 네 가지</w:t>
      </w:r>
    </w:p>
    <w:p>
      <w:pPr>
        <w:pStyle w:val="FirstParagraph"/>
      </w:pPr>
      <w:r>
        <w:t xml:space="preserve">TYLER: Let me guess. They’re all mean?</w:t>
      </w:r>
    </w:p>
    <w:p>
      <w:pPr>
        <w:pStyle w:val="BodyText"/>
      </w:pPr>
      <w:r>
        <w:t xml:space="preserve">DEREK: Four lines. One:</w:t>
      </w:r>
      <w:r>
        <w:t xml:space="preserve"> </w:t>
      </w:r>
      <w:r>
        <w:t xml:space="preserve">“</w:t>
      </w:r>
      <w:r>
        <w:t xml:space="preserve">Veyra dissolves faster. So it won’t last.</w:t>
      </w:r>
      <w:r>
        <w:t xml:space="preserve">”</w:t>
      </w:r>
    </w:p>
    <w:p>
      <w:pPr>
        <w:pStyle w:val="BodyText"/>
      </w:pPr>
      <w:r>
        <w:t xml:space="preserve">TYLER: That’s a lie. Twelve months. Seventy-one versus seventy.</w:t>
      </w:r>
    </w:p>
    <w:p>
      <w:pPr>
        <w:pStyle w:val="BodyText"/>
      </w:pPr>
      <w:r>
        <w:t xml:space="preserve">ELENA: Correct data. But</w:t>
      </w:r>
      <w:r>
        <w:t xml:space="preserve"> </w:t>
      </w:r>
      <w:r>
        <w:t xml:space="preserve">“</w:t>
      </w:r>
      <w:r>
        <w:t xml:space="preserve">lie</w:t>
      </w:r>
      <w:r>
        <w:t xml:space="preserve">”</w:t>
      </w:r>
      <w:r>
        <w:t xml:space="preserve"> </w:t>
      </w:r>
      <w:r>
        <w:t xml:space="preserve">is a dangerous word. Say</w:t>
      </w:r>
      <w:r>
        <w:t xml:space="preserve"> </w:t>
      </w:r>
      <w:r>
        <w:t xml:space="preserve">“</w:t>
      </w:r>
      <w:r>
        <w:t xml:space="preserve">misunderstanding.</w:t>
      </w:r>
      <w:r>
        <w:t xml:space="preserve">”</w:t>
      </w:r>
    </w:p>
    <w:p>
      <w:pPr>
        <w:pStyle w:val="BodyText"/>
      </w:pPr>
      <w:r>
        <w:t xml:space="preserve">ZOE: Why does the misunderstanding sound logical? Explain it to a doctor.</w:t>
      </w:r>
    </w:p>
    <w:p>
      <w:pPr>
        <w:pStyle w:val="BodyText"/>
      </w:pPr>
      <w:r>
        <w:t xml:space="preserve">AVA: Because people hear</w:t>
      </w:r>
      <w:r>
        <w:t xml:space="preserve"> </w:t>
      </w:r>
      <w:r>
        <w:t xml:space="preserve">‘</w:t>
      </w:r>
      <w:r>
        <w:t xml:space="preserve">dissolves faster</w:t>
      </w:r>
      <w:r>
        <w:t xml:space="preserve">’</w:t>
      </w:r>
      <w:r>
        <w:t xml:space="preserve"> </w:t>
      </w:r>
      <w:r>
        <w:t xml:space="preserve">and think it means</w:t>
      </w:r>
      <w:r>
        <w:t xml:space="preserve"> </w:t>
      </w:r>
      <w:r>
        <w:t xml:space="preserve">‘</w:t>
      </w:r>
      <w:r>
        <w:t xml:space="preserve">breaks down faster</w:t>
      </w:r>
      <w:r>
        <w:t xml:space="preserve">’</w:t>
      </w:r>
      <w:r>
        <w:t xml:space="preserve"> </w:t>
      </w:r>
      <w:r>
        <w:t xml:space="preserve">on its own. It sounds logical, so nobody stops to check. I almost believed it myself, honestly.</w:t>
      </w:r>
    </w:p>
    <w:p>
      <w:pPr>
        <w:pStyle w:val="BodyText"/>
      </w:pPr>
      <w:r>
        <w:t xml:space="preserve">ELENA: And that’s the key. FlexLink only responds to the enzyme. Not to time.</w:t>
      </w:r>
    </w:p>
    <w:p>
      <w:pPr>
        <w:pStyle w:val="BodyText"/>
      </w:pPr>
      <w:r>
        <w:t xml:space="preserve">ROSA: So without hyaluronidase, it behaves like any durable filler?</w:t>
      </w:r>
    </w:p>
    <w:p>
      <w:pPr>
        <w:pStyle w:val="BodyText"/>
      </w:pPr>
      <w:r>
        <w:t xml:space="preserve">ELENA: Exactly. Twelve-month data proves it. Same as Lumaderm Volume.</w:t>
      </w:r>
    </w:p>
    <w:p>
      <w:pPr>
        <w:pStyle w:val="BodyText"/>
      </w:pPr>
      <w:r>
        <w:t xml:space="preserve">ZOE: So our answer. Short. Calm. One sentence.</w:t>
      </w:r>
    </w:p>
    <w:p>
      <w:pPr>
        <w:pStyle w:val="BodyText"/>
      </w:pPr>
      <w:r>
        <w:t xml:space="preserve">DEREK:</w:t>
      </w:r>
      <w:r>
        <w:t xml:space="preserve"> </w:t>
      </w:r>
      <w:r>
        <w:t xml:space="preserve">“</w:t>
      </w:r>
      <w:r>
        <w:t xml:space="preserve">It only dissolves faster when you add the enzyme. Otherwise, twelve months. Same as Lumaderm.</w:t>
      </w:r>
      <w:r>
        <w:t xml:space="preserve">”</w:t>
      </w:r>
    </w:p>
    <w:p>
      <w:pPr>
        <w:pStyle w:val="BodyText"/>
      </w:pPr>
      <w:r>
        <w:t xml:space="preserve">ELENA: Good. Add</w:t>
      </w:r>
      <w:r>
        <w:t xml:space="preserve"> </w:t>
      </w:r>
      <w:r>
        <w:t xml:space="preserve">“</w:t>
      </w:r>
      <w:r>
        <w:t xml:space="preserve">in a head-to-head trial.</w:t>
      </w:r>
      <w:r>
        <w:t xml:space="preserve">”</w:t>
      </w:r>
      <w:r>
        <w:t xml:space="preserve"> </w:t>
      </w:r>
      <w:r>
        <w:t xml:space="preserve">That makes it stronger.</w:t>
      </w:r>
    </w:p>
    <w:p>
      <w:pPr>
        <w:pStyle w:val="BodyText"/>
      </w:pPr>
      <w:r>
        <w:t xml:space="preserve">ZOE: Written. Line two, Derek.</w:t>
      </w:r>
    </w:p>
    <w:p>
      <w:pPr>
        <w:pStyle w:val="BodyText"/>
      </w:pPr>
      <w:r>
        <w:t xml:space="preserve">DEREK:</w:t>
      </w:r>
      <w:r>
        <w:t xml:space="preserve"> </w:t>
      </w:r>
      <w:r>
        <w:t xml:space="preserve">“</w:t>
      </w:r>
      <w:r>
        <w:t xml:space="preserve">They’re a small company. They’ll be gone in two years. Who’ll support you?</w:t>
      </w:r>
      <w:r>
        <w:t xml:space="preserve">”</w:t>
      </w:r>
    </w:p>
    <w:p>
      <w:pPr>
        <w:pStyle w:val="BodyText"/>
      </w:pPr>
      <w:r>
        <w:t xml:space="preserve">TYLER: That one’s actually scary.</w:t>
      </w:r>
    </w:p>
    <w:p>
      <w:pPr>
        <w:pStyle w:val="BodyText"/>
      </w:pPr>
      <w:r>
        <w:t xml:space="preserve">NOAH: It’s also partly true. We are small. Doctors are right to ask.</w:t>
      </w:r>
    </w:p>
    <w:p>
      <w:pPr>
        <w:pStyle w:val="BodyText"/>
      </w:pPr>
      <w:r>
        <w:t xml:space="preserve">ROSA: So what do we say?</w:t>
      </w:r>
    </w:p>
    <w:p>
      <w:pPr>
        <w:pStyle w:val="BodyText"/>
      </w:pPr>
      <w:r>
        <w:t xml:space="preserve">NOAH: The truth. We’re FDA-approved and funded, and we’ll have two manufacturers soon. We have training staff in every region. Small doesn’t mean temporary, but they shouldn’t take my word for it.</w:t>
      </w:r>
    </w:p>
    <w:p>
      <w:pPr>
        <w:pStyle w:val="BodyText"/>
      </w:pPr>
      <w:r>
        <w:t xml:space="preserve">DEREK: And this:</w:t>
      </w:r>
      <w:r>
        <w:t xml:space="preserve"> </w:t>
      </w:r>
      <w:r>
        <w:t xml:space="preserve">“</w:t>
      </w:r>
      <w:r>
        <w:t xml:space="preserve">Ask Dr. Wade. Ask Lakeway Skin. They reordered.</w:t>
      </w:r>
      <w:r>
        <w:t xml:space="preserve">”</w:t>
      </w:r>
    </w:p>
    <w:p>
      <w:pPr>
        <w:pStyle w:val="BodyText"/>
      </w:pPr>
      <w:r>
        <w:t xml:space="preserve">ZOE: References beat promises. Line three.</w:t>
      </w:r>
    </w:p>
    <w:p>
      <w:pPr>
        <w:pStyle w:val="BodyText"/>
      </w:pPr>
      <w:r>
        <w:t xml:space="preserve">DEREK:</w:t>
      </w:r>
      <w:r>
        <w:t xml:space="preserve"> </w:t>
      </w:r>
      <w:r>
        <w:t xml:space="preserve">“</w:t>
      </w:r>
      <w:r>
        <w:t xml:space="preserve">Their training is just a sales trick.</w:t>
      </w:r>
      <w:r>
        <w:t xml:space="preserve">”</w:t>
      </w:r>
    </w:p>
    <w:p>
      <w:pPr>
        <w:pStyle w:val="BodyText"/>
      </w:pPr>
      <w:r>
        <w:t xml:space="preserve">AVA: It’s free for everyone. Even Lumaderm users. How is that a trick?</w:t>
      </w:r>
    </w:p>
    <w:p>
      <w:pPr>
        <w:pStyle w:val="BodyText"/>
      </w:pPr>
      <w:r>
        <w:t xml:space="preserve">ELENA: Don’t argue. Invite.</w:t>
      </w:r>
      <w:r>
        <w:t xml:space="preserve"> </w:t>
      </w:r>
      <w:r>
        <w:t xml:space="preserve">“</w:t>
      </w:r>
      <w:r>
        <w:t xml:space="preserve">Take module four. Free. Then decide if it’s a trick.</w:t>
      </w:r>
      <w:r>
        <w:t xml:space="preserve">”</w:t>
      </w:r>
    </w:p>
    <w:p>
      <w:pPr>
        <w:pStyle w:val="BodyText"/>
      </w:pPr>
      <w:r>
        <w:t xml:space="preserve">ZOE: Invite, don’t argue. I love it. Line four.</w:t>
      </w:r>
    </w:p>
    <w:p>
      <w:pPr>
        <w:pStyle w:val="BodyText"/>
      </w:pPr>
      <w:r>
        <w:t xml:space="preserve">DEREK:</w:t>
      </w:r>
      <w:r>
        <w:t xml:space="preserve"> </w:t>
      </w:r>
      <w:r>
        <w:t xml:space="preserve">“</w:t>
      </w:r>
      <w:r>
        <w:t xml:space="preserve">Their faster dissolution doesn’t help patients. It’s not proven.</w:t>
      </w:r>
      <w:r>
        <w:t xml:space="preserve">”</w:t>
      </w:r>
    </w:p>
    <w:p>
      <w:pPr>
        <w:pStyle w:val="BodyText"/>
      </w:pPr>
      <w:r>
        <w:t xml:space="preserve">TYLER: But… that’s on our own label.</w:t>
      </w:r>
    </w:p>
    <w:p>
      <w:pPr>
        <w:pStyle w:val="BodyText"/>
      </w:pPr>
      <w:r>
        <w:t xml:space="preserve">NOAH: Exactly. Kyle is quoting our own label, and he’s right. So we don’t fight it. We agree, loudly, and then we explain what we did measure. That’s where the trust comes from.</w:t>
      </w:r>
    </w:p>
    <w:p>
      <w:pPr>
        <w:pStyle w:val="BodyText"/>
      </w:pPr>
      <w:r>
        <w:t xml:space="preserve">ROSA: Agree with a competitor? On purpose?</w:t>
      </w:r>
    </w:p>
    <w:p>
      <w:pPr>
        <w:pStyle w:val="BodyText"/>
      </w:pPr>
      <w:r>
        <w:t xml:space="preserve">ELENA:</w:t>
      </w:r>
      <w:r>
        <w:t xml:space="preserve"> </w:t>
      </w:r>
      <w:r>
        <w:t xml:space="preserve">“</w:t>
      </w:r>
      <w:r>
        <w:t xml:space="preserve">He’s right. It’s not established. We measured speed. Here’s the study.</w:t>
      </w:r>
      <w:r>
        <w:t xml:space="preserve">”</w:t>
      </w:r>
    </w:p>
    <w:p>
      <w:pPr>
        <w:pStyle w:val="BodyText"/>
      </w:pPr>
      <w:r>
        <w:t xml:space="preserve">AVA: It’s like my pitch to Dr. Hart.</w:t>
      </w:r>
      <w:r>
        <w:t xml:space="preserve"> </w:t>
      </w:r>
      <w:r>
        <w:t xml:space="preserve">“</w:t>
      </w:r>
      <w:r>
        <w:t xml:space="preserve">I’d rather you hear it from me.</w:t>
      </w:r>
      <w:r>
        <w:t xml:space="preserve">”</w:t>
      </w:r>
    </w:p>
    <w:p>
      <w:pPr>
        <w:pStyle w:val="BodyText"/>
      </w:pPr>
      <w:r>
        <w:t xml:space="preserve">TYLER: That feels weird. Agreeing with the enemy.</w:t>
      </w:r>
    </w:p>
    <w:p>
      <w:pPr>
        <w:pStyle w:val="BodyText"/>
      </w:pPr>
      <w:r>
        <w:t xml:space="preserve">DEREK: He’s not the enemy. He’s a rep. Like us. With a bigger expense account.</w:t>
      </w:r>
    </w:p>
    <w:p>
      <w:pPr>
        <w:pStyle w:val="BodyText"/>
      </w:pPr>
      <w:r>
        <w:t xml:space="preserve">ZOE: Four lines. Four answers. Now the comparison table.</w:t>
      </w:r>
    </w:p>
    <w:p>
      <w:pPr>
        <w:pStyle w:val="BodyText"/>
      </w:pPr>
      <w:r>
        <w:t xml:space="preserve">NOAH: Before that. Tyler, what did you plan to say about Lumaderm?</w:t>
      </w:r>
    </w:p>
    <w:p>
      <w:pPr>
        <w:pStyle w:val="BodyText"/>
      </w:pPr>
      <w:r>
        <w:t xml:space="preserve">TYLER: Honestly? That it causes more necrosis than ours.</w:t>
      </w:r>
    </w:p>
    <w:bookmarkEnd w:id="22"/>
    <w:bookmarkStart w:id="23" w:name="장면2-항목별-비교표"/>
    <w:p>
      <w:pPr>
        <w:pStyle w:val="Heading3"/>
      </w:pPr>
      <w:r>
        <w:t xml:space="preserve">장면2 — 항목별 비교표</w:t>
      </w:r>
    </w:p>
    <w:p>
      <w:pPr>
        <w:pStyle w:val="FirstParagraph"/>
      </w:pPr>
      <w:r>
        <w:t xml:space="preserve">ELENA: Tyler. Do we have data for that?</w:t>
      </w:r>
    </w:p>
    <w:p>
      <w:pPr>
        <w:pStyle w:val="BodyText"/>
      </w:pPr>
      <w:r>
        <w:t xml:space="preserve">TYLER: …No?</w:t>
      </w:r>
    </w:p>
    <w:p>
      <w:pPr>
        <w:pStyle w:val="BodyText"/>
      </w:pPr>
      <w:r>
        <w:t xml:space="preserve">ELENA: In our trial, vascular events were one per group, so they were equal. If you tell a doctor Lumaderm causes more necrosis, you’d be making it up. And doctors check.</w:t>
      </w:r>
    </w:p>
    <w:p>
      <w:pPr>
        <w:pStyle w:val="BodyText"/>
      </w:pPr>
      <w:r>
        <w:t xml:space="preserve">TYLER: Got it. I’m glad I said it here. Not in a clinic.</w:t>
      </w:r>
    </w:p>
    <w:p>
      <w:pPr>
        <w:pStyle w:val="BodyText"/>
      </w:pPr>
      <w:r>
        <w:t xml:space="preserve">DEREK: That’s exactly why we practice inside this room. In here, you can say the wrong thing and argue all day. Out there, we speak with one voice, and it’s accurate.</w:t>
      </w:r>
    </w:p>
    <w:p>
      <w:pPr>
        <w:pStyle w:val="BodyText"/>
      </w:pPr>
      <w:r>
        <w:t xml:space="preserve">ZOE: Table. Left column, categories. Then Veyra. Then Lumaderm Volume.</w:t>
      </w:r>
    </w:p>
    <w:p>
      <w:pPr>
        <w:pStyle w:val="BodyText"/>
      </w:pPr>
      <w:r>
        <w:t xml:space="preserve">ROSA: First category. Results.</w:t>
      </w:r>
    </w:p>
    <w:p>
      <w:pPr>
        <w:pStyle w:val="BodyText"/>
      </w:pPr>
      <w:r>
        <w:t xml:space="preserve">ELENA: Tie. Six months and twelve months. Head-to-head. Write</w:t>
      </w:r>
      <w:r>
        <w:t xml:space="preserve"> </w:t>
      </w:r>
      <w:r>
        <w:t xml:space="preserve">“</w:t>
      </w:r>
      <w:r>
        <w:t xml:space="preserve">equivalent.</w:t>
      </w:r>
      <w:r>
        <w:t xml:space="preserve">”</w:t>
      </w:r>
    </w:p>
    <w:p>
      <w:pPr>
        <w:pStyle w:val="BodyText"/>
      </w:pPr>
      <w:r>
        <w:t xml:space="preserve">AVA: Dissolution with hyaluronidase.</w:t>
      </w:r>
    </w:p>
    <w:p>
      <w:pPr>
        <w:pStyle w:val="BodyText"/>
      </w:pPr>
      <w:r>
        <w:t xml:space="preserve">ELENA: We win. Two point eight times. Forty subjects. Blinded. It’s on our label.</w:t>
      </w:r>
    </w:p>
    <w:p>
      <w:pPr>
        <w:pStyle w:val="BodyText"/>
      </w:pPr>
      <w:r>
        <w:t xml:space="preserve">TYLER: Injection feel. We win, right?</w:t>
      </w:r>
      <w:r>
        <w:t xml:space="preserve"> </w:t>
      </w:r>
      <w:r>
        <w:t xml:space="preserve">“</w:t>
      </w:r>
      <w:r>
        <w:t xml:space="preserve">Warm honey.</w:t>
      </w:r>
      <w:r>
        <w:t xml:space="preserve">”</w:t>
      </w:r>
    </w:p>
    <w:p>
      <w:pPr>
        <w:pStyle w:val="BodyText"/>
      </w:pPr>
      <w:r>
        <w:t xml:space="preserve">ELENA: That’s opinion. Not measured head-to-head. Write</w:t>
      </w:r>
      <w:r>
        <w:t xml:space="preserve"> </w:t>
      </w:r>
      <w:r>
        <w:t xml:space="preserve">“</w:t>
      </w:r>
      <w:r>
        <w:t xml:space="preserve">ask them to try it.</w:t>
      </w:r>
      <w:r>
        <w:t xml:space="preserve">”</w:t>
      </w:r>
    </w:p>
    <w:p>
      <w:pPr>
        <w:pStyle w:val="BodyText"/>
      </w:pPr>
      <w:r>
        <w:t xml:space="preserve">ROSA: Price.</w:t>
      </w:r>
    </w:p>
    <w:p>
      <w:pPr>
        <w:pStyle w:val="BodyText"/>
      </w:pPr>
      <w:r>
        <w:t xml:space="preserve">DEREK: They win. Forty-five dollars cheaper. Plus rebates for big clinics.</w:t>
      </w:r>
    </w:p>
    <w:p>
      <w:pPr>
        <w:pStyle w:val="BodyText"/>
      </w:pPr>
      <w:r>
        <w:t xml:space="preserve">TYLER: We write that they win? On our own card?</w:t>
      </w:r>
    </w:p>
    <w:p>
      <w:pPr>
        <w:pStyle w:val="BodyText"/>
      </w:pPr>
      <w:r>
        <w:t xml:space="preserve">ZOE: Yes. Then the answer.</w:t>
      </w:r>
      <w:r>
        <w:t xml:space="preserve"> </w:t>
      </w:r>
      <w:r>
        <w:t xml:space="preserve">“</w:t>
      </w:r>
      <w:r>
        <w:t xml:space="preserve">What’s included?</w:t>
      </w:r>
      <w:r>
        <w:t xml:space="preserve">”</w:t>
      </w:r>
      <w:r>
        <w:t xml:space="preserve"> </w:t>
      </w:r>
      <w:r>
        <w:t xml:space="preserve">Training and kits.</w:t>
      </w:r>
    </w:p>
    <w:p>
      <w:pPr>
        <w:pStyle w:val="BodyText"/>
      </w:pPr>
      <w:r>
        <w:t xml:space="preserve">AVA: Indications.</w:t>
      </w:r>
    </w:p>
    <w:p>
      <w:pPr>
        <w:pStyle w:val="BodyText"/>
      </w:pPr>
      <w:r>
        <w:t xml:space="preserve">ELENA: They win. Lumaderm has lips, cheeks, more areas. We have smile lines only.</w:t>
      </w:r>
    </w:p>
    <w:p>
      <w:pPr>
        <w:pStyle w:val="BodyText"/>
      </w:pPr>
      <w:r>
        <w:t xml:space="preserve">DEREK: And never, ever hint otherwise. No smile.</w:t>
      </w:r>
    </w:p>
    <w:p>
      <w:pPr>
        <w:pStyle w:val="BodyText"/>
      </w:pPr>
      <w:r>
        <w:t xml:space="preserve">ROSA: Brand awareness.</w:t>
      </w:r>
    </w:p>
    <w:p>
      <w:pPr>
        <w:pStyle w:val="BodyText"/>
      </w:pPr>
      <w:r>
        <w:t xml:space="preserve">NOAH: They win. By a mile. Patients ask for Lumaderm by name. Dr. Haddad said so.</w:t>
      </w:r>
    </w:p>
    <w:p>
      <w:pPr>
        <w:pStyle w:val="BodyText"/>
      </w:pPr>
      <w:r>
        <w:t xml:space="preserve">TYLER: We’re losing a lot of rows.</w:t>
      </w:r>
    </w:p>
    <w:p>
      <w:pPr>
        <w:pStyle w:val="BodyText"/>
      </w:pPr>
      <w:r>
        <w:t xml:space="preserve">ZOE: Training and emergency support.</w:t>
      </w:r>
    </w:p>
    <w:p>
      <w:pPr>
        <w:pStyle w:val="BodyText"/>
      </w:pPr>
      <w:r>
        <w:t xml:space="preserve">AVA: We win. Certification before every first order. A kit in every clinic.</w:t>
      </w:r>
    </w:p>
    <w:p>
      <w:pPr>
        <w:pStyle w:val="BodyText"/>
      </w:pPr>
      <w:r>
        <w:t xml:space="preserve">ELENA: Company size and history.</w:t>
      </w:r>
    </w:p>
    <w:p>
      <w:pPr>
        <w:pStyle w:val="BodyText"/>
      </w:pPr>
      <w:r>
        <w:t xml:space="preserve">NOAH: They win. Fifteen years. We have six weeks.</w:t>
      </w:r>
    </w:p>
    <w:p>
      <w:pPr>
        <w:pStyle w:val="BodyText"/>
      </w:pPr>
      <w:r>
        <w:t xml:space="preserve">TYLER: So the score is… two wins, four losses, one tie, one</w:t>
      </w:r>
      <w:r>
        <w:t xml:space="preserve"> </w:t>
      </w:r>
      <w:r>
        <w:t xml:space="preserve">“</w:t>
      </w:r>
      <w:r>
        <w:t xml:space="preserve">try it.</w:t>
      </w:r>
      <w:r>
        <w:t xml:space="preserve">”</w:t>
      </w:r>
    </w:p>
    <w:p>
      <w:pPr>
        <w:pStyle w:val="BodyText"/>
      </w:pPr>
      <w:r>
        <w:t xml:space="preserve">DEREK: And that’s exactly why doctors will believe the two wins. When you admit where you lose, your wins stop sounding like marketing. They start sounding like facts.</w:t>
      </w:r>
    </w:p>
    <w:p>
      <w:pPr>
        <w:pStyle w:val="BodyText"/>
      </w:pPr>
      <w:r>
        <w:t xml:space="preserve">ZOE: Where we win is control and support. Where they win is everything else. Say it.</w:t>
      </w:r>
    </w:p>
    <w:p>
      <w:pPr>
        <w:pStyle w:val="BodyText"/>
      </w:pPr>
      <w:r>
        <w:t xml:space="preserve">TYLER:</w:t>
      </w:r>
      <w:r>
        <w:t xml:space="preserve"> </w:t>
      </w:r>
      <w:r>
        <w:t xml:space="preserve">“</w:t>
      </w:r>
      <w:r>
        <w:t xml:space="preserve">Where we win is control and support.</w:t>
      </w:r>
      <w:r>
        <w:t xml:space="preserve">”</w:t>
      </w:r>
      <w:r>
        <w:t xml:space="preserve"> </w:t>
      </w:r>
      <w:r>
        <w:t xml:space="preserve">Okay. That actually sounds confident.</w:t>
      </w:r>
    </w:p>
    <w:bookmarkEnd w:id="23"/>
    <w:bookmarkStart w:id="24" w:name="절정전환-법무-검토와-연습"/>
    <w:p>
      <w:pPr>
        <w:pStyle w:val="Heading3"/>
      </w:pPr>
      <w:r>
        <w:t xml:space="preserve">절정·전환 — 법무 검토와 연습</w:t>
      </w:r>
    </w:p>
    <w:p>
      <w:pPr>
        <w:pStyle w:val="FirstParagraph"/>
      </w:pPr>
      <w:r>
        <w:t xml:space="preserve">DIANE: Good morning. I hear you’re comparing yourselves to Halvern. In writing.</w:t>
      </w:r>
    </w:p>
    <w:p>
      <w:pPr>
        <w:pStyle w:val="BodyText"/>
      </w:pPr>
      <w:r>
        <w:t xml:space="preserve">ZOE: Internal only. Here’s the draft.</w:t>
      </w:r>
    </w:p>
    <w:p>
      <w:pPr>
        <w:pStyle w:val="BodyText"/>
      </w:pPr>
      <w:r>
        <w:t xml:space="preserve">DIANE: Comparative claims are the most dangerous claims. Let me read.</w:t>
      </w:r>
    </w:p>
    <w:p>
      <w:pPr>
        <w:pStyle w:val="BodyText"/>
      </w:pPr>
      <w:r>
        <w:t xml:space="preserve">ZOE: Row one. Results,</w:t>
      </w:r>
      <w:r>
        <w:t xml:space="preserve"> </w:t>
      </w:r>
      <w:r>
        <w:t xml:space="preserve">“</w:t>
      </w:r>
      <w:r>
        <w:t xml:space="preserve">equivalent.</w:t>
      </w:r>
      <w:r>
        <w:t xml:space="preserve">”</w:t>
      </w:r>
      <w:r>
        <w:t xml:space="preserve"> </w:t>
      </w:r>
      <w:r>
        <w:t xml:space="preserve">Based on our head-to-head trial.</w:t>
      </w:r>
    </w:p>
    <w:p>
      <w:pPr>
        <w:pStyle w:val="BodyText"/>
      </w:pPr>
      <w:r>
        <w:t xml:space="preserve">DIANE: Supported. Fine. But which product was the comparator?</w:t>
      </w:r>
    </w:p>
    <w:p>
      <w:pPr>
        <w:pStyle w:val="BodyText"/>
      </w:pPr>
      <w:r>
        <w:t xml:space="preserve">ELENA: Lumaderm Volume, and only Volume. Our trial compared us to that one product. So we always write</w:t>
      </w:r>
      <w:r>
        <w:t xml:space="preserve"> </w:t>
      </w:r>
      <w:r>
        <w:t xml:space="preserve">‘</w:t>
      </w:r>
      <w:r>
        <w:t xml:space="preserve">Volume,</w:t>
      </w:r>
      <w:r>
        <w:t xml:space="preserve">’</w:t>
      </w:r>
      <w:r>
        <w:t xml:space="preserve"> </w:t>
      </w:r>
      <w:r>
        <w:t xml:space="preserve">never just</w:t>
      </w:r>
      <w:r>
        <w:t xml:space="preserve"> </w:t>
      </w:r>
      <w:r>
        <w:t xml:space="preserve">‘</w:t>
      </w:r>
      <w:r>
        <w:t xml:space="preserve">Lumaderm,</w:t>
      </w:r>
      <w:r>
        <w:t xml:space="preserve">’</w:t>
      </w:r>
      <w:r>
        <w:t xml:space="preserve"> </w:t>
      </w:r>
      <w:r>
        <w:t xml:space="preserve">because the other products weren’t in the study.</w:t>
      </w:r>
    </w:p>
    <w:p>
      <w:pPr>
        <w:pStyle w:val="BodyText"/>
      </w:pPr>
      <w:r>
        <w:t xml:space="preserve">TYLER: What about Lumaderm Flex? Their new one. Kyle says it’s better than ours.</w:t>
      </w:r>
    </w:p>
    <w:p>
      <w:pPr>
        <w:pStyle w:val="BodyText"/>
      </w:pPr>
      <w:r>
        <w:t xml:space="preserve">DIANE: Do you have data on Flex?</w:t>
      </w:r>
    </w:p>
    <w:p>
      <w:pPr>
        <w:pStyle w:val="BodyText"/>
      </w:pPr>
      <w:r>
        <w:t xml:space="preserve">TYLER: No. Nobody does. It’s still in trials.</w:t>
      </w:r>
    </w:p>
    <w:p>
      <w:pPr>
        <w:pStyle w:val="BodyText"/>
      </w:pPr>
      <w:r>
        <w:t xml:space="preserve">DIANE: Then don’t speculate. Not good, not bad. Nothing.</w:t>
      </w:r>
    </w:p>
    <w:p>
      <w:pPr>
        <w:pStyle w:val="BodyText"/>
      </w:pPr>
      <w:r>
        <w:t xml:space="preserve">NOAH: What do we say if a doctor asks?</w:t>
      </w:r>
    </w:p>
    <w:p>
      <w:pPr>
        <w:pStyle w:val="BodyText"/>
      </w:pPr>
      <w:r>
        <w:t xml:space="preserve">ELENA:</w:t>
      </w:r>
      <w:r>
        <w:t xml:space="preserve"> </w:t>
      </w:r>
      <w:r>
        <w:t xml:space="preserve">“</w:t>
      </w:r>
      <w:r>
        <w:t xml:space="preserve">When they publish data, we’ll read it carefully. Like you will.</w:t>
      </w:r>
      <w:r>
        <w:t xml:space="preserve">”</w:t>
      </w:r>
    </w:p>
    <w:p>
      <w:pPr>
        <w:pStyle w:val="BodyText"/>
      </w:pPr>
      <w:r>
        <w:t xml:space="preserve">DIANE: Perfect. One more rule. This card never leaves your bag.</w:t>
      </w:r>
    </w:p>
    <w:p>
      <w:pPr>
        <w:pStyle w:val="BodyText"/>
      </w:pPr>
      <w:r>
        <w:t xml:space="preserve">ROSA: Not even to show a doctor?</w:t>
      </w:r>
    </w:p>
    <w:p>
      <w:pPr>
        <w:pStyle w:val="BodyText"/>
      </w:pPr>
      <w:r>
        <w:t xml:space="preserve">DIANE: Never. Internal tools become external evidence. If this card ends up in a clinic, a lawyer can read every row in court. Get it in writing, yes, but keep it inside.</w:t>
      </w:r>
    </w:p>
    <w:p>
      <w:pPr>
        <w:pStyle w:val="BodyText"/>
      </w:pPr>
      <w:r>
        <w:t xml:space="preserve">DEREK: At Kessler, someone left one at a clinic. It ended up in a lawsuit.</w:t>
      </w:r>
    </w:p>
    <w:p>
      <w:pPr>
        <w:pStyle w:val="BodyText"/>
      </w:pPr>
      <w:r>
        <w:t xml:space="preserve">ZOE: Practice time. Ava, you’re the doctor. Tyler, answer line one.</w:t>
      </w:r>
    </w:p>
    <w:p>
      <w:pPr>
        <w:pStyle w:val="BodyText"/>
      </w:pPr>
      <w:r>
        <w:t xml:space="preserve">AVA:</w:t>
      </w:r>
      <w:r>
        <w:t xml:space="preserve"> </w:t>
      </w:r>
      <w:r>
        <w:t xml:space="preserve">“</w:t>
      </w:r>
      <w:r>
        <w:t xml:space="preserve">I heard Veyra dissolves faster. So it won’t last. Is that true?</w:t>
      </w:r>
      <w:r>
        <w:t xml:space="preserve">”</w:t>
      </w:r>
    </w:p>
    <w:p>
      <w:pPr>
        <w:pStyle w:val="BodyText"/>
      </w:pPr>
      <w:r>
        <w:t xml:space="preserve">TYLER: That’s a total lie from Halvern. Their rep is…</w:t>
      </w:r>
    </w:p>
    <w:p>
      <w:pPr>
        <w:pStyle w:val="BodyText"/>
      </w:pPr>
      <w:r>
        <w:t xml:space="preserve">ZOE: Stop. Again. No names. No</w:t>
      </w:r>
      <w:r>
        <w:t xml:space="preserve"> </w:t>
      </w:r>
      <w:r>
        <w:t xml:space="preserve">“</w:t>
      </w:r>
      <w:r>
        <w:t xml:space="preserve">lie.</w:t>
      </w:r>
      <w:r>
        <w:t xml:space="preserve">”</w:t>
      </w:r>
    </w:p>
    <w:p>
      <w:pPr>
        <w:pStyle w:val="BodyText"/>
      </w:pPr>
      <w:r>
        <w:t xml:space="preserve">TYLER: Sorry.</w:t>
      </w:r>
      <w:r>
        <w:t xml:space="preserve"> </w:t>
      </w:r>
      <w:r>
        <w:t xml:space="preserve">“</w:t>
      </w:r>
      <w:r>
        <w:t xml:space="preserve">That’s a common misunderstanding. It only dissolves faster when you add the enzyme.</w:t>
      </w:r>
      <w:r>
        <w:t xml:space="preserve">”</w:t>
      </w:r>
    </w:p>
    <w:p>
      <w:pPr>
        <w:pStyle w:val="BodyText"/>
      </w:pPr>
      <w:r>
        <w:t xml:space="preserve">AVA:</w:t>
      </w:r>
      <w:r>
        <w:t xml:space="preserve"> </w:t>
      </w:r>
      <w:r>
        <w:t xml:space="preserve">“</w:t>
      </w:r>
      <w:r>
        <w:t xml:space="preserve">And otherwise?</w:t>
      </w:r>
      <w:r>
        <w:t xml:space="preserve">”</w:t>
      </w:r>
    </w:p>
    <w:p>
      <w:pPr>
        <w:pStyle w:val="BodyText"/>
      </w:pPr>
      <w:r>
        <w:t xml:space="preserve">TYLER:</w:t>
      </w:r>
      <w:r>
        <w:t xml:space="preserve"> </w:t>
      </w:r>
      <w:r>
        <w:t xml:space="preserve">“</w:t>
      </w:r>
      <w:r>
        <w:t xml:space="preserve">Twelve months. Same as Lumaderm Volume. In a head-to-head trial.</w:t>
      </w:r>
      <w:r>
        <w:t xml:space="preserve">”</w:t>
      </w:r>
    </w:p>
    <w:p>
      <w:pPr>
        <w:pStyle w:val="BodyText"/>
      </w:pPr>
      <w:r>
        <w:t xml:space="preserve">AVA:</w:t>
      </w:r>
      <w:r>
        <w:t xml:space="preserve"> </w:t>
      </w:r>
      <w:r>
        <w:t xml:space="preserve">“</w:t>
      </w:r>
      <w:r>
        <w:t xml:space="preserve">Hmm. Okay. Can you send me the study?</w:t>
      </w:r>
      <w:r>
        <w:t xml:space="preserve">”</w:t>
      </w:r>
    </w:p>
    <w:p>
      <w:pPr>
        <w:pStyle w:val="BodyText"/>
      </w:pPr>
      <w:r>
        <w:t xml:space="preserve">DEREK: That’s the next step. Tyler, you just earned it.</w:t>
      </w:r>
    </w:p>
    <w:bookmarkEnd w:id="24"/>
    <w:bookmarkStart w:id="25" w:name="마무리-오전-11시-30분"/>
    <w:p>
      <w:pPr>
        <w:pStyle w:val="Heading3"/>
      </w:pPr>
      <w:r>
        <w:t xml:space="preserve">마무리 — 오전 11시 30분</w:t>
      </w:r>
    </w:p>
    <w:p>
      <w:pPr>
        <w:pStyle w:val="FirstParagraph"/>
      </w:pPr>
      <w:r>
        <w:t xml:space="preserve">ZOE: Battlecard version one. One page. Internal. Every rep has it by tonight.</w:t>
      </w:r>
    </w:p>
    <w:p>
      <w:pPr>
        <w:pStyle w:val="BodyText"/>
      </w:pPr>
      <w:r>
        <w:t xml:space="preserve">NOAH: How many reps now?</w:t>
      </w:r>
    </w:p>
    <w:p>
      <w:pPr>
        <w:pStyle w:val="BodyText"/>
      </w:pPr>
      <w:r>
        <w:t xml:space="preserve">ZOE: Six. Texas two. Phoenix, Los Angeles, Miami, Chicago.</w:t>
      </w:r>
    </w:p>
    <w:p>
      <w:pPr>
        <w:pStyle w:val="BodyText"/>
      </w:pPr>
      <w:r>
        <w:t xml:space="preserve">ROSA: I start in LA tomorrow. Halvern’s home turf.</w:t>
      </w:r>
    </w:p>
    <w:p>
      <w:pPr>
        <w:pStyle w:val="BodyText"/>
      </w:pPr>
      <w:r>
        <w:t xml:space="preserve">DEREK: Then you’ll meet Kyle’s cousins. Be kind. Be boring. Be accurate.</w:t>
      </w:r>
    </w:p>
    <w:p>
      <w:pPr>
        <w:pStyle w:val="BodyText"/>
      </w:pPr>
      <w:r>
        <w:t xml:space="preserve">TYLER: I came in this morning wanting to crush Halvern. Now I want to out-honest them. If doctors trust our answers more than Kyle’s, we win without saying a bad word.</w:t>
      </w:r>
    </w:p>
    <w:p>
      <w:pPr>
        <w:pStyle w:val="BodyText"/>
      </w:pPr>
      <w:r>
        <w:t xml:space="preserve">ELENA:</w:t>
      </w:r>
      <w:r>
        <w:t xml:space="preserve"> </w:t>
      </w:r>
      <w:r>
        <w:t xml:space="preserve">“</w:t>
      </w:r>
      <w:r>
        <w:t xml:space="preserve">Out-honest.</w:t>
      </w:r>
      <w:r>
        <w:t xml:space="preserve">”</w:t>
      </w:r>
      <w:r>
        <w:t xml:space="preserve"> </w:t>
      </w:r>
      <w:r>
        <w:t xml:space="preserve">I like that. It’s not a word. But I like it.</w:t>
      </w:r>
    </w:p>
    <w:p>
      <w:pPr>
        <w:pStyle w:val="BodyText"/>
      </w:pPr>
      <w:r>
        <w:t xml:space="preserve">DEREK: Kyle texted me. Want to hear it?</w:t>
      </w:r>
    </w:p>
    <w:p>
      <w:pPr>
        <w:pStyle w:val="BodyText"/>
      </w:pPr>
      <w:r>
        <w:t xml:space="preserve">NOAH: Go ahead.</w:t>
      </w:r>
    </w:p>
    <w:p>
      <w:pPr>
        <w:pStyle w:val="BodyText"/>
      </w:pPr>
      <w:r>
        <w:t xml:space="preserve">DEREK:</w:t>
      </w:r>
      <w:r>
        <w:t xml:space="preserve"> </w:t>
      </w:r>
      <w:r>
        <w:t xml:space="preserve">“</w:t>
      </w:r>
      <w:r>
        <w:t xml:space="preserve">Heard you’re writing a battlecard about me. Nothing personal.</w:t>
      </w:r>
      <w:r>
        <w:t xml:space="preserve">”</w:t>
      </w:r>
    </w:p>
    <w:p>
      <w:pPr>
        <w:pStyle w:val="BodyText"/>
      </w:pPr>
      <w:r>
        <w:t xml:space="preserve">ZOE: How does he know?</w:t>
      </w:r>
    </w:p>
    <w:p>
      <w:pPr>
        <w:pStyle w:val="BodyText"/>
      </w:pPr>
      <w:r>
        <w:t xml:space="preserve">DEREK: Every company writes one, including Halvern. He’s guessing, and he’s right. That’s fine, because there’s nothing on our card that we couldn’t say to his face.</w:t>
      </w:r>
    </w:p>
    <w:p>
      <w:pPr>
        <w:pStyle w:val="BodyText"/>
      </w:pPr>
      <w:r>
        <w:t xml:space="preserve">NOAH: What’s next?</w:t>
      </w:r>
    </w:p>
    <w:p>
      <w:pPr>
        <w:pStyle w:val="BodyText"/>
      </w:pPr>
      <w:r>
        <w:t xml:space="preserve">AVA: Friday. Week six. Zoe’s dashboard. Leads, conversion, reorders.</w:t>
      </w:r>
    </w:p>
    <w:p>
      <w:pPr>
        <w:pStyle w:val="BodyText"/>
      </w:pPr>
      <w:r>
        <w:t xml:space="preserve">ZOE: And I’ll warn you now. Some numbers are red.</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Never trash the competition.</w:t>
            </w:r>
          </w:p>
        </w:tc>
        <w:tc>
          <w:tcPr/>
          <w:p>
            <w:pPr>
              <w:pStyle w:val="Compact"/>
              <w:jc w:val="left"/>
            </w:pPr>
            <w:r>
              <w:t xml:space="preserve">절대 경쟁사를 깎아내리지 마라.</w:t>
            </w:r>
          </w:p>
        </w:tc>
        <w:tc>
          <w:tcPr/>
          <w:p>
            <w:pPr>
              <w:pStyle w:val="Compact"/>
              <w:jc w:val="left"/>
            </w:pPr>
            <w:r>
              <w:t xml:space="preserve">도입. B2B 영업의 기본 원칙.</w:t>
            </w:r>
          </w:p>
        </w:tc>
      </w:tr>
      <w:tr>
        <w:tc>
          <w:tcPr/>
          <w:p>
            <w:pPr>
              <w:pStyle w:val="Compact"/>
              <w:jc w:val="left"/>
            </w:pPr>
            <w:r>
              <w:t xml:space="preserve">2</w:t>
            </w:r>
          </w:p>
        </w:tc>
        <w:tc>
          <w:tcPr/>
          <w:p>
            <w:pPr>
              <w:pStyle w:val="Compact"/>
              <w:jc w:val="left"/>
            </w:pPr>
            <w:r>
              <w:t xml:space="preserve">Say</w:t>
            </w:r>
            <w:r>
              <w:t xml:space="preserve"> </w:t>
            </w:r>
            <w:r>
              <w:t xml:space="preserve">“</w:t>
            </w:r>
            <w:r>
              <w:t xml:space="preserve">misunderstanding,</w:t>
            </w:r>
            <w:r>
              <w:t xml:space="preserve">”</w:t>
            </w:r>
            <w:r>
              <w:t xml:space="preserve"> </w:t>
            </w:r>
            <w:r>
              <w:t xml:space="preserve">not</w:t>
            </w:r>
            <w:r>
              <w:t xml:space="preserve"> </w:t>
            </w:r>
            <w:r>
              <w:t xml:space="preserve">“</w:t>
            </w:r>
            <w:r>
              <w:t xml:space="preserve">lie.</w:t>
            </w:r>
            <w:r>
              <w:t xml:space="preserve">”</w:t>
            </w:r>
          </w:p>
        </w:tc>
        <w:tc>
          <w:tcPr/>
          <w:p>
            <w:pPr>
              <w:pStyle w:val="Compact"/>
              <w:jc w:val="left"/>
            </w:pPr>
            <w:r>
              <w:t xml:space="preserve">“</w:t>
            </w:r>
            <w:r>
              <w:t xml:space="preserve">거짓말</w:t>
            </w:r>
            <w:r>
              <w:t xml:space="preserve">”</w:t>
            </w:r>
            <w:r>
              <w:t xml:space="preserve"> </w:t>
            </w:r>
            <w:r>
              <w:t xml:space="preserve">대신</w:t>
            </w:r>
            <w:r>
              <w:t xml:space="preserve"> </w:t>
            </w:r>
            <w:r>
              <w:t xml:space="preserve">“</w:t>
            </w:r>
            <w:r>
              <w:t xml:space="preserve">오해</w:t>
            </w:r>
            <w:r>
              <w:t xml:space="preserve">”</w:t>
            </w:r>
            <w:r>
              <w:t xml:space="preserve">라고 말하라.</w:t>
            </w:r>
          </w:p>
        </w:tc>
        <w:tc>
          <w:tcPr/>
          <w:p>
            <w:pPr>
              <w:pStyle w:val="Compact"/>
              <w:jc w:val="left"/>
            </w:pPr>
            <w:r>
              <w:t xml:space="preserve">장면1. 경쟁사 주장을 반박할 때 감정적 단어를 피하기.</w:t>
            </w:r>
          </w:p>
        </w:tc>
      </w:tr>
      <w:tr>
        <w:tc>
          <w:tcPr/>
          <w:p>
            <w:pPr>
              <w:pStyle w:val="Compact"/>
              <w:jc w:val="left"/>
            </w:pPr>
            <w:r>
              <w:t xml:space="preserve">3</w:t>
            </w:r>
          </w:p>
        </w:tc>
        <w:tc>
          <w:tcPr/>
          <w:p>
            <w:pPr>
              <w:pStyle w:val="Compact"/>
              <w:jc w:val="left"/>
            </w:pPr>
            <w:r>
              <w:t xml:space="preserve">References beat promises.</w:t>
            </w:r>
          </w:p>
        </w:tc>
        <w:tc>
          <w:tcPr/>
          <w:p>
            <w:pPr>
              <w:pStyle w:val="Compact"/>
              <w:jc w:val="left"/>
            </w:pPr>
            <w:r>
              <w:t xml:space="preserve">추천인이 약속을 이긴다.</w:t>
            </w:r>
          </w:p>
        </w:tc>
        <w:tc>
          <w:tcPr/>
          <w:p>
            <w:pPr>
              <w:pStyle w:val="Compact"/>
              <w:jc w:val="left"/>
            </w:pPr>
            <w:r>
              <w:t xml:space="preserve">장면1. 고객 사례로 신뢰를 증명하기.</w:t>
            </w:r>
          </w:p>
        </w:tc>
      </w:tr>
      <w:tr>
        <w:tc>
          <w:tcPr/>
          <w:p>
            <w:pPr>
              <w:pStyle w:val="Compact"/>
              <w:jc w:val="left"/>
            </w:pPr>
            <w:r>
              <w:t xml:space="preserve">4</w:t>
            </w:r>
          </w:p>
        </w:tc>
        <w:tc>
          <w:tcPr/>
          <w:p>
            <w:pPr>
              <w:pStyle w:val="Compact"/>
              <w:jc w:val="left"/>
            </w:pPr>
            <w:r>
              <w:t xml:space="preserve">Invite, don’t argue.</w:t>
            </w:r>
          </w:p>
        </w:tc>
        <w:tc>
          <w:tcPr/>
          <w:p>
            <w:pPr>
              <w:pStyle w:val="Compact"/>
              <w:jc w:val="left"/>
            </w:pPr>
            <w:r>
              <w:t xml:space="preserve">논쟁하지 말고 초대하라.</w:t>
            </w:r>
          </w:p>
        </w:tc>
        <w:tc>
          <w:tcPr/>
          <w:p>
            <w:pPr>
              <w:pStyle w:val="Compact"/>
              <w:jc w:val="left"/>
            </w:pPr>
            <w:r>
              <w:t xml:space="preserve">장면1. 직접 경험하게 해 반론을 해소하기.</w:t>
            </w:r>
          </w:p>
        </w:tc>
      </w:tr>
      <w:tr>
        <w:tc>
          <w:tcPr/>
          <w:p>
            <w:pPr>
              <w:pStyle w:val="Compact"/>
              <w:jc w:val="left"/>
            </w:pPr>
            <w:r>
              <w:t xml:space="preserve">5</w:t>
            </w:r>
          </w:p>
        </w:tc>
        <w:tc>
          <w:tcPr/>
          <w:p>
            <w:pPr>
              <w:pStyle w:val="Compact"/>
              <w:jc w:val="left"/>
            </w:pPr>
            <w:r>
              <w:t xml:space="preserve">He’s right. … Here’s the study.</w:t>
            </w:r>
          </w:p>
        </w:tc>
        <w:tc>
          <w:tcPr/>
          <w:p>
            <w:pPr>
              <w:pStyle w:val="Compact"/>
              <w:jc w:val="left"/>
            </w:pPr>
            <w:r>
              <w:t xml:space="preserve">그 말이 맞다. … 여기 연구가 있다.</w:t>
            </w:r>
          </w:p>
        </w:tc>
        <w:tc>
          <w:tcPr/>
          <w:p>
            <w:pPr>
              <w:pStyle w:val="Compact"/>
              <w:jc w:val="left"/>
            </w:pPr>
            <w:r>
              <w:t xml:space="preserve">장면1. 사실인 비판에 먼저 동의하고 데이터로 잇기.</w:t>
            </w:r>
          </w:p>
        </w:tc>
      </w:tr>
      <w:tr>
        <w:tc>
          <w:tcPr/>
          <w:p>
            <w:pPr>
              <w:pStyle w:val="Compact"/>
              <w:jc w:val="left"/>
            </w:pPr>
            <w:r>
              <w:t xml:space="preserve">6</w:t>
            </w:r>
          </w:p>
        </w:tc>
        <w:tc>
          <w:tcPr/>
          <w:p>
            <w:pPr>
              <w:pStyle w:val="Compact"/>
              <w:jc w:val="left"/>
            </w:pPr>
            <w:r>
              <w:t xml:space="preserve">head-to-head trial</w:t>
            </w:r>
          </w:p>
        </w:tc>
        <w:tc>
          <w:tcPr/>
          <w:p>
            <w:pPr>
              <w:pStyle w:val="Compact"/>
              <w:jc w:val="left"/>
            </w:pPr>
            <w:r>
              <w:t xml:space="preserve">1:1 직접 비교 임상</w:t>
            </w:r>
          </w:p>
        </w:tc>
        <w:tc>
          <w:tcPr/>
          <w:p>
            <w:pPr>
              <w:pStyle w:val="Compact"/>
              <w:jc w:val="left"/>
            </w:pPr>
            <w:r>
              <w:t xml:space="preserve">장면1. 비교 주장의 근거가 되는 연구.</w:t>
            </w:r>
          </w:p>
        </w:tc>
      </w:tr>
      <w:tr>
        <w:tc>
          <w:tcPr/>
          <w:p>
            <w:pPr>
              <w:pStyle w:val="Compact"/>
              <w:jc w:val="left"/>
            </w:pPr>
            <w:r>
              <w:t xml:space="preserve">7</w:t>
            </w:r>
          </w:p>
        </w:tc>
        <w:tc>
          <w:tcPr/>
          <w:p>
            <w:pPr>
              <w:pStyle w:val="Compact"/>
              <w:jc w:val="left"/>
            </w:pPr>
            <w:r>
              <w:t xml:space="preserve">Where we win is…</w:t>
            </w:r>
          </w:p>
        </w:tc>
        <w:tc>
          <w:tcPr/>
          <w:p>
            <w:pPr>
              <w:pStyle w:val="Compact"/>
              <w:jc w:val="left"/>
            </w:pPr>
            <w:r>
              <w:t xml:space="preserve">우리가 이기는 곳은…</w:t>
            </w:r>
          </w:p>
        </w:tc>
        <w:tc>
          <w:tcPr/>
          <w:p>
            <w:pPr>
              <w:pStyle w:val="Compact"/>
              <w:jc w:val="left"/>
            </w:pPr>
            <w:r>
              <w:t xml:space="preserve">장면2. 강점을 자신 있게 정리하는 표현.</w:t>
            </w:r>
          </w:p>
        </w:tc>
      </w:tr>
      <w:tr>
        <w:tc>
          <w:tcPr/>
          <w:p>
            <w:pPr>
              <w:pStyle w:val="Compact"/>
              <w:jc w:val="left"/>
            </w:pPr>
            <w:r>
              <w:t xml:space="preserve">8</w:t>
            </w:r>
          </w:p>
        </w:tc>
        <w:tc>
          <w:tcPr/>
          <w:p>
            <w:pPr>
              <w:pStyle w:val="Compact"/>
              <w:jc w:val="left"/>
            </w:pPr>
            <w:r>
              <w:t xml:space="preserve">Don’t speculate.</w:t>
            </w:r>
          </w:p>
        </w:tc>
        <w:tc>
          <w:tcPr/>
          <w:p>
            <w:pPr>
              <w:pStyle w:val="Compact"/>
              <w:jc w:val="left"/>
            </w:pPr>
            <w:r>
              <w:t xml:space="preserve">추측하지 마라.</w:t>
            </w:r>
          </w:p>
        </w:tc>
        <w:tc>
          <w:tcPr/>
          <w:p>
            <w:pPr>
              <w:pStyle w:val="Compact"/>
              <w:jc w:val="left"/>
            </w:pPr>
            <w:r>
              <w:t xml:space="preserve">절정·전환. 데이터 없는 경쟁 제품에 대한 원칙.</w:t>
            </w:r>
          </w:p>
        </w:tc>
      </w:tr>
      <w:tr>
        <w:tc>
          <w:tcPr/>
          <w:p>
            <w:pPr>
              <w:pStyle w:val="Compact"/>
              <w:jc w:val="left"/>
            </w:pPr>
            <w:r>
              <w:t xml:space="preserve">9</w:t>
            </w:r>
          </w:p>
        </w:tc>
        <w:tc>
          <w:tcPr/>
          <w:p>
            <w:pPr>
              <w:pStyle w:val="Compact"/>
              <w:jc w:val="left"/>
            </w:pPr>
            <w:r>
              <w:t xml:space="preserve">Internal tools become external evidence.</w:t>
            </w:r>
          </w:p>
        </w:tc>
        <w:tc>
          <w:tcPr/>
          <w:p>
            <w:pPr>
              <w:pStyle w:val="Compact"/>
              <w:jc w:val="left"/>
            </w:pPr>
            <w:r>
              <w:t xml:space="preserve">내부 도구는 외부 증거가 된다.</w:t>
            </w:r>
          </w:p>
        </w:tc>
        <w:tc>
          <w:tcPr/>
          <w:p>
            <w:pPr>
              <w:pStyle w:val="Compact"/>
              <w:jc w:val="left"/>
            </w:pPr>
            <w:r>
              <w:t xml:space="preserve">절정·전환. 내부 영업 자료 관리의 법적 이유.</w:t>
            </w:r>
          </w:p>
        </w:tc>
      </w:tr>
      <w:tr>
        <w:tc>
          <w:tcPr/>
          <w:p>
            <w:pPr>
              <w:pStyle w:val="Compact"/>
              <w:jc w:val="left"/>
            </w:pPr>
            <w:r>
              <w:t xml:space="preserve">10</w:t>
            </w:r>
          </w:p>
        </w:tc>
        <w:tc>
          <w:tcPr/>
          <w:p>
            <w:pPr>
              <w:pStyle w:val="Compact"/>
              <w:jc w:val="left"/>
            </w:pPr>
            <w:r>
              <w:t xml:space="preserve">Be kind. Be boring. Be accurate.</w:t>
            </w:r>
          </w:p>
        </w:tc>
        <w:tc>
          <w:tcPr/>
          <w:p>
            <w:pPr>
              <w:pStyle w:val="Compact"/>
              <w:jc w:val="left"/>
            </w:pPr>
            <w:r>
              <w:t xml:space="preserve">친절하게, 지루하게, 정확하게.</w:t>
            </w:r>
          </w:p>
        </w:tc>
        <w:tc>
          <w:tcPr/>
          <w:p>
            <w:pPr>
              <w:pStyle w:val="Compact"/>
              <w:jc w:val="left"/>
            </w:pPr>
            <w:r>
              <w:t xml:space="preserve">마무리. 규제 산업 영업의 태도.</w:t>
            </w:r>
          </w:p>
        </w:tc>
      </w:tr>
    </w:tbl>
    <w:bookmarkEnd w:id="27"/>
    <w:bookmarkStart w:id="28" w:name="비즈니스-컬처-노트-배틀카드와-비교-주장"/>
    <w:p>
      <w:pPr>
        <w:pStyle w:val="Heading3"/>
      </w:pPr>
      <w:r>
        <w:t xml:space="preserve">② 비즈니스 컬처 노트 — 배틀카드와 비교 주장</w:t>
      </w:r>
    </w:p>
    <w:p>
      <w:pPr>
        <w:pStyle w:val="FirstParagraph"/>
      </w:pPr>
      <w:r>
        <w:rPr>
          <w:bCs/>
          <w:b/>
        </w:rPr>
        <w:t xml:space="preserve">배틀카드(battlecard)</w:t>
      </w:r>
      <w:r>
        <w:t xml:space="preserve">는 영업 사원이 경쟁사와의 차이를 빠르게 설명할 수 있도록 만든 내부용 한 장짜리 자료다. 좋은 배틀카드는 경쟁사의 예상 주장, 우리의 짧은 답변, 그리고</w:t>
      </w:r>
      <w:r>
        <w:t xml:space="preserve"> </w:t>
      </w:r>
      <w:r>
        <w:rPr>
          <w:bCs/>
          <w:b/>
        </w:rPr>
        <w:t xml:space="preserve">우리가 이기는 곳과 지는 곳</w:t>
      </w:r>
      <w:r>
        <w:t xml:space="preserve">을 정직하게 담는다. 지는 항목을 인정하면 이기는 항목의 신뢰도가 올라간다. 미국에서</w:t>
      </w:r>
      <w:r>
        <w:t xml:space="preserve"> </w:t>
      </w:r>
      <w:r>
        <w:rPr>
          <w:bCs/>
          <w:b/>
        </w:rPr>
        <w:t xml:space="preserve">비교 광고·주장</w:t>
      </w:r>
      <w:r>
        <w:t xml:space="preserve">은 근거가 엄격히 요구되며, 의료기기는 1:1 비교 임상처럼 직접 데이터가 있는 항목만 비교할 수 있다. 경쟁사를 깎아내리는 말은 고객(그 제품을 쓰는 의사)을 모욕하는 것이 될 수 있다. 내부 자료는 소송에서 증거로 제출될 수 있으므로 외부 유출을 막아야 한다.</w:t>
      </w:r>
    </w:p>
    <w:bookmarkEnd w:id="28"/>
    <w:bookmarkStart w:id="29" w:name="실무-템플릿-veyra-배틀카드-v1-internal-only"/>
    <w:p>
      <w:pPr>
        <w:pStyle w:val="Heading3"/>
      </w:pPr>
      <w:r>
        <w:t xml:space="preserve">③ 실무 템플릿 — Veyra 배틀카드 v1 (INTERNAL ONLY)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Category</w:t>
            </w:r>
          </w:p>
        </w:tc>
        <w:tc>
          <w:tcPr/>
          <w:p>
            <w:pPr>
              <w:pStyle w:val="Compact"/>
              <w:jc w:val="left"/>
            </w:pPr>
            <w:r>
              <w:t xml:space="preserve">Veyra Fill</w:t>
            </w:r>
          </w:p>
        </w:tc>
        <w:tc>
          <w:tcPr/>
          <w:p>
            <w:pPr>
              <w:pStyle w:val="Compact"/>
              <w:jc w:val="left"/>
            </w:pPr>
            <w:r>
              <w:t xml:space="preserve">Lumaderm Volume</w:t>
            </w:r>
          </w:p>
        </w:tc>
        <w:tc>
          <w:tcPr/>
          <w:p>
            <w:pPr>
              <w:pStyle w:val="Compact"/>
              <w:jc w:val="left"/>
            </w:pPr>
            <w:r>
              <w:t xml:space="preserve">Result</w:t>
            </w:r>
          </w:p>
        </w:tc>
        <w:tc>
          <w:tcPr/>
          <w:p>
            <w:pPr>
              <w:pStyle w:val="Compact"/>
              <w:jc w:val="left"/>
            </w:pPr>
            <w:r>
              <w:t xml:space="preserve">What to say</w:t>
            </w:r>
          </w:p>
        </w:tc>
      </w:tr>
      <w:tr>
        <w:tc>
          <w:tcPr/>
          <w:p>
            <w:pPr>
              <w:pStyle w:val="Compact"/>
              <w:jc w:val="left"/>
            </w:pPr>
            <w:r>
              <w:t xml:space="preserve">Results (6 &amp; 12 mo)</w:t>
            </w:r>
          </w:p>
        </w:tc>
        <w:tc>
          <w:tcPr/>
          <w:p>
            <w:pPr>
              <w:pStyle w:val="Compact"/>
              <w:jc w:val="left"/>
            </w:pPr>
            <w:r>
              <w:t xml:space="preserve">82% / 71%</w:t>
            </w:r>
          </w:p>
        </w:tc>
        <w:tc>
          <w:tcPr/>
          <w:p>
            <w:pPr>
              <w:pStyle w:val="Compact"/>
              <w:jc w:val="left"/>
            </w:pPr>
            <w:r>
              <w:t xml:space="preserve">80% / 70%</w:t>
            </w:r>
          </w:p>
        </w:tc>
        <w:tc>
          <w:tcPr/>
          <w:p>
            <w:pPr>
              <w:pStyle w:val="Compact"/>
              <w:jc w:val="left"/>
            </w:pPr>
            <w:r>
              <w:rPr>
                <w:bCs/>
                <w:b/>
              </w:rPr>
              <w:t xml:space="preserve">Equivalent</w:t>
            </w:r>
          </w:p>
        </w:tc>
        <w:tc>
          <w:tcPr/>
          <w:p>
            <w:pPr>
              <w:pStyle w:val="Compact"/>
              <w:jc w:val="left"/>
            </w:pPr>
            <w:r>
              <w:rPr>
                <w:iCs/>
                <w:i/>
              </w:rPr>
              <w:t xml:space="preserve">“</w:t>
            </w:r>
            <w:r>
              <w:rPr>
                <w:iCs/>
                <w:i/>
              </w:rPr>
              <w:t xml:space="preserve">Same results in a head-to-head trial.</w:t>
            </w:r>
            <w:r>
              <w:rPr>
                <w:iCs/>
                <w:i/>
              </w:rPr>
              <w:t xml:space="preserve">”</w:t>
            </w:r>
          </w:p>
        </w:tc>
      </w:tr>
      <w:tr>
        <w:tc>
          <w:tcPr/>
          <w:p>
            <w:pPr>
              <w:pStyle w:val="Compact"/>
              <w:jc w:val="left"/>
            </w:pPr>
            <w:r>
              <w:t xml:space="preserve">Dissolution w/ hyaluronidase</w:t>
            </w:r>
          </w:p>
        </w:tc>
        <w:tc>
          <w:tcPr/>
          <w:p>
            <w:pPr>
              <w:pStyle w:val="Compact"/>
              <w:jc w:val="left"/>
            </w:pPr>
            <w:r>
              <w:t xml:space="preserve">2.8x faster (n=40, blinded)</w:t>
            </w:r>
          </w:p>
        </w:tc>
        <w:tc>
          <w:tcPr/>
          <w:p>
            <w:pPr>
              <w:pStyle w:val="Compact"/>
              <w:jc w:val="left"/>
            </w:pPr>
            <w:r>
              <w:t xml:space="preserve">—</w:t>
            </w:r>
          </w:p>
        </w:tc>
        <w:tc>
          <w:tcPr/>
          <w:p>
            <w:pPr>
              <w:pStyle w:val="Compact"/>
              <w:jc w:val="left"/>
            </w:pPr>
            <w:r>
              <w:rPr>
                <w:bCs/>
                <w:b/>
              </w:rPr>
              <w:t xml:space="preserve">We win</w:t>
            </w:r>
          </w:p>
        </w:tc>
        <w:tc>
          <w:tcPr/>
          <w:p>
            <w:pPr>
              <w:pStyle w:val="Compact"/>
              <w:jc w:val="left"/>
            </w:pPr>
            <w:r>
              <w:rPr>
                <w:iCs/>
                <w:i/>
              </w:rPr>
              <w:t xml:space="preserve">“</w:t>
            </w:r>
            <w:r>
              <w:rPr>
                <w:iCs/>
                <w:i/>
              </w:rPr>
              <w:t xml:space="preserve">Faster to dissolve when you need to.</w:t>
            </w:r>
            <w:r>
              <w:rPr>
                <w:iCs/>
                <w:i/>
              </w:rPr>
              <w:t xml:space="preserve">”</w:t>
            </w:r>
          </w:p>
        </w:tc>
      </w:tr>
      <w:tr>
        <w:tc>
          <w:tcPr/>
          <w:p>
            <w:pPr>
              <w:pStyle w:val="Compact"/>
              <w:jc w:val="left"/>
            </w:pPr>
            <w:r>
              <w:t xml:space="preserve">Injection feel</w:t>
            </w:r>
          </w:p>
        </w:tc>
        <w:tc>
          <w:tcPr/>
          <w:p>
            <w:pPr>
              <w:pStyle w:val="Compact"/>
              <w:jc w:val="left"/>
            </w:pPr>
            <w:r>
              <w:t xml:space="preserve">Not measured head-to-head</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w:t>
            </w:r>
            <w:r>
              <w:rPr>
                <w:iCs/>
                <w:i/>
              </w:rPr>
              <w:t xml:space="preserve">Try it yourself.</w:t>
            </w:r>
            <w:r>
              <w:rPr>
                <w:iCs/>
                <w:i/>
              </w:rPr>
              <w:t xml:space="preserve">”</w:t>
            </w:r>
          </w:p>
        </w:tc>
      </w:tr>
      <w:tr>
        <w:tc>
          <w:tcPr/>
          <w:p>
            <w:pPr>
              <w:pStyle w:val="Compact"/>
              <w:jc w:val="left"/>
            </w:pPr>
            <w:r>
              <w:t xml:space="preserve">Price</w:t>
            </w:r>
          </w:p>
        </w:tc>
        <w:tc>
          <w:tcPr/>
          <w:p>
            <w:pPr>
              <w:pStyle w:val="Compact"/>
              <w:jc w:val="left"/>
            </w:pPr>
            <w:r>
              <w:t xml:space="preserve">$395 (launch)</w:t>
            </w:r>
          </w:p>
        </w:tc>
        <w:tc>
          <w:tcPr/>
          <w:p>
            <w:pPr>
              <w:pStyle w:val="Compact"/>
              <w:jc w:val="left"/>
            </w:pPr>
            <w:r>
              <w:t xml:space="preserve">~$350 + rebates</w:t>
            </w:r>
          </w:p>
        </w:tc>
        <w:tc>
          <w:tcPr/>
          <w:p>
            <w:pPr>
              <w:pStyle w:val="Compact"/>
              <w:jc w:val="left"/>
            </w:pPr>
            <w:r>
              <w:t xml:space="preserve">They win</w:t>
            </w:r>
          </w:p>
        </w:tc>
        <w:tc>
          <w:tcPr/>
          <w:p>
            <w:pPr>
              <w:pStyle w:val="Compact"/>
              <w:jc w:val="left"/>
            </w:pPr>
            <w:r>
              <w:rPr>
                <w:iCs/>
                <w:i/>
              </w:rPr>
              <w:t xml:space="preserve">“</w:t>
            </w:r>
            <w:r>
              <w:rPr>
                <w:iCs/>
                <w:i/>
              </w:rPr>
              <w:t xml:space="preserve">What’s included?</w:t>
            </w:r>
            <w:r>
              <w:rPr>
                <w:iCs/>
                <w:i/>
              </w:rPr>
              <w:t xml:space="preserve">”</w:t>
            </w:r>
            <w:r>
              <w:rPr>
                <w:iCs/>
                <w:i/>
              </w:rPr>
              <w:t xml:space="preserve"> </w:t>
            </w:r>
            <w:r>
              <w:rPr>
                <w:iCs/>
                <w:i/>
              </w:rPr>
              <w:t xml:space="preserve">→ training + kits</w:t>
            </w:r>
          </w:p>
        </w:tc>
      </w:tr>
      <w:tr>
        <w:tc>
          <w:tcPr/>
          <w:p>
            <w:pPr>
              <w:pStyle w:val="Compact"/>
              <w:jc w:val="left"/>
            </w:pPr>
            <w:r>
              <w:t xml:space="preserve">Indications</w:t>
            </w:r>
          </w:p>
        </w:tc>
        <w:tc>
          <w:tcPr/>
          <w:p>
            <w:pPr>
              <w:pStyle w:val="Compact"/>
              <w:jc w:val="left"/>
            </w:pPr>
            <w:r>
              <w:t xml:space="preserve">Smile lines only</w:t>
            </w:r>
          </w:p>
        </w:tc>
        <w:tc>
          <w:tcPr/>
          <w:p>
            <w:pPr>
              <w:pStyle w:val="Compact"/>
              <w:jc w:val="left"/>
            </w:pPr>
            <w:r>
              <w:t xml:space="preserve">Multiple areas</w:t>
            </w:r>
          </w:p>
        </w:tc>
        <w:tc>
          <w:tcPr/>
          <w:p>
            <w:pPr>
              <w:pStyle w:val="Compact"/>
              <w:jc w:val="left"/>
            </w:pPr>
            <w:r>
              <w:t xml:space="preserve">They win</w:t>
            </w:r>
          </w:p>
        </w:tc>
        <w:tc>
          <w:tcPr/>
          <w:p>
            <w:pPr>
              <w:pStyle w:val="Compact"/>
              <w:jc w:val="left"/>
            </w:pPr>
            <w:r>
              <w:rPr>
                <w:iCs/>
                <w:i/>
              </w:rPr>
              <w:t xml:space="preserve">“</w:t>
            </w:r>
            <w:r>
              <w:rPr>
                <w:iCs/>
                <w:i/>
              </w:rPr>
              <w:t xml:space="preserve">Not on our label.</w:t>
            </w:r>
            <w:r>
              <w:rPr>
                <w:iCs/>
                <w:i/>
              </w:rPr>
              <w:t xml:space="preserve">”</w:t>
            </w:r>
          </w:p>
        </w:tc>
      </w:tr>
      <w:tr>
        <w:tc>
          <w:tcPr/>
          <w:p>
            <w:pPr>
              <w:pStyle w:val="Compact"/>
              <w:jc w:val="left"/>
            </w:pPr>
            <w:r>
              <w:t xml:space="preserve">Brand awareness</w:t>
            </w:r>
          </w:p>
        </w:tc>
        <w:tc>
          <w:tcPr/>
          <w:p>
            <w:pPr>
              <w:pStyle w:val="Compact"/>
              <w:jc w:val="left"/>
            </w:pPr>
            <w:r>
              <w:t xml:space="preserve">New</w:t>
            </w:r>
          </w:p>
        </w:tc>
        <w:tc>
          <w:tcPr/>
          <w:p>
            <w:pPr>
              <w:pStyle w:val="Compact"/>
              <w:jc w:val="left"/>
            </w:pPr>
            <w:r>
              <w:t xml:space="preserve">Very high</w:t>
            </w:r>
          </w:p>
        </w:tc>
        <w:tc>
          <w:tcPr/>
          <w:p>
            <w:pPr>
              <w:pStyle w:val="Compact"/>
              <w:jc w:val="left"/>
            </w:pPr>
            <w:r>
              <w:t xml:space="preserve">They win</w:t>
            </w:r>
          </w:p>
        </w:tc>
        <w:tc>
          <w:tcPr/>
          <w:p>
            <w:pPr>
              <w:pStyle w:val="Compact"/>
              <w:jc w:val="left"/>
            </w:pPr>
            <w:r>
              <w:t xml:space="preserve">Acknowledge.</w:t>
            </w:r>
          </w:p>
        </w:tc>
      </w:tr>
      <w:tr>
        <w:tc>
          <w:tcPr/>
          <w:p>
            <w:pPr>
              <w:pStyle w:val="Compact"/>
              <w:jc w:val="left"/>
            </w:pPr>
            <w:r>
              <w:t xml:space="preserve">Training &amp; emergency support</w:t>
            </w:r>
          </w:p>
        </w:tc>
        <w:tc>
          <w:tcPr/>
          <w:p>
            <w:pPr>
              <w:pStyle w:val="Compact"/>
              <w:jc w:val="left"/>
            </w:pPr>
            <w:r>
              <w:t xml:space="preserve">Certification + kit for every clinic</w:t>
            </w:r>
          </w:p>
        </w:tc>
        <w:tc>
          <w:tcPr/>
          <w:p>
            <w:pPr>
              <w:pStyle w:val="Compact"/>
              <w:jc w:val="left"/>
            </w:pPr>
            <w:r>
              <w:t xml:space="preserve">—</w:t>
            </w:r>
          </w:p>
        </w:tc>
        <w:tc>
          <w:tcPr/>
          <w:p>
            <w:pPr>
              <w:pStyle w:val="Compact"/>
              <w:jc w:val="left"/>
            </w:pPr>
            <w:r>
              <w:rPr>
                <w:bCs/>
                <w:b/>
              </w:rPr>
              <w:t xml:space="preserve">We win</w:t>
            </w:r>
          </w:p>
        </w:tc>
        <w:tc>
          <w:tcPr/>
          <w:p>
            <w:pPr>
              <w:pStyle w:val="Compact"/>
              <w:jc w:val="left"/>
            </w:pPr>
            <w:r>
              <w:rPr>
                <w:iCs/>
                <w:i/>
              </w:rPr>
              <w:t xml:space="preserve">“</w:t>
            </w:r>
            <w:r>
              <w:rPr>
                <w:iCs/>
                <w:i/>
              </w:rPr>
              <w:t xml:space="preserve">You’re ready. Before you ever need to be.</w:t>
            </w:r>
            <w:r>
              <w:rPr>
                <w:iCs/>
                <w:i/>
              </w:rPr>
              <w:t xml:space="preserve">”</w:t>
            </w:r>
          </w:p>
        </w:tc>
      </w:tr>
      <w:tr>
        <w:tc>
          <w:tcPr/>
          <w:p>
            <w:pPr>
              <w:pStyle w:val="Compact"/>
              <w:jc w:val="left"/>
            </w:pPr>
            <w:r>
              <w:t xml:space="preserve">Company size/history</w:t>
            </w:r>
          </w:p>
        </w:tc>
        <w:tc>
          <w:tcPr/>
          <w:p>
            <w:pPr>
              <w:pStyle w:val="Compact"/>
              <w:jc w:val="left"/>
            </w:pPr>
            <w:r>
              <w:t xml:space="preserve">6 weeks on market</w:t>
            </w:r>
          </w:p>
        </w:tc>
        <w:tc>
          <w:tcPr/>
          <w:p>
            <w:pPr>
              <w:pStyle w:val="Compact"/>
              <w:jc w:val="left"/>
            </w:pPr>
            <w:r>
              <w:t xml:space="preserve">15 years</w:t>
            </w:r>
          </w:p>
        </w:tc>
        <w:tc>
          <w:tcPr/>
          <w:p>
            <w:pPr>
              <w:pStyle w:val="Compact"/>
              <w:jc w:val="left"/>
            </w:pPr>
            <w:r>
              <w:t xml:space="preserve">They win</w:t>
            </w:r>
          </w:p>
        </w:tc>
        <w:tc>
          <w:tcPr/>
          <w:p>
            <w:pPr>
              <w:pStyle w:val="Compact"/>
              <w:jc w:val="left"/>
            </w:pPr>
            <w:r>
              <w:t xml:space="preserve">References:</w:t>
            </w:r>
            <w:r>
              <w:t xml:space="preserve"> </w:t>
            </w:r>
            <w:r>
              <w:rPr>
                <w:iCs/>
                <w:i/>
              </w:rPr>
              <w:t xml:space="preserve">“</w:t>
            </w:r>
            <w:r>
              <w:rPr>
                <w:iCs/>
                <w:i/>
              </w:rPr>
              <w:t xml:space="preserve">Ask Dr. Wade.</w:t>
            </w:r>
            <w:r>
              <w:rPr>
                <w:iCs/>
                <w:i/>
              </w:rPr>
              <w:t xml:space="preserve">”</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Their line (FUD)</w:t>
            </w:r>
          </w:p>
        </w:tc>
        <w:tc>
          <w:tcPr/>
          <w:p>
            <w:pPr>
              <w:pStyle w:val="Compact"/>
              <w:jc w:val="left"/>
            </w:pPr>
            <w:r>
              <w:t xml:space="preserve">Our answer</w:t>
            </w:r>
          </w:p>
        </w:tc>
      </w:tr>
      <w:tr>
        <w:tc>
          <w:tcPr/>
          <w:p>
            <w:pPr>
              <w:pStyle w:val="Compact"/>
              <w:jc w:val="left"/>
            </w:pPr>
            <w:r>
              <w:t xml:space="preserve">“</w:t>
            </w:r>
            <w:r>
              <w:t xml:space="preserve">Dissolves faster, so it won’t last.</w:t>
            </w:r>
            <w:r>
              <w:t xml:space="preserve">”</w:t>
            </w:r>
          </w:p>
        </w:tc>
        <w:tc>
          <w:tcPr/>
          <w:p>
            <w:pPr>
              <w:pStyle w:val="Compact"/>
              <w:jc w:val="left"/>
            </w:pPr>
            <w:r>
              <w:rPr>
                <w:iCs/>
                <w:i/>
              </w:rPr>
              <w:t xml:space="preserve">“</w:t>
            </w:r>
            <w:r>
              <w:rPr>
                <w:iCs/>
                <w:i/>
              </w:rPr>
              <w:t xml:space="preserve">Common misunderstanding. It only dissolves faster when you add the enzyme. Otherwise, 12 months — same as Lumaderm Volume, head-to-head.</w:t>
            </w:r>
            <w:r>
              <w:rPr>
                <w:iCs/>
                <w:i/>
              </w:rPr>
              <w:t xml:space="preserve">”</w:t>
            </w:r>
          </w:p>
        </w:tc>
      </w:tr>
      <w:tr>
        <w:tc>
          <w:tcPr/>
          <w:p>
            <w:pPr>
              <w:pStyle w:val="Compact"/>
              <w:jc w:val="left"/>
            </w:pPr>
            <w:r>
              <w:t xml:space="preserve">“</w:t>
            </w:r>
            <w:r>
              <w:t xml:space="preserve">Small company. Gone in two years.</w:t>
            </w:r>
            <w:r>
              <w:t xml:space="preserve">”</w:t>
            </w:r>
          </w:p>
        </w:tc>
        <w:tc>
          <w:tcPr/>
          <w:p>
            <w:pPr>
              <w:pStyle w:val="Compact"/>
              <w:jc w:val="left"/>
            </w:pPr>
            <w:r>
              <w:rPr>
                <w:iCs/>
                <w:i/>
              </w:rPr>
              <w:t xml:space="preserve">“</w:t>
            </w:r>
            <w:r>
              <w:rPr>
                <w:iCs/>
                <w:i/>
              </w:rPr>
              <w:t xml:space="preserve">Fair question. FDA-approved, funded, second manufacturer coming. Ask our customers — they reorder.</w:t>
            </w:r>
            <w:r>
              <w:rPr>
                <w:iCs/>
                <w:i/>
              </w:rPr>
              <w:t xml:space="preserve">”</w:t>
            </w:r>
          </w:p>
        </w:tc>
      </w:tr>
      <w:tr>
        <w:tc>
          <w:tcPr/>
          <w:p>
            <w:pPr>
              <w:pStyle w:val="Compact"/>
              <w:jc w:val="left"/>
            </w:pPr>
            <w:r>
              <w:t xml:space="preserve">“</w:t>
            </w:r>
            <w:r>
              <w:t xml:space="preserve">Training is a sales trick.</w:t>
            </w:r>
            <w:r>
              <w:t xml:space="preserve">”</w:t>
            </w:r>
          </w:p>
        </w:tc>
        <w:tc>
          <w:tcPr/>
          <w:p>
            <w:pPr>
              <w:pStyle w:val="Compact"/>
              <w:jc w:val="left"/>
            </w:pPr>
            <w:r>
              <w:rPr>
                <w:iCs/>
                <w:i/>
              </w:rPr>
              <w:t xml:space="preserve">“</w:t>
            </w:r>
            <w:r>
              <w:rPr>
                <w:iCs/>
                <w:i/>
              </w:rPr>
              <w:t xml:space="preserve">Take module four. It’s free, for any product. Then decide.</w:t>
            </w:r>
            <w:r>
              <w:rPr>
                <w:iCs/>
                <w:i/>
              </w:rPr>
              <w:t xml:space="preserve">”</w:t>
            </w:r>
          </w:p>
        </w:tc>
      </w:tr>
      <w:tr>
        <w:tc>
          <w:tcPr/>
          <w:p>
            <w:pPr>
              <w:pStyle w:val="Compact"/>
              <w:jc w:val="left"/>
            </w:pPr>
            <w:r>
              <w:t xml:space="preserve">“</w:t>
            </w:r>
            <w:r>
              <w:t xml:space="preserve">Benefit not proven.</w:t>
            </w:r>
            <w:r>
              <w:t xml:space="preserve">”</w:t>
            </w:r>
          </w:p>
        </w:tc>
        <w:tc>
          <w:tcPr/>
          <w:p>
            <w:pPr>
              <w:pStyle w:val="Compact"/>
              <w:jc w:val="left"/>
            </w:pPr>
            <w:r>
              <w:rPr>
                <w:iCs/>
                <w:i/>
              </w:rPr>
              <w:t xml:space="preserve">“</w:t>
            </w:r>
            <w:r>
              <w:rPr>
                <w:iCs/>
                <w:i/>
              </w:rPr>
              <w:t xml:space="preserve">He’s right — it’s not established. We measured speed. Here’s the study.</w:t>
            </w:r>
            <w:r>
              <w:rPr>
                <w:iCs/>
                <w:i/>
              </w:rPr>
              <w:t xml:space="preserve">”</w:t>
            </w:r>
          </w:p>
        </w:tc>
      </w:tr>
      <w:tr>
        <w:tc>
          <w:tcPr/>
          <w:p>
            <w:pPr>
              <w:pStyle w:val="Compact"/>
              <w:jc w:val="left"/>
            </w:pPr>
            <w:r>
              <w:t xml:space="preserve">“</w:t>
            </w:r>
            <w:r>
              <w:t xml:space="preserve">Lumaderm Flex is better.</w:t>
            </w:r>
            <w:r>
              <w:t xml:space="preserve">”</w:t>
            </w:r>
          </w:p>
        </w:tc>
        <w:tc>
          <w:tcPr/>
          <w:p>
            <w:pPr>
              <w:pStyle w:val="Compact"/>
              <w:jc w:val="left"/>
            </w:pPr>
            <w:r>
              <w:rPr>
                <w:iCs/>
                <w:i/>
              </w:rPr>
              <w:t xml:space="preserve">“</w:t>
            </w:r>
            <w:r>
              <w:rPr>
                <w:iCs/>
                <w:i/>
              </w:rPr>
              <w:t xml:space="preserve">When they publish data, we’ll read it carefully. Like you will.</w:t>
            </w:r>
            <w:r>
              <w:rPr>
                <w:iCs/>
                <w:i/>
              </w:rPr>
              <w:t xml:space="preserve">”</w:t>
            </w:r>
          </w:p>
        </w:tc>
      </w:tr>
    </w:tbl>
    <w:bookmarkEnd w:id="29"/>
    <w:bookmarkStart w:id="30" w:name="긴-발화-분석"/>
    <w:p>
      <w:pPr>
        <w:pStyle w:val="Heading3"/>
      </w:pPr>
      <w:r>
        <w:t xml:space="preserve">④ 긴 발화 분석</w:t>
      </w:r>
    </w:p>
    <w:p>
      <w:pPr>
        <w:pStyle w:val="BlockText"/>
      </w:pPr>
      <w:r>
        <w:rPr>
          <w:bCs/>
          <w:b/>
        </w:rPr>
        <w:t xml:space="preserve">NOAH (장면1):</w:t>
      </w:r>
      <w:r>
        <w:t xml:space="preserve"> </w:t>
      </w:r>
      <w:r>
        <w:t xml:space="preserve">“</w:t>
      </w:r>
      <w:r>
        <w:t xml:space="preserve">Exactly. Kyle is quoting our own label, and he’s right. So we don’t fight it. We agree, loudly, and then we explain what we did measure. That’s where the trust comes from.</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인정(사실 확인)</w:t>
            </w:r>
          </w:p>
        </w:tc>
        <w:tc>
          <w:tcPr/>
          <w:p>
            <w:pPr>
              <w:pStyle w:val="Compact"/>
              <w:jc w:val="left"/>
            </w:pPr>
            <w:r>
              <w:t xml:space="preserve">Exactly. Kyle is quoting our own label, and he’s right.</w:t>
            </w:r>
          </w:p>
        </w:tc>
        <w:tc>
          <w:tcPr/>
          <w:p>
            <w:pPr>
              <w:pStyle w:val="Compact"/>
              <w:jc w:val="left"/>
            </w:pPr>
            <w:r>
              <w:t xml:space="preserve">경쟁사 주장 중 맞는 부분을 먼저 인정</w:t>
            </w:r>
          </w:p>
        </w:tc>
      </w:tr>
      <w:tr>
        <w:tc>
          <w:tcPr/>
          <w:p>
            <w:pPr>
              <w:pStyle w:val="Compact"/>
              <w:jc w:val="left"/>
            </w:pPr>
            <w:r>
              <w:t xml:space="preserve">② 전략(하지 않을 것 → 할 것)</w:t>
            </w:r>
          </w:p>
        </w:tc>
        <w:tc>
          <w:tcPr/>
          <w:p>
            <w:pPr>
              <w:pStyle w:val="Compact"/>
              <w:jc w:val="left"/>
            </w:pPr>
            <w:r>
              <w:t xml:space="preserve">So we don’t fight it. We agree, loudly, and then we explain what we did measure.</w:t>
            </w:r>
          </w:p>
        </w:tc>
        <w:tc>
          <w:tcPr/>
          <w:p>
            <w:pPr>
              <w:pStyle w:val="Compact"/>
              <w:jc w:val="left"/>
            </w:pPr>
            <w:r>
              <w:t xml:space="preserve">반박 대신 동의 후 우리가 가진 사실로 전환</w:t>
            </w:r>
          </w:p>
        </w:tc>
      </w:tr>
      <w:tr>
        <w:tc>
          <w:tcPr/>
          <w:p>
            <w:pPr>
              <w:pStyle w:val="Compact"/>
              <w:jc w:val="left"/>
            </w:pPr>
            <w:r>
              <w:t xml:space="preserve">③ 이유(결과)</w:t>
            </w:r>
          </w:p>
        </w:tc>
        <w:tc>
          <w:tcPr/>
          <w:p>
            <w:pPr>
              <w:pStyle w:val="Compact"/>
              <w:jc w:val="left"/>
            </w:pPr>
            <w:r>
              <w:t xml:space="preserve">That’s where the trust comes from.</w:t>
            </w:r>
          </w:p>
        </w:tc>
        <w:tc>
          <w:tcPr/>
          <w:p>
            <w:pPr>
              <w:pStyle w:val="Compact"/>
              <w:jc w:val="left"/>
            </w:pPr>
            <w:r>
              <w:t xml:space="preserve">이 전략이 왜 효과적인지 한 줄로 정리</w:t>
            </w:r>
          </w:p>
        </w:tc>
      </w:tr>
    </w:tbl>
    <w:p>
      <w:pPr>
        <w:pStyle w:val="BodyText"/>
      </w:pPr>
      <w:r>
        <w:rPr>
          <w:bCs/>
          <w:b/>
        </w:rPr>
        <w:t xml:space="preserve">활용 패턴:</w:t>
      </w:r>
      <w:r>
        <w:t xml:space="preserve"> </w:t>
      </w:r>
      <w:r>
        <w:t xml:space="preserve">인정 →</w:t>
      </w:r>
      <w:r>
        <w:t xml:space="preserve"> </w:t>
      </w:r>
      <w:r>
        <w:t xml:space="preserve">“</w:t>
      </w:r>
      <w:r>
        <w:t xml:space="preserve">So we don’t A. We B, and then C.</w:t>
      </w:r>
      <w:r>
        <w:t xml:space="preserve">”</w:t>
      </w:r>
      <w:r>
        <w:t xml:space="preserve"> </w:t>
      </w:r>
      <w:r>
        <w:t xml:space="preserve">→</w:t>
      </w:r>
      <w:r>
        <w:t xml:space="preserve"> </w:t>
      </w:r>
      <w:r>
        <w:t xml:space="preserve">“</w:t>
      </w:r>
      <w:r>
        <w:t xml:space="preserve">That’s where… comes from.</w:t>
      </w:r>
      <w:r>
        <w:t xml:space="preserve">”</w:t>
      </w:r>
      <w:r>
        <w:t xml:space="preserve"> </w:t>
      </w:r>
      <w:r>
        <w:rPr>
          <w:bCs/>
          <w:b/>
        </w:rPr>
        <w:t xml:space="preserve">연결 표현:</w:t>
      </w:r>
      <w:r>
        <w:t xml:space="preserve"> </w:t>
      </w:r>
      <w:r>
        <w:t xml:space="preserve">he’s right(그 말이 맞다) · and then(그다음에) · That’s where… comes from(~은 거기서 나온다)</w:t>
      </w:r>
      <w:r>
        <w:t xml:space="preserve"> </w:t>
      </w:r>
      <w:r>
        <w:rPr>
          <w:bCs/>
          <w:b/>
        </w:rPr>
        <w:t xml:space="preserve">연습:</w:t>
      </w:r>
      <w:r>
        <w:t xml:space="preserve"> </w:t>
      </w:r>
      <w:r>
        <w:t xml:space="preserve">경쟁사가</w:t>
      </w:r>
      <w:r>
        <w:t xml:space="preserve"> </w:t>
      </w:r>
      <w:r>
        <w:t xml:space="preserve">“</w:t>
      </w:r>
      <w:r>
        <w:t xml:space="preserve">그 회사 제품은 비싸다</w:t>
      </w:r>
      <w:r>
        <w:t xml:space="preserve">”</w:t>
      </w:r>
      <w:r>
        <w:t xml:space="preserve">고 말하고 다닌다는 보고를 받고, 같은 구조로 팀에게 대응 방침을 30단어 안팎으로 말해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오전-8시-영업-회의실-1"/>
    <w:p>
      <w:pPr>
        <w:pStyle w:val="Heading3"/>
      </w:pPr>
      <w:r>
        <w:t xml:space="preserve">도입 — 오전 8시, 영업 회의실</w:t>
      </w:r>
    </w:p>
    <w:p>
      <w:pPr>
        <w:pStyle w:val="FirstParagraph"/>
      </w:pPr>
      <w:r>
        <w:t xml:space="preserve">조이: 환영해요, 타일러, 로사. 첫 주예요. 그리고 오늘 배틀카드를 만들어요.</w:t>
      </w:r>
    </w:p>
    <w:p>
      <w:pPr>
        <w:pStyle w:val="BodyText"/>
      </w:pPr>
      <w:r>
        <w:t xml:space="preserve">타일러: 배틀카드. 그 단어 좋아요. 할번을 박살 내죠.</w:t>
      </w:r>
    </w:p>
    <w:p>
      <w:pPr>
        <w:pStyle w:val="BodyText"/>
      </w:pPr>
      <w:r>
        <w:t xml:space="preserve">조이: 그 에너지 간직해요. 조심스럽게 조준할 거예요.</w:t>
      </w:r>
    </w:p>
    <w:p>
      <w:pPr>
        <w:pStyle w:val="BodyText"/>
      </w:pPr>
      <w:r>
        <w:t xml:space="preserve">로사: 배틀카드가 정확히 뭐예요?</w:t>
      </w:r>
    </w:p>
    <w:p>
      <w:pPr>
        <w:pStyle w:val="BodyText"/>
      </w:pPr>
      <w:r>
        <w:t xml:space="preserve">데릭: 한 장. 그쪽 주장. 우리 답. 우리가 이기는 곳. 이기지 못하는 곳.</w:t>
      </w:r>
    </w:p>
    <w:p>
      <w:pPr>
        <w:pStyle w:val="BodyText"/>
      </w:pPr>
      <w:r>
        <w:t xml:space="preserve">타일러: 우리가 못 이기는 곳이요? 그걸 왜 적어요?</w:t>
      </w:r>
    </w:p>
    <w:p>
      <w:pPr>
        <w:pStyle w:val="BodyText"/>
      </w:pPr>
      <w:r>
        <w:t xml:space="preserve">엘레나: 의사들은 우리가 어디서 약한지 이미 알거든요. 라벨도, 임상도 읽었어요. 우리가 전부 이긴다고 우기면, 다른 모든 주장에 대한 신뢰까지 잃어요.</w:t>
      </w:r>
    </w:p>
    <w:p>
      <w:pPr>
        <w:pStyle w:val="BodyText"/>
      </w:pPr>
      <w:r>
        <w:t xml:space="preserve">조이: 오늘의 규칙 1. 절대 경쟁사를 깎아내리지 않기.</w:t>
      </w:r>
    </w:p>
    <w:p>
      <w:pPr>
        <w:pStyle w:val="BodyText"/>
      </w:pPr>
      <w:r>
        <w:t xml:space="preserve">타일러: 조금도요?</w:t>
      </w:r>
    </w:p>
    <w:p>
      <w:pPr>
        <w:pStyle w:val="BodyText"/>
      </w:pPr>
      <w:r>
        <w:t xml:space="preserve">데릭: 조금도요. 의사 절반은 루마덤을 좋아하고, 스스로 그걸 골랐어요. 제품을 욕하면 그 사람들 판단을 욕하는 거예요. 방금 자길 모욕한 사람한테서 사는 사람은 없어요.</w:t>
      </w:r>
    </w:p>
    <w:p>
      <w:pPr>
        <w:pStyle w:val="BodyText"/>
      </w:pPr>
      <w:r>
        <w:t xml:space="preserve">로사: 피부과 병원에서 6년 일했어요. 다른 회사를 욕하던 영업 사원들은 두 번째 약속을 절대 못 잡았어요. 의사들이 그냥 프런트로 나오지 않았죠.</w:t>
      </w:r>
    </w:p>
    <w:p>
      <w:pPr>
        <w:pStyle w:val="BodyText"/>
      </w:pPr>
      <w:r>
        <w:t xml:space="preserve">조이: 규칙 2. 모든 주장은 데이터 위에 서야 해요. 다이앤이 10시에 와요.</w:t>
      </w:r>
    </w:p>
    <w:p>
      <w:pPr>
        <w:pStyle w:val="BodyText"/>
      </w:pPr>
      <w:r>
        <w:t xml:space="preserve">에이바: 규칙 3. 모르면 모른다고 말하기.</w:t>
      </w:r>
    </w:p>
    <w:p>
      <w:pPr>
        <w:pStyle w:val="BodyText"/>
      </w:pPr>
      <w:r>
        <w:t xml:space="preserve">노아: 그건 에이바가 썼어요. 타샤한테 배웠죠.</w:t>
      </w:r>
    </w:p>
    <w:p>
      <w:pPr>
        <w:pStyle w:val="BodyText"/>
      </w:pPr>
      <w:r>
        <w:t xml:space="preserve">조이: 데릭, 카일의 대사를 모아 왔죠. 들어 봐요.</w:t>
      </w:r>
    </w:p>
    <w:bookmarkEnd w:id="32"/>
    <w:bookmarkStart w:id="33" w:name="장면1-kyle의-fud-네-가지-1"/>
    <w:p>
      <w:pPr>
        <w:pStyle w:val="Heading3"/>
      </w:pPr>
      <w:r>
        <w:t xml:space="preserve">장면1 — Kyle의 FUD 네 가지</w:t>
      </w:r>
    </w:p>
    <w:p>
      <w:pPr>
        <w:pStyle w:val="FirstParagraph"/>
      </w:pPr>
      <w:r>
        <w:t xml:space="preserve">타일러: 맞혀 볼게요. 다 못된 말이죠?</w:t>
      </w:r>
    </w:p>
    <w:p>
      <w:pPr>
        <w:pStyle w:val="BodyText"/>
      </w:pPr>
      <w:r>
        <w:t xml:space="preserve">데릭: 네 문장. 하나:</w:t>
      </w:r>
      <w:r>
        <w:t xml:space="preserve"> </w:t>
      </w:r>
      <w:r>
        <w:t xml:space="preserve">“</w:t>
      </w:r>
      <w:r>
        <w:t xml:space="preserve">베이라는 빨리 녹아. 그러니 오래 안 가.</w:t>
      </w:r>
      <w:r>
        <w:t xml:space="preserve">”</w:t>
      </w:r>
    </w:p>
    <w:p>
      <w:pPr>
        <w:pStyle w:val="BodyText"/>
      </w:pPr>
      <w:r>
        <w:t xml:space="preserve">타일러: 그건 거짓말이에요. 12개월. 71 대 70.</w:t>
      </w:r>
    </w:p>
    <w:p>
      <w:pPr>
        <w:pStyle w:val="BodyText"/>
      </w:pPr>
      <w:r>
        <w:t xml:space="preserve">엘레나: 데이터는 맞아요. 하지만</w:t>
      </w:r>
      <w:r>
        <w:t xml:space="preserve"> </w:t>
      </w:r>
      <w:r>
        <w:t xml:space="preserve">“</w:t>
      </w:r>
      <w:r>
        <w:t xml:space="preserve">거짓말</w:t>
      </w:r>
      <w:r>
        <w:t xml:space="preserve">”</w:t>
      </w:r>
      <w:r>
        <w:t xml:space="preserve">은 위험한 단어예요.</w:t>
      </w:r>
      <w:r>
        <w:t xml:space="preserve"> </w:t>
      </w:r>
      <w:r>
        <w:t xml:space="preserve">“</w:t>
      </w:r>
      <w:r>
        <w:t xml:space="preserve">오해</w:t>
      </w:r>
      <w:r>
        <w:t xml:space="preserve">”</w:t>
      </w:r>
      <w:r>
        <w:t xml:space="preserve">라고 해요.</w:t>
      </w:r>
    </w:p>
    <w:p>
      <w:pPr>
        <w:pStyle w:val="BodyText"/>
      </w:pPr>
      <w:r>
        <w:t xml:space="preserve">조이: 그 오해가 왜 그럴듯하게 들릴까요? 의사한테 설명해 봐요.</w:t>
      </w:r>
    </w:p>
    <w:p>
      <w:pPr>
        <w:pStyle w:val="BodyText"/>
      </w:pPr>
      <w:r>
        <w:t xml:space="preserve">에이바: 사람들은 ’빨리 녹는다’를 듣고 ’저절로 빨리 분해된다’는 뜻으로 생각하니까요. 그럴듯하게 들려서 아무도 멈춰서 확인하지 않아요. 솔직히 저도 믿을 뻔했어요.</w:t>
      </w:r>
    </w:p>
    <w:p>
      <w:pPr>
        <w:pStyle w:val="BodyText"/>
      </w:pPr>
      <w:r>
        <w:t xml:space="preserve">엘레나: 그게 핵심이에요. 플렉스링크는 효소에만 반응해요. 시간에가 아니라.</w:t>
      </w:r>
    </w:p>
    <w:p>
      <w:pPr>
        <w:pStyle w:val="BodyText"/>
      </w:pPr>
      <w:r>
        <w:t xml:space="preserve">로사: 그럼 히알루로니다아제가 없으면 일반적인 오래가는 필러처럼 행동해요?</w:t>
      </w:r>
    </w:p>
    <w:p>
      <w:pPr>
        <w:pStyle w:val="BodyText"/>
      </w:pPr>
      <w:r>
        <w:t xml:space="preserve">엘레나: 정확해요. 12개월 데이터가 증명하죠. 루마덤 볼륨과 같아요.</w:t>
      </w:r>
    </w:p>
    <w:p>
      <w:pPr>
        <w:pStyle w:val="BodyText"/>
      </w:pPr>
      <w:r>
        <w:t xml:space="preserve">조이: 그럼 우리 답. 짧게. 차분하게. 한 문장.</w:t>
      </w:r>
    </w:p>
    <w:p>
      <w:pPr>
        <w:pStyle w:val="BodyText"/>
      </w:pPr>
      <w:r>
        <w:t xml:space="preserve">데릭:</w:t>
      </w:r>
      <w:r>
        <w:t xml:space="preserve"> </w:t>
      </w:r>
      <w:r>
        <w:t xml:space="preserve">“</w:t>
      </w:r>
      <w:r>
        <w:t xml:space="preserve">효소를 넣을 때만 더 빨리 녹아요. 그 외엔 12개월. 루마덤과 같아요.</w:t>
      </w:r>
      <w:r>
        <w:t xml:space="preserve">”</w:t>
      </w:r>
    </w:p>
    <w:p>
      <w:pPr>
        <w:pStyle w:val="BodyText"/>
      </w:pPr>
      <w:r>
        <w:t xml:space="preserve">엘레나: 좋아요.</w:t>
      </w:r>
      <w:r>
        <w:t xml:space="preserve"> </w:t>
      </w:r>
      <w:r>
        <w:t xml:space="preserve">“</w:t>
      </w:r>
      <w:r>
        <w:t xml:space="preserve">1:1 비교 임상에서</w:t>
      </w:r>
      <w:r>
        <w:t xml:space="preserve">”</w:t>
      </w:r>
      <w:r>
        <w:t xml:space="preserve">를 붙여요. 그럼 더 강해져요.</w:t>
      </w:r>
    </w:p>
    <w:p>
      <w:pPr>
        <w:pStyle w:val="BodyText"/>
      </w:pPr>
      <w:r>
        <w:t xml:space="preserve">조이: 적었어요. 두 번째, 데릭.</w:t>
      </w:r>
    </w:p>
    <w:p>
      <w:pPr>
        <w:pStyle w:val="BodyText"/>
      </w:pPr>
      <w:r>
        <w:t xml:space="preserve">데릭:</w:t>
      </w:r>
      <w:r>
        <w:t xml:space="preserve"> </w:t>
      </w:r>
      <w:r>
        <w:t xml:space="preserve">“</w:t>
      </w:r>
      <w:r>
        <w:t xml:space="preserve">작은 회사야. 2년 뒤엔 없어질 거야. 누가 당신을 지원하겠어?</w:t>
      </w:r>
      <w:r>
        <w:t xml:space="preserve">”</w:t>
      </w:r>
    </w:p>
    <w:p>
      <w:pPr>
        <w:pStyle w:val="BodyText"/>
      </w:pPr>
      <w:r>
        <w:t xml:space="preserve">타일러: 그건 사실 무섭네요.</w:t>
      </w:r>
    </w:p>
    <w:p>
      <w:pPr>
        <w:pStyle w:val="BodyText"/>
      </w:pPr>
      <w:r>
        <w:t xml:space="preserve">노아: 부분적으로 사실이기도 해요. 우린 작아요. 의사들이 묻는 게 당연해요.</w:t>
      </w:r>
    </w:p>
    <w:p>
      <w:pPr>
        <w:pStyle w:val="BodyText"/>
      </w:pPr>
      <w:r>
        <w:t xml:space="preserve">로사: 그럼 뭐라고 해요?</w:t>
      </w:r>
    </w:p>
    <w:p>
      <w:pPr>
        <w:pStyle w:val="BodyText"/>
      </w:pPr>
      <w:r>
        <w:t xml:space="preserve">노아: 진실을요. 우린 FDA 승인을 받았고 자금도 확보했고, 곧 제조사가 둘이 돼요. 지역마다 교육 인력도 있고요. 작다고 금방 사라지는 건 아니에요. 하지만 의사들이 제 말만 믿을 필요는 없죠.</w:t>
      </w:r>
    </w:p>
    <w:p>
      <w:pPr>
        <w:pStyle w:val="BodyText"/>
      </w:pPr>
      <w:r>
        <w:t xml:space="preserve">데릭: 그리고 이것도:</w:t>
      </w:r>
      <w:r>
        <w:t xml:space="preserve"> </w:t>
      </w:r>
      <w:r>
        <w:t xml:space="preserve">“</w:t>
      </w:r>
      <w:r>
        <w:t xml:space="preserve">웨이드 선생님께 물어보세요. 레이크웨이 스킨에 물어보세요. 재주문했어요.</w:t>
      </w:r>
      <w:r>
        <w:t xml:space="preserve">”</w:t>
      </w:r>
    </w:p>
    <w:p>
      <w:pPr>
        <w:pStyle w:val="BodyText"/>
      </w:pPr>
      <w:r>
        <w:t xml:space="preserve">조이: 추천인이 약속을 이겨요. 세 번째.</w:t>
      </w:r>
    </w:p>
    <w:p>
      <w:pPr>
        <w:pStyle w:val="BodyText"/>
      </w:pPr>
      <w:r>
        <w:t xml:space="preserve">데릭:</w:t>
      </w:r>
      <w:r>
        <w:t xml:space="preserve"> </w:t>
      </w:r>
      <w:r>
        <w:t xml:space="preserve">“</w:t>
      </w:r>
      <w:r>
        <w:t xml:space="preserve">그쪽 교육은 그냥 영업 술책이야.</w:t>
      </w:r>
      <w:r>
        <w:t xml:space="preserve">”</w:t>
      </w:r>
    </w:p>
    <w:p>
      <w:pPr>
        <w:pStyle w:val="BodyText"/>
      </w:pPr>
      <w:r>
        <w:t xml:space="preserve">에이바: 누구에게나 무료예요. 루마덤 사용자한테도요. 그게 어떻게 술책이에요?</w:t>
      </w:r>
    </w:p>
    <w:p>
      <w:pPr>
        <w:pStyle w:val="BodyText"/>
      </w:pPr>
      <w:r>
        <w:t xml:space="preserve">엘레나: 논쟁하지 마요. 초대해요.</w:t>
      </w:r>
      <w:r>
        <w:t xml:space="preserve"> </w:t>
      </w:r>
      <w:r>
        <w:t xml:space="preserve">“</w:t>
      </w:r>
      <w:r>
        <w:t xml:space="preserve">모듈 4를 들어 보세요. 무료예요. 그다음 술책인지 판단하세요.</w:t>
      </w:r>
      <w:r>
        <w:t xml:space="preserve">”</w:t>
      </w:r>
    </w:p>
    <w:p>
      <w:pPr>
        <w:pStyle w:val="BodyText"/>
      </w:pPr>
      <w:r>
        <w:t xml:space="preserve">조이: 논쟁 말고 초대. 좋아요. 네 번째.</w:t>
      </w:r>
    </w:p>
    <w:p>
      <w:pPr>
        <w:pStyle w:val="BodyText"/>
      </w:pPr>
      <w:r>
        <w:t xml:space="preserve">데릭:</w:t>
      </w:r>
      <w:r>
        <w:t xml:space="preserve"> </w:t>
      </w:r>
      <w:r>
        <w:t xml:space="preserve">“</w:t>
      </w:r>
      <w:r>
        <w:t xml:space="preserve">빨리 녹는 게 환자한테 도움이 된다는 건 입증 안 됐어.</w:t>
      </w:r>
      <w:r>
        <w:t xml:space="preserve">”</w:t>
      </w:r>
    </w:p>
    <w:p>
      <w:pPr>
        <w:pStyle w:val="BodyText"/>
      </w:pPr>
      <w:r>
        <w:t xml:space="preserve">타일러: 근데… 그건 우리 라벨에 있는 말이잖아요.</w:t>
      </w:r>
    </w:p>
    <w:p>
      <w:pPr>
        <w:pStyle w:val="BodyText"/>
      </w:pPr>
      <w:r>
        <w:t xml:space="preserve">노아: 바로 그거예요. 카일은 우리 라벨을 인용하고 있고, 그 말이 맞아요. 그러니 맞서 싸우지 않아요. 크게 동의하고, 그다음 우리가 실제로 측정한 걸 설명해요. 신뢰는 거기서 나와요.</w:t>
      </w:r>
    </w:p>
    <w:p>
      <w:pPr>
        <w:pStyle w:val="BodyText"/>
      </w:pPr>
      <w:r>
        <w:t xml:space="preserve">로사: 경쟁사한테 동의한다고요? 일부러요?</w:t>
      </w:r>
    </w:p>
    <w:p>
      <w:pPr>
        <w:pStyle w:val="BodyText"/>
      </w:pPr>
      <w:r>
        <w:t xml:space="preserve">엘레나:</w:t>
      </w:r>
      <w:r>
        <w:t xml:space="preserve"> </w:t>
      </w:r>
      <w:r>
        <w:t xml:space="preserve">“</w:t>
      </w:r>
      <w:r>
        <w:t xml:space="preserve">그 사람 말이 맞아요. 입증되지 않았어요. 우린 속도를 측정했어요. 여기 연구가 있어요.</w:t>
      </w:r>
      <w:r>
        <w:t xml:space="preserve">”</w:t>
      </w:r>
    </w:p>
    <w:p>
      <w:pPr>
        <w:pStyle w:val="BodyText"/>
      </w:pPr>
      <w:r>
        <w:t xml:space="preserve">에이바: 닥터 하트에게 한 피칭 같네요.</w:t>
      </w:r>
      <w:r>
        <w:t xml:space="preserve"> </w:t>
      </w:r>
      <w:r>
        <w:t xml:space="preserve">“</w:t>
      </w:r>
      <w:r>
        <w:t xml:space="preserve">제게서 들으시는 게 나아요.</w:t>
      </w:r>
      <w:r>
        <w:t xml:space="preserve">”</w:t>
      </w:r>
    </w:p>
    <w:p>
      <w:pPr>
        <w:pStyle w:val="BodyText"/>
      </w:pPr>
      <w:r>
        <w:t xml:space="preserve">타일러: 이상한 기분이에요. 적한테 동의하는 거.</w:t>
      </w:r>
    </w:p>
    <w:p>
      <w:pPr>
        <w:pStyle w:val="BodyText"/>
      </w:pPr>
      <w:r>
        <w:t xml:space="preserve">데릭: 그 사람은 적이 아니에요. 영업 사원이죠. 우리처럼. 경비가 더 많을 뿐.</w:t>
      </w:r>
    </w:p>
    <w:p>
      <w:pPr>
        <w:pStyle w:val="BodyText"/>
      </w:pPr>
      <w:r>
        <w:t xml:space="preserve">조이: 네 문장. 네 개의 답. 이제 비교표.</w:t>
      </w:r>
    </w:p>
    <w:p>
      <w:pPr>
        <w:pStyle w:val="BodyText"/>
      </w:pPr>
      <w:r>
        <w:t xml:space="preserve">노아: 그 전에. 타일러, 루마덤에 대해 뭐라고 말하려고 했어요?</w:t>
      </w:r>
    </w:p>
    <w:p>
      <w:pPr>
        <w:pStyle w:val="BodyText"/>
      </w:pPr>
      <w:r>
        <w:t xml:space="preserve">타일러: 솔직히요? 우리 거보다 괴사를 더 일으킨다고요.</w:t>
      </w:r>
    </w:p>
    <w:bookmarkEnd w:id="33"/>
    <w:bookmarkStart w:id="34" w:name="장면2-항목별-비교표-1"/>
    <w:p>
      <w:pPr>
        <w:pStyle w:val="Heading3"/>
      </w:pPr>
      <w:r>
        <w:t xml:space="preserve">장면2 — 항목별 비교표</w:t>
      </w:r>
    </w:p>
    <w:p>
      <w:pPr>
        <w:pStyle w:val="FirstParagraph"/>
      </w:pPr>
      <w:r>
        <w:t xml:space="preserve">엘레나: 타일러. 그걸 뒷받침할 데이터가 있어요?</w:t>
      </w:r>
    </w:p>
    <w:p>
      <w:pPr>
        <w:pStyle w:val="BodyText"/>
      </w:pPr>
      <w:r>
        <w:t xml:space="preserve">타일러: …없나요?</w:t>
      </w:r>
    </w:p>
    <w:p>
      <w:pPr>
        <w:pStyle w:val="BodyText"/>
      </w:pPr>
      <w:r>
        <w:t xml:space="preserve">엘레나: 우리 임상에서 혈관 사건은 군당 1건씩, 그러니까 같았어요. 의사한테 루마덤이 괴사를 더 일으킨다고 말하면, 지어내는 거예요. 그리고 의사들은 확인해요.</w:t>
      </w:r>
    </w:p>
    <w:p>
      <w:pPr>
        <w:pStyle w:val="BodyText"/>
      </w:pPr>
      <w:r>
        <w:t xml:space="preserve">타일러: 알겠어요. 병원 말고 여기서 말해서 다행이에요.</w:t>
      </w:r>
    </w:p>
    <w:p>
      <w:pPr>
        <w:pStyle w:val="BodyText"/>
      </w:pPr>
      <w:r>
        <w:t xml:space="preserve">데릭: 바로 그래서 이 방 안에서 연습하는 거예요. 여기선 틀린 말을 해도 되고 하루 종일 논쟁해도 돼요. 밖에선 한목소리로 말해요. 정확한 목소리로요.</w:t>
      </w:r>
    </w:p>
    <w:p>
      <w:pPr>
        <w:pStyle w:val="BodyText"/>
      </w:pPr>
      <w:r>
        <w:t xml:space="preserve">조이: 표. 왼쪽 열에 항목. 그다음 베이라. 그다음 루마덤 볼륨.</w:t>
      </w:r>
    </w:p>
    <w:p>
      <w:pPr>
        <w:pStyle w:val="BodyText"/>
      </w:pPr>
      <w:r>
        <w:t xml:space="preserve">로사: 첫 번째 항목. 효과.</w:t>
      </w:r>
    </w:p>
    <w:p>
      <w:pPr>
        <w:pStyle w:val="BodyText"/>
      </w:pPr>
      <w:r>
        <w:t xml:space="preserve">엘레나: 동점. 6개월과 12개월. 1:1 비교.</w:t>
      </w:r>
      <w:r>
        <w:t xml:space="preserve"> </w:t>
      </w:r>
      <w:r>
        <w:t xml:space="preserve">“</w:t>
      </w:r>
      <w:r>
        <w:t xml:space="preserve">동등</w:t>
      </w:r>
      <w:r>
        <w:t xml:space="preserve">”</w:t>
      </w:r>
      <w:r>
        <w:t xml:space="preserve">이라고 써요.</w:t>
      </w:r>
    </w:p>
    <w:p>
      <w:pPr>
        <w:pStyle w:val="BodyText"/>
      </w:pPr>
      <w:r>
        <w:t xml:space="preserve">에이바: 히알루로니다아제 용해.</w:t>
      </w:r>
    </w:p>
    <w:p>
      <w:pPr>
        <w:pStyle w:val="BodyText"/>
      </w:pPr>
      <w:r>
        <w:t xml:space="preserve">엘레나: 우리가 이겨요. 2.8배. 40명. 눈가림. 라벨에 있어요.</w:t>
      </w:r>
    </w:p>
    <w:p>
      <w:pPr>
        <w:pStyle w:val="BodyText"/>
      </w:pPr>
      <w:r>
        <w:t xml:space="preserve">타일러: 주입감. 우리가 이기죠?</w:t>
      </w:r>
      <w:r>
        <w:t xml:space="preserve"> </w:t>
      </w:r>
      <w:r>
        <w:t xml:space="preserve">“</w:t>
      </w:r>
      <w:r>
        <w:t xml:space="preserve">따뜻한 꿀.</w:t>
      </w:r>
      <w:r>
        <w:t xml:space="preserve">”</w:t>
      </w:r>
    </w:p>
    <w:p>
      <w:pPr>
        <w:pStyle w:val="BodyText"/>
      </w:pPr>
      <w:r>
        <w:t xml:space="preserve">엘레나: 그건 의견이에요. 1:1로 측정 안 했어요.</w:t>
      </w:r>
      <w:r>
        <w:t xml:space="preserve"> </w:t>
      </w:r>
      <w:r>
        <w:t xml:space="preserve">“</w:t>
      </w:r>
      <w:r>
        <w:t xml:space="preserve">직접 써 보시라고 권하기</w:t>
      </w:r>
      <w:r>
        <w:t xml:space="preserve">”</w:t>
      </w:r>
      <w:r>
        <w:t xml:space="preserve">라고 써요.</w:t>
      </w:r>
    </w:p>
    <w:p>
      <w:pPr>
        <w:pStyle w:val="BodyText"/>
      </w:pPr>
      <w:r>
        <w:t xml:space="preserve">로사: 가격.</w:t>
      </w:r>
    </w:p>
    <w:p>
      <w:pPr>
        <w:pStyle w:val="BodyText"/>
      </w:pPr>
      <w:r>
        <w:t xml:space="preserve">데릭: 그쪽이 이겨요. 45달러 더 싸요. 거기에 큰 병원엔 리베이트.</w:t>
      </w:r>
    </w:p>
    <w:p>
      <w:pPr>
        <w:pStyle w:val="BodyText"/>
      </w:pPr>
      <w:r>
        <w:t xml:space="preserve">타일러: 그쪽이 이긴다고 써요? 우리 카드에?</w:t>
      </w:r>
    </w:p>
    <w:p>
      <w:pPr>
        <w:pStyle w:val="BodyText"/>
      </w:pPr>
      <w:r>
        <w:t xml:space="preserve">조이: 네. 그리고 답을 써요.</w:t>
      </w:r>
      <w:r>
        <w:t xml:space="preserve"> </w:t>
      </w:r>
      <w:r>
        <w:t xml:space="preserve">“</w:t>
      </w:r>
      <w:r>
        <w:t xml:space="preserve">뭐가 포함돼 있나요?</w:t>
      </w:r>
      <w:r>
        <w:t xml:space="preserve">”</w:t>
      </w:r>
      <w:r>
        <w:t xml:space="preserve"> </w:t>
      </w:r>
      <w:r>
        <w:t xml:space="preserve">교육과 키트.</w:t>
      </w:r>
    </w:p>
    <w:p>
      <w:pPr>
        <w:pStyle w:val="BodyText"/>
      </w:pPr>
      <w:r>
        <w:t xml:space="preserve">에이바: 적응증.</w:t>
      </w:r>
    </w:p>
    <w:p>
      <w:pPr>
        <w:pStyle w:val="BodyText"/>
      </w:pPr>
      <w:r>
        <w:t xml:space="preserve">엘레나: 그쪽이 이겨요. 루마덤은 입술, 볼, 더 많은 부위가 있어요. 우린 팔자주름만.</w:t>
      </w:r>
    </w:p>
    <w:p>
      <w:pPr>
        <w:pStyle w:val="BodyText"/>
      </w:pPr>
      <w:r>
        <w:t xml:space="preserve">데릭: 그리고 절대, 절대 다르게 암시하지 마요. 미소 없이.</w:t>
      </w:r>
    </w:p>
    <w:p>
      <w:pPr>
        <w:pStyle w:val="BodyText"/>
      </w:pPr>
      <w:r>
        <w:t xml:space="preserve">로사: 브랜드 인지도.</w:t>
      </w:r>
    </w:p>
    <w:p>
      <w:pPr>
        <w:pStyle w:val="BodyText"/>
      </w:pPr>
      <w:r>
        <w:t xml:space="preserve">노아: 그쪽이 이겨요. 압도적으로. 환자들이 루마덤을 이름으로 찾아요. 하다드 선생님 말대로.</w:t>
      </w:r>
    </w:p>
    <w:p>
      <w:pPr>
        <w:pStyle w:val="BodyText"/>
      </w:pPr>
      <w:r>
        <w:t xml:space="preserve">타일러: 우리가 지는 줄이 많네요.</w:t>
      </w:r>
    </w:p>
    <w:p>
      <w:pPr>
        <w:pStyle w:val="BodyText"/>
      </w:pPr>
      <w:r>
        <w:t xml:space="preserve">조이: 교육과 응급 지원.</w:t>
      </w:r>
    </w:p>
    <w:p>
      <w:pPr>
        <w:pStyle w:val="BodyText"/>
      </w:pPr>
      <w:r>
        <w:t xml:space="preserve">에이바: 우리가 이겨요. 모든 첫 주문 전 인증. 모든 병원에 키트.</w:t>
      </w:r>
    </w:p>
    <w:p>
      <w:pPr>
        <w:pStyle w:val="BodyText"/>
      </w:pPr>
      <w:r>
        <w:t xml:space="preserve">엘레나: 회사 규모와 역사.</w:t>
      </w:r>
    </w:p>
    <w:p>
      <w:pPr>
        <w:pStyle w:val="BodyText"/>
      </w:pPr>
      <w:r>
        <w:t xml:space="preserve">노아: 그쪽이 이겨요. 15년. 우린 6주.</w:t>
      </w:r>
    </w:p>
    <w:p>
      <w:pPr>
        <w:pStyle w:val="BodyText"/>
      </w:pPr>
      <w:r>
        <w:t xml:space="preserve">타일러: 그럼 점수가… 2승 4패 1무, 그리고</w:t>
      </w:r>
      <w:r>
        <w:t xml:space="preserve"> </w:t>
      </w:r>
      <w:r>
        <w:t xml:space="preserve">“</w:t>
      </w:r>
      <w:r>
        <w:t xml:space="preserve">써 보세요</w:t>
      </w:r>
      <w:r>
        <w:t xml:space="preserve">”</w:t>
      </w:r>
      <w:r>
        <w:t xml:space="preserve"> </w:t>
      </w:r>
      <w:r>
        <w:t xml:space="preserve">하나.</w:t>
      </w:r>
    </w:p>
    <w:p>
      <w:pPr>
        <w:pStyle w:val="BodyText"/>
      </w:pPr>
      <w:r>
        <w:t xml:space="preserve">데릭: 그래서 의사들이 그 2승을 믿는 거예요. 어디서 지는지 인정하면, 이기는 부분이 마케팅처럼 들리지 않아요. 사실처럼 들리기 시작하죠.</w:t>
      </w:r>
    </w:p>
    <w:p>
      <w:pPr>
        <w:pStyle w:val="BodyText"/>
      </w:pPr>
      <w:r>
        <w:t xml:space="preserve">조이: 우리가 이기는 곳은 통제와 지원. 그쪽이 이기는 곳은 나머지 전부. 말해 봐요.</w:t>
      </w:r>
    </w:p>
    <w:p>
      <w:pPr>
        <w:pStyle w:val="BodyText"/>
      </w:pPr>
      <w:r>
        <w:t xml:space="preserve">타일러:</w:t>
      </w:r>
      <w:r>
        <w:t xml:space="preserve"> </w:t>
      </w:r>
      <w:r>
        <w:t xml:space="preserve">“</w:t>
      </w:r>
      <w:r>
        <w:t xml:space="preserve">우리가 이기는 곳은 통제와 지원입니다.</w:t>
      </w:r>
      <w:r>
        <w:t xml:space="preserve">”</w:t>
      </w:r>
      <w:r>
        <w:t xml:space="preserve"> </w:t>
      </w:r>
      <w:r>
        <w:t xml:space="preserve">좋아요. 그거 오히려 자신감 있게 들리네요.</w:t>
      </w:r>
    </w:p>
    <w:bookmarkEnd w:id="34"/>
    <w:bookmarkStart w:id="35" w:name="절정전환-법무-검토와-연습-1"/>
    <w:p>
      <w:pPr>
        <w:pStyle w:val="Heading3"/>
      </w:pPr>
      <w:r>
        <w:t xml:space="preserve">절정·전환 — 법무 검토와 연습</w:t>
      </w:r>
    </w:p>
    <w:p>
      <w:pPr>
        <w:pStyle w:val="FirstParagraph"/>
      </w:pPr>
      <w:r>
        <w:t xml:space="preserve">다이앤: 좋은 아침이에요. 할번이랑 비교하는 걸 글로 쓰고 있다면서요.</w:t>
      </w:r>
    </w:p>
    <w:p>
      <w:pPr>
        <w:pStyle w:val="BodyText"/>
      </w:pPr>
      <w:r>
        <w:t xml:space="preserve">조이: 내부용이에요. 여기 초안이요.</w:t>
      </w:r>
    </w:p>
    <w:p>
      <w:pPr>
        <w:pStyle w:val="BodyText"/>
      </w:pPr>
      <w:r>
        <w:t xml:space="preserve">다이앤: 비교 주장은 가장 위험한 주장이에요. 읽어 볼게요.</w:t>
      </w:r>
    </w:p>
    <w:p>
      <w:pPr>
        <w:pStyle w:val="BodyText"/>
      </w:pPr>
      <w:r>
        <w:t xml:space="preserve">조이: 첫 줄. 효과</w:t>
      </w:r>
      <w:r>
        <w:t xml:space="preserve"> </w:t>
      </w:r>
      <w:r>
        <w:t xml:space="preserve">“</w:t>
      </w:r>
      <w:r>
        <w:t xml:space="preserve">동등.</w:t>
      </w:r>
      <w:r>
        <w:t xml:space="preserve">”</w:t>
      </w:r>
      <w:r>
        <w:t xml:space="preserve"> </w:t>
      </w:r>
      <w:r>
        <w:t xml:space="preserve">우리 1:1 비교 임상 근거.</w:t>
      </w:r>
    </w:p>
    <w:p>
      <w:pPr>
        <w:pStyle w:val="BodyText"/>
      </w:pPr>
      <w:r>
        <w:t xml:space="preserve">다이앤: 근거 있음. 괜찮아요. 그런데 비교 제품이 뭐였죠?</w:t>
      </w:r>
    </w:p>
    <w:p>
      <w:pPr>
        <w:pStyle w:val="BodyText"/>
      </w:pPr>
      <w:r>
        <w:t xml:space="preserve">엘레나: 루마덤 볼륨, 볼륨만요. 우리 임상은 그 제품 하나와만 비교했어요. 그러니 항상 ’볼륨’이라고 쓰고, 그냥 ’루마덤’이라고는 절대 안 써요. 다른 제품들은 연구에 없었으니까요.</w:t>
      </w:r>
    </w:p>
    <w:p>
      <w:pPr>
        <w:pStyle w:val="BodyText"/>
      </w:pPr>
      <w:r>
        <w:t xml:space="preserve">타일러: 루마덤 플렉스는요? 그쪽 신제품. 카일은 우리 것보다 낫다던데요.</w:t>
      </w:r>
    </w:p>
    <w:p>
      <w:pPr>
        <w:pStyle w:val="BodyText"/>
      </w:pPr>
      <w:r>
        <w:t xml:space="preserve">다이앤: 플렉스에 대한 데이터 있어요?</w:t>
      </w:r>
    </w:p>
    <w:p>
      <w:pPr>
        <w:pStyle w:val="BodyText"/>
      </w:pPr>
      <w:r>
        <w:t xml:space="preserve">타일러: 없어요. 아무도 없어요. 아직 임상 중이에요.</w:t>
      </w:r>
    </w:p>
    <w:p>
      <w:pPr>
        <w:pStyle w:val="BodyText"/>
      </w:pPr>
      <w:r>
        <w:t xml:space="preserve">다이앤: 그럼 추측하지 마요. 좋다도, 나쁘다도. 아무것도.</w:t>
      </w:r>
    </w:p>
    <w:p>
      <w:pPr>
        <w:pStyle w:val="BodyText"/>
      </w:pPr>
      <w:r>
        <w:t xml:space="preserve">노아: 의사가 물으면 뭐라고 해요?</w:t>
      </w:r>
    </w:p>
    <w:p>
      <w:pPr>
        <w:pStyle w:val="BodyText"/>
      </w:pPr>
      <w:r>
        <w:t xml:space="preserve">엘레나:</w:t>
      </w:r>
      <w:r>
        <w:t xml:space="preserve"> </w:t>
      </w:r>
      <w:r>
        <w:t xml:space="preserve">“</w:t>
      </w:r>
      <w:r>
        <w:t xml:space="preserve">그쪽이 데이터를 발표하면 꼼꼼히 읽겠습니다. 선생님처럼요.</w:t>
      </w:r>
      <w:r>
        <w:t xml:space="preserve">”</w:t>
      </w:r>
    </w:p>
    <w:p>
      <w:pPr>
        <w:pStyle w:val="BodyText"/>
      </w:pPr>
      <w:r>
        <w:t xml:space="preserve">다이앤: 완벽해요. 규칙 하나 더. 이 카드는 절대 가방 밖으로 나가지 않아요.</w:t>
      </w:r>
    </w:p>
    <w:p>
      <w:pPr>
        <w:pStyle w:val="BodyText"/>
      </w:pPr>
      <w:r>
        <w:t xml:space="preserve">로사: 의사한테 보여 주는 것도 안 돼요?</w:t>
      </w:r>
    </w:p>
    <w:p>
      <w:pPr>
        <w:pStyle w:val="BodyText"/>
      </w:pPr>
      <w:r>
        <w:t xml:space="preserve">다이앤: 절대요. 내부 도구는 외부 증거가 돼요. 이 카드가 병원에 남으면, 변호사가 법정에서 한 줄 한 줄 읽을 수 있어요. 글로 남기는 건 좋아요. 하지만 안에만 두세요.</w:t>
      </w:r>
    </w:p>
    <w:p>
      <w:pPr>
        <w:pStyle w:val="BodyText"/>
      </w:pPr>
      <w:r>
        <w:t xml:space="preserve">데릭: 케슬러에서 누가 병원에 하나 두고 왔어요. 결국 소송에 등장했죠.</w:t>
      </w:r>
    </w:p>
    <w:p>
      <w:pPr>
        <w:pStyle w:val="BodyText"/>
      </w:pPr>
      <w:r>
        <w:t xml:space="preserve">조이: 연습 시간. 에이바가 의사. 타일러, 첫 번째 문장에 답해요.</w:t>
      </w:r>
    </w:p>
    <w:p>
      <w:pPr>
        <w:pStyle w:val="BodyText"/>
      </w:pPr>
      <w:r>
        <w:t xml:space="preserve">에이바:</w:t>
      </w:r>
      <w:r>
        <w:t xml:space="preserve"> </w:t>
      </w:r>
      <w:r>
        <w:t xml:space="preserve">“</w:t>
      </w:r>
      <w:r>
        <w:t xml:space="preserve">베이라는 빨리 녹아서 오래 안 간다던데. 사실이에요?</w:t>
      </w:r>
      <w:r>
        <w:t xml:space="preserve">”</w:t>
      </w:r>
    </w:p>
    <w:p>
      <w:pPr>
        <w:pStyle w:val="BodyText"/>
      </w:pPr>
      <w:r>
        <w:t xml:space="preserve">타일러: 그건 할번의 완전한 거짓말이에요. 그쪽 영업 사원이…</w:t>
      </w:r>
    </w:p>
    <w:p>
      <w:pPr>
        <w:pStyle w:val="BodyText"/>
      </w:pPr>
      <w:r>
        <w:t xml:space="preserve">조이: 멈춰요. 다시. 이름 금지.</w:t>
      </w:r>
      <w:r>
        <w:t xml:space="preserve"> </w:t>
      </w:r>
      <w:r>
        <w:t xml:space="preserve">“</w:t>
      </w:r>
      <w:r>
        <w:t xml:space="preserve">거짓말</w:t>
      </w:r>
      <w:r>
        <w:t xml:space="preserve">”</w:t>
      </w:r>
      <w:r>
        <w:t xml:space="preserve"> </w:t>
      </w:r>
      <w:r>
        <w:t xml:space="preserve">금지.</w:t>
      </w:r>
    </w:p>
    <w:p>
      <w:pPr>
        <w:pStyle w:val="BodyText"/>
      </w:pPr>
      <w:r>
        <w:t xml:space="preserve">타일러: 죄송해요.</w:t>
      </w:r>
      <w:r>
        <w:t xml:space="preserve"> </w:t>
      </w:r>
      <w:r>
        <w:t xml:space="preserve">“</w:t>
      </w:r>
      <w:r>
        <w:t xml:space="preserve">흔한 오해예요. 효소를 넣을 때만 더 빨리 녹아요.</w:t>
      </w:r>
      <w:r>
        <w:t xml:space="preserve">”</w:t>
      </w:r>
    </w:p>
    <w:p>
      <w:pPr>
        <w:pStyle w:val="BodyText"/>
      </w:pPr>
      <w:r>
        <w:t xml:space="preserve">에이바:</w:t>
      </w:r>
      <w:r>
        <w:t xml:space="preserve"> </w:t>
      </w:r>
      <w:r>
        <w:t xml:space="preserve">“</w:t>
      </w:r>
      <w:r>
        <w:t xml:space="preserve">그 외엔요?</w:t>
      </w:r>
      <w:r>
        <w:t xml:space="preserve">”</w:t>
      </w:r>
    </w:p>
    <w:p>
      <w:pPr>
        <w:pStyle w:val="BodyText"/>
      </w:pPr>
      <w:r>
        <w:t xml:space="preserve">타일러:</w:t>
      </w:r>
      <w:r>
        <w:t xml:space="preserve"> </w:t>
      </w:r>
      <w:r>
        <w:t xml:space="preserve">“</w:t>
      </w:r>
      <w:r>
        <w:t xml:space="preserve">12개월. 루마덤 볼륨과 같아요. 1:1 비교 임상에서.</w:t>
      </w:r>
      <w:r>
        <w:t xml:space="preserve">”</w:t>
      </w:r>
    </w:p>
    <w:p>
      <w:pPr>
        <w:pStyle w:val="BodyText"/>
      </w:pPr>
      <w:r>
        <w:t xml:space="preserve">에이바:</w:t>
      </w:r>
      <w:r>
        <w:t xml:space="preserve"> </w:t>
      </w:r>
      <w:r>
        <w:t xml:space="preserve">“</w:t>
      </w:r>
      <w:r>
        <w:t xml:space="preserve">흠. 좋아요. 연구 자료 보내 줄 수 있어요?</w:t>
      </w:r>
      <w:r>
        <w:t xml:space="preserve">”</w:t>
      </w:r>
    </w:p>
    <w:p>
      <w:pPr>
        <w:pStyle w:val="BodyText"/>
      </w:pPr>
      <w:r>
        <w:t xml:space="preserve">데릭: 그게 다음 단계예요. 타일러, 방금 그걸 얻어 냈네요.</w:t>
      </w:r>
    </w:p>
    <w:bookmarkEnd w:id="35"/>
    <w:bookmarkStart w:id="36" w:name="마무리-오전-11시-30분-1"/>
    <w:p>
      <w:pPr>
        <w:pStyle w:val="Heading3"/>
      </w:pPr>
      <w:r>
        <w:t xml:space="preserve">마무리 — 오전 11시 30분</w:t>
      </w:r>
    </w:p>
    <w:p>
      <w:pPr>
        <w:pStyle w:val="FirstParagraph"/>
      </w:pPr>
      <w:r>
        <w:t xml:space="preserve">조이: 배틀카드 1판. 한 장. 내부용. 오늘 밤까지 모든 영업 사원에게.</w:t>
      </w:r>
    </w:p>
    <w:p>
      <w:pPr>
        <w:pStyle w:val="BodyText"/>
      </w:pPr>
      <w:r>
        <w:t xml:space="preserve">노아: 지금 영업 사원 몇 명이에요?</w:t>
      </w:r>
    </w:p>
    <w:p>
      <w:pPr>
        <w:pStyle w:val="BodyText"/>
      </w:pPr>
      <w:r>
        <w:t xml:space="preserve">조이: 여섯 명. 텍사스 둘. 피닉스, LA, 마이애미, 시카고.</w:t>
      </w:r>
    </w:p>
    <w:p>
      <w:pPr>
        <w:pStyle w:val="BodyText"/>
      </w:pPr>
      <w:r>
        <w:t xml:space="preserve">로사: 전 내일 LA에서 시작해요. 할번 텃밭이죠.</w:t>
      </w:r>
    </w:p>
    <w:p>
      <w:pPr>
        <w:pStyle w:val="BodyText"/>
      </w:pPr>
      <w:r>
        <w:t xml:space="preserve">데릭: 그럼 카일의 사촌들을 만나겠네요. 친절하게. 지루하게. 정확하게.</w:t>
      </w:r>
    </w:p>
    <w:p>
      <w:pPr>
        <w:pStyle w:val="BodyText"/>
      </w:pPr>
      <w:r>
        <w:t xml:space="preserve">타일러: 오늘 아침엔 할번을 박살 내고 싶어서 왔는데. 이제 정직함으로 이기고 싶어요. 의사들이 카일 답보다 우리 답을 더 믿으면, 나쁜 말 한마디 없이 이기는 거죠.</w:t>
      </w:r>
    </w:p>
    <w:p>
      <w:pPr>
        <w:pStyle w:val="BodyText"/>
      </w:pPr>
      <w:r>
        <w:t xml:space="preserve">엘레나:</w:t>
      </w:r>
      <w:r>
        <w:t xml:space="preserve"> </w:t>
      </w:r>
      <w:r>
        <w:t xml:space="preserve">“</w:t>
      </w:r>
      <w:r>
        <w:t xml:space="preserve">정직함으로 이기기.</w:t>
      </w:r>
      <w:r>
        <w:t xml:space="preserve">”</w:t>
      </w:r>
      <w:r>
        <w:t xml:space="preserve"> </w:t>
      </w:r>
      <w:r>
        <w:t xml:space="preserve">좋네요. 진짜 단어는 아니지만. 좋아요.</w:t>
      </w:r>
    </w:p>
    <w:p>
      <w:pPr>
        <w:pStyle w:val="BodyText"/>
      </w:pPr>
      <w:r>
        <w:t xml:space="preserve">데릭: 카일이 문자했어요. 들어 볼래요?</w:t>
      </w:r>
    </w:p>
    <w:p>
      <w:pPr>
        <w:pStyle w:val="BodyText"/>
      </w:pPr>
      <w:r>
        <w:t xml:space="preserve">노아: 해 봐요.</w:t>
      </w:r>
    </w:p>
    <w:p>
      <w:pPr>
        <w:pStyle w:val="BodyText"/>
      </w:pPr>
      <w:r>
        <w:t xml:space="preserve">데릭:</w:t>
      </w:r>
      <w:r>
        <w:t xml:space="preserve"> </w:t>
      </w:r>
      <w:r>
        <w:t xml:space="preserve">“</w:t>
      </w:r>
      <w:r>
        <w:t xml:space="preserve">나에 대한 배틀카드 쓴다며. 개인적인 감정은 없어.</w:t>
      </w:r>
      <w:r>
        <w:t xml:space="preserve">”</w:t>
      </w:r>
    </w:p>
    <w:p>
      <w:pPr>
        <w:pStyle w:val="BodyText"/>
      </w:pPr>
      <w:r>
        <w:t xml:space="preserve">조이: 어떻게 알아요?</w:t>
      </w:r>
    </w:p>
    <w:p>
      <w:pPr>
        <w:pStyle w:val="BodyText"/>
      </w:pPr>
      <w:r>
        <w:t xml:space="preserve">데릭: 할번을 포함해서 모든 회사가 쓰거든요. 짐작한 거고, 맞혔어요. 괜찮아요. 우리 카드엔 그 사람 앞에서 못 할 말이 하나도 없으니까요.</w:t>
      </w:r>
    </w:p>
    <w:p>
      <w:pPr>
        <w:pStyle w:val="BodyText"/>
      </w:pPr>
      <w:r>
        <w:t xml:space="preserve">노아: 다음은요?</w:t>
      </w:r>
    </w:p>
    <w:p>
      <w:pPr>
        <w:pStyle w:val="BodyText"/>
      </w:pPr>
      <w:r>
        <w:t xml:space="preserve">에이바: 금요일. 6주 차. 조이의 대시보드. 리드, 전환율, 재주문.</w:t>
      </w:r>
    </w:p>
    <w:p>
      <w:pPr>
        <w:pStyle w:val="BodyText"/>
      </w:pPr>
      <w:r>
        <w:t xml:space="preserve">조이: 그리고 미리 경고해 둘게요. 빨간 숫자도 있어요.</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2026-10-19T05:13:19Z</dcterms:created>
  <dcterms:modified xsi:type="dcterms:W3CDTF">2026-10-19T05:13:19Z</dcterms:modified>
</cp:coreProperties>
</file>

<file path=docProps/custom.xml><?xml version="1.0" encoding="utf-8"?>
<Properties xmlns="http://schemas.openxmlformats.org/officeDocument/2006/custom-properties" xmlns:vt="http://schemas.openxmlformats.org/officeDocument/2006/docPropsVTypes"/>
</file>