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ship-it-5부-7화"/>
    <w:p>
      <w:pPr>
        <w:pStyle w:val="Heading1"/>
      </w:pPr>
      <w:r>
        <w:t xml:space="preserve">SHIP IT — 5부 7화</w:t>
      </w:r>
    </w:p>
    <w:bookmarkStart w:id="20" w:name="cease-and-desist-경고장"/>
    <w:p>
      <w:pPr>
        <w:pStyle w:val="Heading2"/>
      </w:pPr>
      <w:r>
        <w:t xml:space="preserve">Cease and Desist (경고장)</w:t>
      </w:r>
    </w:p>
    <w:p>
      <w:pPr>
        <w:pStyle w:val="BlockText"/>
      </w:pPr>
      <w:r>
        <w:rPr>
          <w:bCs/>
          <w:b/>
        </w:rPr>
        <w:t xml:space="preserve">표기 전용 정보 (낭독하지 않음)</w:t>
      </w:r>
      <w:r>
        <w:t xml:space="preserve"> </w:t>
      </w:r>
      <w:r>
        <w:t xml:space="preserve">- 부/화: 5부 7화 · 서사 기능: Halvern의 특허 침해 경고장, 공황을 가라앉히고 사실 정리, 특허 청구항·선행기술 분석, 대응 선택지, 단호하지만 정중한 회신</w:t>
      </w:r>
      <w:r>
        <w:t xml:space="preserve"> </w:t>
      </w:r>
      <w:r>
        <w:t xml:space="preserve">- 배경: 6화 당일 밤 9시 Veyra 회의실(긴급 회의) → 다음 날 오전 10시 Foster Law(Diane 사무실, 특허 변호사 합류) → 오후 4시 Tom 전화</w:t>
      </w:r>
      <w:r>
        <w:t xml:space="preserve"> </w:t>
      </w:r>
      <w:r>
        <w:t xml:space="preserve">- 등장인물: Noah, Priya, Marcus, Elena, Zoe, Diane, Raymond Ostrowski(특허 전문 변호사), Josh(Diane의 패러리걸), Elaine(전화), Tom Brennan(전화)</w:t>
      </w:r>
      <w:r>
        <w:t xml:space="preserve"> </w:t>
      </w:r>
      <w:r>
        <w:t xml:space="preserve">- 비즈니스 스킬: 법률 문서 대응 논의, 위기 시 감정 다루기, 선택지(준수·라이선스·다툼) 비교, 공식 회신 어조</w:t>
      </w:r>
      <w:r>
        <w:t xml:space="preserve"> </w:t>
      </w:r>
      <w:r>
        <w:t xml:space="preserve">- 난이도: B2 · 턴 수: 120 (도입 15 · 장면1 35 · 장면2 30 · 절정·전환 25 · 마무리 15)</w:t>
      </w:r>
      <w:r>
        <w:t xml:space="preserve"> </w:t>
      </w:r>
      <w:r>
        <w:t xml:space="preserve">- 규칙: 지문 없음. 전 화 100% 「화자명: 대사」. 1턴 20단어 이내 + 긴 턴 10~15회(30~60단어)(서한 인용 예외 2줄, 40단어 이내).</w:t>
      </w:r>
      <w:r>
        <w:t xml:space="preserve"> </w:t>
      </w:r>
      <w:r>
        <w:t xml:space="preserve">- 복선 설치:</w:t>
      </w:r>
      <w:r>
        <w:t xml:space="preserve"> </w:t>
      </w:r>
      <w:r>
        <w:rPr>
          <w:bCs/>
          <w:b/>
        </w:rPr>
        <w:t xml:space="preserve">Halvern 특허 US ’847 —</w:t>
      </w:r>
      <w:r>
        <w:rPr>
          <w:bCs/>
          <w:b/>
        </w:rPr>
        <w:t xml:space="preserve"> </w:t>
      </w:r>
      <w:r>
        <w:rPr>
          <w:bCs/>
          <w:b/>
        </w:rPr>
        <w:t xml:space="preserve">“</w:t>
      </w:r>
      <w:r>
        <w:rPr>
          <w:bCs/>
          <w:b/>
        </w:rPr>
        <w:t xml:space="preserve">효소 감응성 가교 HA 필러</w:t>
      </w:r>
      <w:r>
        <w:rPr>
          <w:bCs/>
          <w:b/>
        </w:rPr>
        <w:t xml:space="preserve">”</w:t>
      </w:r>
      <w:r>
        <w:rPr>
          <w:bCs/>
          <w:b/>
        </w:rPr>
        <w:t xml:space="preserve">, 6년 전 출원, 청구항 1(좁음)·청구항 7(넓음)</w:t>
      </w:r>
      <w:r>
        <w:t xml:space="preserve"> </w:t>
      </w:r>
      <w:r>
        <w:t xml:space="preserve">· 요구: 30일 내 판매 중단·손해배상 ·</w:t>
      </w:r>
      <w:r>
        <w:t xml:space="preserve"> </w:t>
      </w:r>
      <w:r>
        <w:rPr>
          <w:bCs/>
          <w:b/>
        </w:rPr>
        <w:t xml:space="preserve">Priya 박사 논문 4장(Halvern 출원보다 약 6년 앞서 공개) = 선행기술 → 청구항 7 무효 가능성</w:t>
      </w:r>
      <w:r>
        <w:t xml:space="preserve"> </w:t>
      </w:r>
      <w:r>
        <w:t xml:space="preserve">· Priya의 죄책감 → Noah</w:t>
      </w:r>
      <w:r>
        <w:t xml:space="preserve"> </w:t>
      </w:r>
      <w:r>
        <w:t xml:space="preserve">“</w:t>
      </w:r>
      <w:r>
        <w:t xml:space="preserve">Your chapter four is our shield.</w:t>
      </w:r>
      <w:r>
        <w:t xml:space="preserve">”</w:t>
      </w:r>
      <w:r>
        <w:t xml:space="preserve"> </w:t>
      </w:r>
      <w:r>
        <w:t xml:space="preserve">·</w:t>
      </w:r>
      <w:r>
        <w:t xml:space="preserve"> </w:t>
      </w:r>
      <w:r>
        <w:rPr>
          <w:bCs/>
          <w:b/>
        </w:rPr>
        <w:t xml:space="preserve">소송 비용 추정 $3–5M, 기간 2–3년</w:t>
      </w:r>
      <w:r>
        <w:t xml:space="preserve"> </w:t>
      </w:r>
      <w:r>
        <w:t xml:space="preserve">·</w:t>
      </w:r>
      <w:r>
        <w:t xml:space="preserve"> </w:t>
      </w:r>
      <w:r>
        <w:rPr>
          <w:bCs/>
          <w:b/>
        </w:rPr>
        <w:t xml:space="preserve">회신: 침해 없음·무효 주장·판매 계속·대화 의향</w:t>
      </w:r>
      <w:r>
        <w:t xml:space="preserve"> </w:t>
      </w:r>
      <w:r>
        <w:t xml:space="preserve">· Tom</w:t>
      </w:r>
      <w:r>
        <w:t xml:space="preserve"> </w:t>
      </w:r>
      <w:r>
        <w:t xml:space="preserve">“</w:t>
      </w:r>
      <w:r>
        <w:t xml:space="preserve">It’s not about the memo. Nothing personal.</w:t>
      </w:r>
      <w:r>
        <w:t xml:space="preserve">”</w:t>
      </w:r>
      <w:r>
        <w:t xml:space="preserve"> </w:t>
      </w:r>
      <w:r>
        <w:t xml:space="preserve">· Diane</w:t>
      </w:r>
      <w:r>
        <w:t xml:space="preserve"> </w:t>
      </w:r>
      <w:r>
        <w:t xml:space="preserve">“</w:t>
      </w:r>
      <w:r>
        <w:t xml:space="preserve">They’ll sue. Within a month.</w:t>
      </w:r>
      <w:r>
        <w:t xml:space="preserve">”</w:t>
      </w:r>
      <w:r>
        <w:t xml:space="preserve"> </w:t>
      </w:r>
      <w:r>
        <w:t xml:space="preserve">· 논문 도서관 소장 날짜 증빙(UT 도서관 등록일) 필요 → 12화</w:t>
      </w:r>
    </w:p>
    <w:p>
      <w:r>
        <w:pict>
          <v:rect style="width:0;height:1.5pt" o:hralign="center" o:hrstd="t" o:hr="t"/>
        </w:pict>
      </w:r>
    </w:p>
    <w:bookmarkEnd w:id="20"/>
    <w:bookmarkStart w:id="26" w:name="대본"/>
    <w:p>
      <w:pPr>
        <w:pStyle w:val="Heading2"/>
      </w:pPr>
      <w:r>
        <w:t xml:space="preserve">대본</w:t>
      </w:r>
    </w:p>
    <w:bookmarkStart w:id="21" w:name="도입-밤-9시-긴급-회의"/>
    <w:p>
      <w:pPr>
        <w:pStyle w:val="Heading3"/>
      </w:pPr>
      <w:r>
        <w:t xml:space="preserve">도입 — 밤 9시, 긴급 회의</w:t>
      </w:r>
    </w:p>
    <w:p>
      <w:pPr>
        <w:pStyle w:val="FirstParagraph"/>
      </w:pPr>
      <w:r>
        <w:t xml:space="preserve">DIANE: Everyone, sit. Breathe. A cease-and-desist letter is not a lawsuit. Not yet. It’s a demand, written to scare you into acting quickly, and the worst thing we can do tonight is decide anything while we’re frightened.</w:t>
      </w:r>
    </w:p>
    <w:p>
      <w:pPr>
        <w:pStyle w:val="BodyText"/>
      </w:pPr>
      <w:r>
        <w:t xml:space="preserve">ZOE: It says</w:t>
      </w:r>
      <w:r>
        <w:t xml:space="preserve"> </w:t>
      </w:r>
      <w:r>
        <w:t xml:space="preserve">“</w:t>
      </w:r>
      <w:r>
        <w:t xml:space="preserve">stop selling Veyra Fill within thirty days.</w:t>
      </w:r>
      <w:r>
        <w:t xml:space="preserve">”</w:t>
      </w:r>
      <w:r>
        <w:t xml:space="preserve"> </w:t>
      </w:r>
      <w:r>
        <w:t xml:space="preserve">That sounds like the end of the world.</w:t>
      </w:r>
    </w:p>
    <w:p>
      <w:pPr>
        <w:pStyle w:val="BodyText"/>
      </w:pPr>
      <w:r>
        <w:t xml:space="preserve">DIANE: It’s a letter. Lawyers write scary letters. It’s literally our job.</w:t>
      </w:r>
    </w:p>
    <w:p>
      <w:pPr>
        <w:pStyle w:val="BodyText"/>
      </w:pPr>
      <w:r>
        <w:t xml:space="preserve">MARCUS: What exactly do they claim?</w:t>
      </w:r>
    </w:p>
    <w:p>
      <w:pPr>
        <w:pStyle w:val="BodyText"/>
      </w:pPr>
      <w:r>
        <w:t xml:space="preserve">DIANE: Halvern owns a patent. Number ending in eight-four-seven. Filed six years ago.</w:t>
      </w:r>
    </w:p>
    <w:p>
      <w:pPr>
        <w:pStyle w:val="BodyText"/>
      </w:pPr>
      <w:r>
        <w:t xml:space="preserve">NOAH:</w:t>
      </w:r>
      <w:r>
        <w:t xml:space="preserve"> </w:t>
      </w:r>
      <w:r>
        <w:t xml:space="preserve">“</w:t>
      </w:r>
      <w:r>
        <w:t xml:space="preserve">Enzyme-responsive crosslinked hyaluronic acid filler.</w:t>
      </w:r>
      <w:r>
        <w:t xml:space="preserve">”</w:t>
      </w:r>
      <w:r>
        <w:t xml:space="preserve"> </w:t>
      </w:r>
      <w:r>
        <w:t xml:space="preserve">And they say Veyra Fill infringes it.</w:t>
      </w:r>
    </w:p>
    <w:p>
      <w:pPr>
        <w:pStyle w:val="BodyText"/>
      </w:pPr>
      <w:r>
        <w:t xml:space="preserve">PRIYA: …Enzyme-responsive. That’s my thesis. That’s chapter four.</w:t>
      </w:r>
    </w:p>
    <w:p>
      <w:pPr>
        <w:pStyle w:val="BodyText"/>
      </w:pPr>
      <w:r>
        <w:t xml:space="preserve">NOAH: Priya. Look at me. Are you okay?</w:t>
      </w:r>
    </w:p>
    <w:p>
      <w:pPr>
        <w:pStyle w:val="BodyText"/>
      </w:pPr>
      <w:r>
        <w:t xml:space="preserve">PRIYA: No. I worked at Halvern for four years. What if they think I took it from them? And what if, somewhere in your heads, all of you start wondering the same thing? I don’t think I could live with that.</w:t>
      </w:r>
    </w:p>
    <w:p>
      <w:pPr>
        <w:pStyle w:val="BodyText"/>
      </w:pPr>
      <w:r>
        <w:t xml:space="preserve">ELENA: Your thesis was published before you joined Halvern. Diane has it in writing. Since year one.</w:t>
      </w:r>
    </w:p>
    <w:p>
      <w:pPr>
        <w:pStyle w:val="BodyText"/>
      </w:pPr>
      <w:r>
        <w:t xml:space="preserve">DIANE: Four years before you joined. In a public university library. With a date stamp.</w:t>
      </w:r>
    </w:p>
    <w:p>
      <w:pPr>
        <w:pStyle w:val="BodyText"/>
      </w:pPr>
      <w:r>
        <w:t xml:space="preserve">PRIYA: So I didn’t take anything.</w:t>
      </w:r>
    </w:p>
    <w:p>
      <w:pPr>
        <w:pStyle w:val="BodyText"/>
      </w:pPr>
      <w:r>
        <w:t xml:space="preserve">DIANE: You didn’t. And here’s the interesting part. Their patent was filed six years ago. Your thesis is older.</w:t>
      </w:r>
    </w:p>
    <w:p>
      <w:pPr>
        <w:pStyle w:val="BodyText"/>
      </w:pPr>
      <w:r>
        <w:t xml:space="preserve">NOAH: Much older?</w:t>
      </w:r>
    </w:p>
    <w:p>
      <w:pPr>
        <w:pStyle w:val="BodyText"/>
      </w:pPr>
      <w:r>
        <w:t xml:space="preserve">DIANE: About six years older. Tomorrow, ten a.m. My office. I’m bringing a patent specialist.</w:t>
      </w:r>
    </w:p>
    <w:bookmarkEnd w:id="21"/>
    <w:bookmarkStart w:id="22" w:name="장면1-다음-날-오전-10시-foster-law"/>
    <w:p>
      <w:pPr>
        <w:pStyle w:val="Heading3"/>
      </w:pPr>
      <w:r>
        <w:t xml:space="preserve">장면1 — 다음 날 오전 10시, Foster Law</w:t>
      </w:r>
    </w:p>
    <w:p>
      <w:pPr>
        <w:pStyle w:val="FirstParagraph"/>
      </w:pPr>
      <w:r>
        <w:t xml:space="preserve">RAYMOND: Raymond Ostrowski. Patent litigation. Twenty-five years. I’ve read the patent twice. And the letter four times.</w:t>
      </w:r>
    </w:p>
    <w:p>
      <w:pPr>
        <w:pStyle w:val="BodyText"/>
      </w:pPr>
      <w:r>
        <w:t xml:space="preserve">NOAH: Why four times for the letter?</w:t>
      </w:r>
    </w:p>
    <w:p>
      <w:pPr>
        <w:pStyle w:val="BodyText"/>
      </w:pPr>
      <w:r>
        <w:t xml:space="preserve">RAYMOND: Because letters tell you what they want, and patents tell you what they actually have. They’re often very different. A letter is written to frighten a CEO at nine p.m. A patent is written for a judge, and judges read the exact words.</w:t>
      </w:r>
    </w:p>
    <w:p>
      <w:pPr>
        <w:pStyle w:val="BodyText"/>
      </w:pPr>
      <w:r>
        <w:t xml:space="preserve">DIANE: Josh, the claims. On the screen.</w:t>
      </w:r>
    </w:p>
    <w:p>
      <w:pPr>
        <w:pStyle w:val="BodyText"/>
      </w:pPr>
      <w:r>
        <w:t xml:space="preserve">JOSH: Claim one. And claim seven. The two they quote in the letter.</w:t>
      </w:r>
    </w:p>
    <w:p>
      <w:pPr>
        <w:pStyle w:val="BodyText"/>
      </w:pPr>
      <w:r>
        <w:t xml:space="preserve">RAYMOND: Claim one is narrow. A specific crosslinker. A specific cleavage rate. Priya, read it.</w:t>
      </w:r>
    </w:p>
    <w:p>
      <w:pPr>
        <w:pStyle w:val="BodyText"/>
      </w:pPr>
      <w:r>
        <w:t xml:space="preserve">PRIYA: That’s not our crosslinker. Ours is different. Different structure. Different rate.</w:t>
      </w:r>
    </w:p>
    <w:p>
      <w:pPr>
        <w:pStyle w:val="BodyText"/>
      </w:pPr>
      <w:r>
        <w:t xml:space="preserve">RAYMOND: Good. Then claim one is probably not infringed. Now claim seven.</w:t>
      </w:r>
    </w:p>
    <w:p>
      <w:pPr>
        <w:pStyle w:val="BodyText"/>
      </w:pPr>
      <w:r>
        <w:t xml:space="preserve">JOSH:</w:t>
      </w:r>
      <w:r>
        <w:t xml:space="preserve"> </w:t>
      </w:r>
      <w:r>
        <w:t xml:space="preserve">“</w:t>
      </w:r>
      <w:r>
        <w:t xml:space="preserve">Any crosslinked hyaluronic acid filler that dissolves faster in the presence of hyaluronidase.</w:t>
      </w:r>
      <w:r>
        <w:t xml:space="preserve">”</w:t>
      </w:r>
    </w:p>
    <w:p>
      <w:pPr>
        <w:pStyle w:val="BodyText"/>
      </w:pPr>
      <w:r>
        <w:t xml:space="preserve">MARCUS:</w:t>
      </w:r>
      <w:r>
        <w:t xml:space="preserve"> </w:t>
      </w:r>
      <w:r>
        <w:t xml:space="preserve">“</w:t>
      </w:r>
      <w:r>
        <w:t xml:space="preserve">Any</w:t>
      </w:r>
      <w:r>
        <w:t xml:space="preserve">”</w:t>
      </w:r>
      <w:r>
        <w:t xml:space="preserve">? That covers everything. Including Lumaderm Flex.</w:t>
      </w:r>
    </w:p>
    <w:p>
      <w:pPr>
        <w:pStyle w:val="BodyText"/>
      </w:pPr>
      <w:r>
        <w:t xml:space="preserve">RAYMOND: Exactly. Claim seven is very broad. Broad claims are powerful. And fragile.</w:t>
      </w:r>
    </w:p>
    <w:p>
      <w:pPr>
        <w:pStyle w:val="BodyText"/>
      </w:pPr>
      <w:r>
        <w:t xml:space="preserve">ELENA: Fragile how?</w:t>
      </w:r>
    </w:p>
    <w:p>
      <w:pPr>
        <w:pStyle w:val="BodyText"/>
      </w:pPr>
      <w:r>
        <w:t xml:space="preserve">RAYMOND: If someone published the same idea before the filing date, the claim can be invalid. That’s called prior art. The patent office isn’t supposed to give anyone ownership of something the world already knew, so a broad claim with old prior art is a house with no foundation.</w:t>
      </w:r>
    </w:p>
    <w:p>
      <w:pPr>
        <w:pStyle w:val="BodyText"/>
      </w:pPr>
      <w:r>
        <w:t xml:space="preserve">PRIYA: My thesis. Chapter four. Enzyme-sensitive crosslinks. Faster dissolution. Published years before.</w:t>
      </w:r>
    </w:p>
    <w:p>
      <w:pPr>
        <w:pStyle w:val="BodyText"/>
      </w:pPr>
      <w:r>
        <w:t xml:space="preserve">RAYMOND: How many years before their filing?</w:t>
      </w:r>
    </w:p>
    <w:p>
      <w:pPr>
        <w:pStyle w:val="BodyText"/>
      </w:pPr>
      <w:r>
        <w:t xml:space="preserve">DIANE: About six. Josh pulled the library record last night.</w:t>
      </w:r>
    </w:p>
    <w:p>
      <w:pPr>
        <w:pStyle w:val="BodyText"/>
      </w:pPr>
      <w:r>
        <w:t xml:space="preserve">JOSH: University of Texas library. Catalog date, nearly twelve years ago. Plus a conference poster. Same year.</w:t>
      </w:r>
    </w:p>
    <w:p>
      <w:pPr>
        <w:pStyle w:val="BodyText"/>
      </w:pPr>
      <w:r>
        <w:t xml:space="preserve">RAYMOND: A dated thesis and a conference poster. That’s strong prior art. Very strong.</w:t>
      </w:r>
    </w:p>
    <w:p>
      <w:pPr>
        <w:pStyle w:val="BodyText"/>
      </w:pPr>
      <w:r>
        <w:t xml:space="preserve">PRIYA: So my old thesis… protects us?</w:t>
      </w:r>
    </w:p>
    <w:p>
      <w:pPr>
        <w:pStyle w:val="BodyText"/>
      </w:pPr>
      <w:r>
        <w:t xml:space="preserve">NOAH: Priya. Your chapter four isn’t a threat. It’s our shield.</w:t>
      </w:r>
    </w:p>
    <w:p>
      <w:pPr>
        <w:pStyle w:val="BodyText"/>
      </w:pPr>
      <w:r>
        <w:t xml:space="preserve">PRIYA: Five years ago, you made fun of me. You said I</w:t>
      </w:r>
      <w:r>
        <w:t xml:space="preserve"> </w:t>
      </w:r>
      <w:r>
        <w:t xml:space="preserve">“</w:t>
      </w:r>
      <w:r>
        <w:t xml:space="preserve">sat in a library.</w:t>
      </w:r>
      <w:r>
        <w:t xml:space="preserve">”</w:t>
      </w:r>
    </w:p>
    <w:p>
      <w:pPr>
        <w:pStyle w:val="BodyText"/>
      </w:pPr>
      <w:r>
        <w:t xml:space="preserve">NOAH: I was wrong then, and I’ve thought about it more than once since. I wanted speed, and I thought research was just a delay. Now that same library might save the company, so please accept a very late apology.</w:t>
      </w:r>
    </w:p>
    <w:p>
      <w:pPr>
        <w:pStyle w:val="BodyText"/>
      </w:pPr>
      <w:r>
        <w:t xml:space="preserve">MARCUS: Can I ask the scary question? What if we lose anyway?</w:t>
      </w:r>
    </w:p>
    <w:p>
      <w:pPr>
        <w:pStyle w:val="BodyText"/>
      </w:pPr>
      <w:r>
        <w:t xml:space="preserve">RAYMOND: Fair question. Patent cases are expensive and unpredictable. I won’t promise you anything.</w:t>
      </w:r>
    </w:p>
    <w:p>
      <w:pPr>
        <w:pStyle w:val="BodyText"/>
      </w:pPr>
      <w:r>
        <w:t xml:space="preserve">ZOE: How expensive?</w:t>
      </w:r>
    </w:p>
    <w:p>
      <w:pPr>
        <w:pStyle w:val="BodyText"/>
      </w:pPr>
      <w:r>
        <w:t xml:space="preserve">RAYMOND: Through trial, three to five million dollars. Two to three years.</w:t>
      </w:r>
    </w:p>
    <w:p>
      <w:pPr>
        <w:pStyle w:val="BodyText"/>
      </w:pPr>
      <w:r>
        <w:t xml:space="preserve">MARCUS: Five million. That’s a quarter of our annual revenue.</w:t>
      </w:r>
    </w:p>
    <w:p>
      <w:pPr>
        <w:pStyle w:val="BodyText"/>
      </w:pPr>
      <w:r>
        <w:t xml:space="preserve">ELENA: And if Halvern wins?</w:t>
      </w:r>
    </w:p>
    <w:p>
      <w:pPr>
        <w:pStyle w:val="BodyText"/>
      </w:pPr>
      <w:r>
        <w:t xml:space="preserve">RAYMOND: Worst case, an injunction. You stop selling, and you pay damages on top of that. I’m not saying this to scare you. I’m saying it because companies that ignore letters like this sometimes discover the worst case in a courtroom.</w:t>
      </w:r>
    </w:p>
    <w:p>
      <w:pPr>
        <w:pStyle w:val="BodyText"/>
      </w:pPr>
      <w:r>
        <w:t xml:space="preserve">NOAH: Why now? Their patent is six years old. We’ve sold for a full year.</w:t>
      </w:r>
    </w:p>
    <w:p>
      <w:pPr>
        <w:pStyle w:val="BodyText"/>
      </w:pPr>
      <w:r>
        <w:t xml:space="preserve">RAYMOND: Timing is strategy. What happened recently? For you? For them?</w:t>
      </w:r>
    </w:p>
    <w:p>
      <w:pPr>
        <w:pStyle w:val="BodyText"/>
      </w:pPr>
      <w:r>
        <w:t xml:space="preserve">ZOE: The memo article. Their sales dipped. We signed Glow. And we’re raising a Series B.</w:t>
      </w:r>
    </w:p>
    <w:p>
      <w:pPr>
        <w:pStyle w:val="BodyText"/>
      </w:pPr>
      <w:r>
        <w:t xml:space="preserve">RAYMOND: There it is. A lawsuit makes investors nervous. During a fundraise.</w:t>
      </w:r>
    </w:p>
    <w:p>
      <w:pPr>
        <w:pStyle w:val="BodyText"/>
      </w:pPr>
      <w:r>
        <w:t xml:space="preserve">MARCUS: So it’s a business move. Not a science move.</w:t>
      </w:r>
    </w:p>
    <w:p>
      <w:pPr>
        <w:pStyle w:val="BodyText"/>
      </w:pPr>
      <w:r>
        <w:t xml:space="preserve">RAYMOND: Usually both. But the timing is business.</w:t>
      </w:r>
    </w:p>
    <w:bookmarkEnd w:id="22"/>
    <w:bookmarkStart w:id="23" w:name="장면2-선택지"/>
    <w:p>
      <w:pPr>
        <w:pStyle w:val="Heading3"/>
      </w:pPr>
      <w:r>
        <w:t xml:space="preserve">장면2 — 선택지</w:t>
      </w:r>
    </w:p>
    <w:p>
      <w:pPr>
        <w:pStyle w:val="FirstParagraph"/>
      </w:pPr>
      <w:r>
        <w:t xml:space="preserve">DIANE: Options. Let’s not panic. Let’s list them.</w:t>
      </w:r>
    </w:p>
    <w:p>
      <w:pPr>
        <w:pStyle w:val="BodyText"/>
      </w:pPr>
      <w:r>
        <w:t xml:space="preserve">RAYMOND: Option one. Comply. Stop selling. I don’t recommend it. Obviously.</w:t>
      </w:r>
    </w:p>
    <w:p>
      <w:pPr>
        <w:pStyle w:val="BodyText"/>
      </w:pPr>
      <w:r>
        <w:t xml:space="preserve">ZOE: Obviously.</w:t>
      </w:r>
    </w:p>
    <w:p>
      <w:pPr>
        <w:pStyle w:val="BodyText"/>
      </w:pPr>
      <w:r>
        <w:t xml:space="preserve">RAYMOND: Option two. Negotiate a license. Pay Halvern a royalty. Keep selling.</w:t>
      </w:r>
    </w:p>
    <w:p>
      <w:pPr>
        <w:pStyle w:val="BodyText"/>
      </w:pPr>
      <w:r>
        <w:t xml:space="preserve">MARCUS: How much royalty?</w:t>
      </w:r>
    </w:p>
    <w:p>
      <w:pPr>
        <w:pStyle w:val="BodyText"/>
      </w:pPr>
      <w:r>
        <w:t xml:space="preserve">RAYMOND: They’ll ask for ten to fifteen percent of sales. Forever. Or until the patent expires.</w:t>
      </w:r>
    </w:p>
    <w:p>
      <w:pPr>
        <w:pStyle w:val="BodyText"/>
      </w:pPr>
      <w:r>
        <w:t xml:space="preserve">NOAH: Paying for an idea Priya published first? That feels wrong. And here’s the thing: if we pay once, Halvern learns that a scary letter works, and every competitor with a lawyer will try the same move next year.</w:t>
      </w:r>
    </w:p>
    <w:p>
      <w:pPr>
        <w:pStyle w:val="BodyText"/>
      </w:pPr>
      <w:r>
        <w:t xml:space="preserve">RAYMOND: Feelings don’t count in court. But prior art does. Option three. Fight.</w:t>
      </w:r>
    </w:p>
    <w:p>
      <w:pPr>
        <w:pStyle w:val="BodyText"/>
      </w:pPr>
      <w:r>
        <w:t xml:space="preserve">DIANE: Fighting means two arguments. One, we don’t infringe claim one. Two, claim seven is invalid.</w:t>
      </w:r>
    </w:p>
    <w:p>
      <w:pPr>
        <w:pStyle w:val="BodyText"/>
      </w:pPr>
      <w:r>
        <w:t xml:space="preserve">RAYMOND: And a third option inside option three. We can challenge the patent at the patent office. Faster. Cheaper.</w:t>
      </w:r>
    </w:p>
    <w:p>
      <w:pPr>
        <w:pStyle w:val="BodyText"/>
      </w:pPr>
      <w:r>
        <w:t xml:space="preserve">ELENA: How fast?</w:t>
      </w:r>
    </w:p>
    <w:p>
      <w:pPr>
        <w:pStyle w:val="BodyText"/>
      </w:pPr>
      <w:r>
        <w:t xml:space="preserve">RAYMOND: About eighteen months. Under a million dollars. And experts decide. Not a jury.</w:t>
      </w:r>
    </w:p>
    <w:p>
      <w:pPr>
        <w:pStyle w:val="BodyText"/>
      </w:pPr>
      <w:r>
        <w:t xml:space="preserve">MARCUS: I like experts better than juries.</w:t>
      </w:r>
    </w:p>
    <w:p>
      <w:pPr>
        <w:pStyle w:val="BodyText"/>
      </w:pPr>
      <w:r>
        <w:t xml:space="preserve">RAYMOND: So does everyone with strong prior art.</w:t>
      </w:r>
    </w:p>
    <w:p>
      <w:pPr>
        <w:pStyle w:val="BodyText"/>
      </w:pPr>
      <w:r>
        <w:t xml:space="preserve">NOAH: What do we say to Halvern? Right now? They gave us thirty days.</w:t>
      </w:r>
    </w:p>
    <w:p>
      <w:pPr>
        <w:pStyle w:val="BodyText"/>
      </w:pPr>
      <w:r>
        <w:t xml:space="preserve">DIANE: We answer in fourteen days, not thirty. Speed shows confidence. If we wait until day twenty-nine, they’ll assume we spent four weeks searching for a defense. If we answer quickly, they’ll assume we already had one.</w:t>
      </w:r>
    </w:p>
    <w:p>
      <w:pPr>
        <w:pStyle w:val="BodyText"/>
      </w:pPr>
      <w:r>
        <w:t xml:space="preserve">ZOE: What’s the tone? Angry? Calm?</w:t>
      </w:r>
    </w:p>
    <w:p>
      <w:pPr>
        <w:pStyle w:val="BodyText"/>
      </w:pPr>
      <w:r>
        <w:t xml:space="preserve">DIANE: Firm. Polite. Short. No adjectives. You’ve heard that before.</w:t>
      </w:r>
    </w:p>
    <w:p>
      <w:pPr>
        <w:pStyle w:val="BodyText"/>
      </w:pPr>
      <w:r>
        <w:t xml:space="preserve">RAYMOND: Three points. We don’t infringe. Their broad claim is invalid. We’ll keep selling.</w:t>
      </w:r>
    </w:p>
    <w:p>
      <w:pPr>
        <w:pStyle w:val="BodyText"/>
      </w:pPr>
      <w:r>
        <w:t xml:space="preserve">NOAH: And a fourth. We’re open to talking. I don’t want a three-year war.</w:t>
      </w:r>
    </w:p>
    <w:p>
      <w:pPr>
        <w:pStyle w:val="BodyText"/>
      </w:pPr>
      <w:r>
        <w:t xml:space="preserve">RAYMOND: Careful.</w:t>
      </w:r>
      <w:r>
        <w:t xml:space="preserve"> </w:t>
      </w:r>
      <w:r>
        <w:t xml:space="preserve">“</w:t>
      </w:r>
      <w:r>
        <w:t xml:space="preserve">Open to talking</w:t>
      </w:r>
      <w:r>
        <w:t xml:space="preserve">”</w:t>
      </w:r>
      <w:r>
        <w:t xml:space="preserve"> </w:t>
      </w:r>
      <w:r>
        <w:t xml:space="preserve">can sound weak.</w:t>
      </w:r>
    </w:p>
    <w:p>
      <w:pPr>
        <w:pStyle w:val="BodyText"/>
      </w:pPr>
      <w:r>
        <w:t xml:space="preserve">DIANE: Not if it comes after</w:t>
      </w:r>
      <w:r>
        <w:t xml:space="preserve"> </w:t>
      </w:r>
      <w:r>
        <w:t xml:space="preserve">“</w:t>
      </w:r>
      <w:r>
        <w:t xml:space="preserve">we’ll keep selling.</w:t>
      </w:r>
      <w:r>
        <w:t xml:space="preserve">”</w:t>
      </w:r>
      <w:r>
        <w:t xml:space="preserve"> </w:t>
      </w:r>
      <w:r>
        <w:t xml:space="preserve">Order matters.</w:t>
      </w:r>
    </w:p>
    <w:p>
      <w:pPr>
        <w:pStyle w:val="BodyText"/>
      </w:pPr>
      <w:r>
        <w:t xml:space="preserve">ZOE: Do we tell customers? Doctors will hear about this. Kyle will make sure.</w:t>
      </w:r>
    </w:p>
    <w:p>
      <w:pPr>
        <w:pStyle w:val="BodyText"/>
      </w:pPr>
      <w:r>
        <w:t xml:space="preserve">DIANE: Not yet. A letter isn’t news. If they sue, then we prepare a short statement.</w:t>
      </w:r>
    </w:p>
    <w:p>
      <w:pPr>
        <w:pStyle w:val="BodyText"/>
      </w:pPr>
      <w:r>
        <w:t xml:space="preserve">ELENA: And the board?</w:t>
      </w:r>
    </w:p>
    <w:p>
      <w:pPr>
        <w:pStyle w:val="BodyText"/>
      </w:pPr>
      <w:r>
        <w:t xml:space="preserve">NOAH: Today. Before they hear it from someone else. Bad news from a person.</w:t>
      </w:r>
    </w:p>
    <w:p>
      <w:pPr>
        <w:pStyle w:val="BodyText"/>
      </w:pPr>
      <w:r>
        <w:t xml:space="preserve">MARCUS: Richard will panic. Series B.</w:t>
      </w:r>
    </w:p>
    <w:p>
      <w:pPr>
        <w:pStyle w:val="BodyText"/>
      </w:pPr>
      <w:r>
        <w:t xml:space="preserve">NOAH: Then we tell him first, before any rumor reaches him, and we give him Raymond’s analysis instead of my feelings. Facts calm people down. If Richard hears this from a stranger at a conference, no analysis in the world will fix his trust.</w:t>
      </w:r>
    </w:p>
    <w:p>
      <w:pPr>
        <w:pStyle w:val="BodyText"/>
      </w:pPr>
      <w:r>
        <w:t xml:space="preserve">PRIYA: Raymond. One question. Should I be afraid?</w:t>
      </w:r>
    </w:p>
    <w:p>
      <w:pPr>
        <w:pStyle w:val="BodyText"/>
      </w:pPr>
      <w:r>
        <w:t xml:space="preserve">RAYMOND: You should be proud. Your library work may be worth millions today.</w:t>
      </w:r>
    </w:p>
    <w:bookmarkEnd w:id="23"/>
    <w:bookmarkStart w:id="24" w:name="절정전환-회신과-이사회"/>
    <w:p>
      <w:pPr>
        <w:pStyle w:val="Heading3"/>
      </w:pPr>
      <w:r>
        <w:t xml:space="preserve">절정·전환 — 회신과 이사회</w:t>
      </w:r>
    </w:p>
    <w:p>
      <w:pPr>
        <w:pStyle w:val="FirstParagraph"/>
      </w:pPr>
      <w:r>
        <w:t xml:space="preserve">DIANE: Draft one. Josh, read the key paragraph.</w:t>
      </w:r>
    </w:p>
    <w:p>
      <w:pPr>
        <w:pStyle w:val="BodyText"/>
      </w:pPr>
      <w:r>
        <w:t xml:space="preserve">JOSH:</w:t>
      </w:r>
      <w:r>
        <w:t xml:space="preserve"> </w:t>
      </w:r>
      <w:r>
        <w:t xml:space="preserve">“</w:t>
      </w:r>
      <w:r>
        <w:t xml:space="preserve">Veyra Aesthetics does not infringe any valid claim of the ’847 patent. Claim 7 is invalid in light of prior art published years before its filing.</w:t>
      </w:r>
      <w:r>
        <w:t xml:space="preserve">”</w:t>
      </w:r>
    </w:p>
    <w:p>
      <w:pPr>
        <w:pStyle w:val="BodyText"/>
      </w:pPr>
      <w:r>
        <w:t xml:space="preserve">RAYMOND: Good. Don’t name the thesis yet. Keep some cards hidden.</w:t>
      </w:r>
    </w:p>
    <w:p>
      <w:pPr>
        <w:pStyle w:val="BodyText"/>
      </w:pPr>
      <w:r>
        <w:t xml:space="preserve">JOSH:</w:t>
      </w:r>
      <w:r>
        <w:t xml:space="preserve"> </w:t>
      </w:r>
      <w:r>
        <w:t xml:space="preserve">“</w:t>
      </w:r>
      <w:r>
        <w:t xml:space="preserve">Veyra will continue to sell Veyra Fill. We remain open to a professional discussion.</w:t>
      </w:r>
      <w:r>
        <w:t xml:space="preserve">”</w:t>
      </w:r>
    </w:p>
    <w:p>
      <w:pPr>
        <w:pStyle w:val="BodyText"/>
      </w:pPr>
      <w:r>
        <w:t xml:space="preserve">DIANE: Firm. Polite. Short. Signed by me. Not Noah.</w:t>
      </w:r>
    </w:p>
    <w:p>
      <w:pPr>
        <w:pStyle w:val="BodyText"/>
      </w:pPr>
      <w:r>
        <w:t xml:space="preserve">NOAH: Why not me?</w:t>
      </w:r>
    </w:p>
    <w:p>
      <w:pPr>
        <w:pStyle w:val="BodyText"/>
      </w:pPr>
      <w:r>
        <w:t xml:space="preserve">DIANE: Lawyer to lawyer. Keeps it professional. And keeps Tom from calling it personal.</w:t>
      </w:r>
    </w:p>
    <w:p>
      <w:pPr>
        <w:pStyle w:val="BodyText"/>
      </w:pPr>
      <w:r>
        <w:t xml:space="preserve">ELAINE: Noah. I’m on. Marcus said bad news. How bad?</w:t>
      </w:r>
    </w:p>
    <w:p>
      <w:pPr>
        <w:pStyle w:val="BodyText"/>
      </w:pPr>
      <w:r>
        <w:t xml:space="preserve">NOAH: Halvern sent a cease-and-desist claiming patent infringement, and they want us to stop selling within thirty days. But we have a strong defense. Priya’s thesis was published about six years before their filing, which makes their broad claim look invalid.</w:t>
      </w:r>
    </w:p>
    <w:p>
      <w:pPr>
        <w:pStyle w:val="BodyText"/>
      </w:pPr>
      <w:r>
        <w:t xml:space="preserve">ELAINE: Her library thesis? The one you made fun of?</w:t>
      </w:r>
    </w:p>
    <w:p>
      <w:pPr>
        <w:pStyle w:val="BodyText"/>
      </w:pPr>
      <w:r>
        <w:t xml:space="preserve">NOAH: The same. Everyone keeps reminding me.</w:t>
      </w:r>
    </w:p>
    <w:p>
      <w:pPr>
        <w:pStyle w:val="BodyText"/>
      </w:pPr>
      <w:r>
        <w:t xml:space="preserve">ELAINE: Good. Stay humble. What’s the one thing I need to know?</w:t>
      </w:r>
    </w:p>
    <w:p>
      <w:pPr>
        <w:pStyle w:val="BodyText"/>
      </w:pPr>
      <w:r>
        <w:t xml:space="preserve">RAYMOND: Elaine, Raymond Ostrowski. The one thing? The timing is about your Series B. Not about science.</w:t>
      </w:r>
    </w:p>
    <w:p>
      <w:pPr>
        <w:pStyle w:val="BodyText"/>
      </w:pPr>
      <w:r>
        <w:t xml:space="preserve">ELAINE: Then we tell investors before Halvern does. With your analysis. In writing.</w:t>
      </w:r>
    </w:p>
    <w:p>
      <w:pPr>
        <w:pStyle w:val="BodyText"/>
      </w:pPr>
      <w:r>
        <w:t xml:space="preserve">NOAH: Richard first?</w:t>
      </w:r>
    </w:p>
    <w:p>
      <w:pPr>
        <w:pStyle w:val="BodyText"/>
      </w:pPr>
      <w:r>
        <w:t xml:space="preserve">ELAINE: Richard first. He hates surprises more than lawsuits.</w:t>
      </w:r>
    </w:p>
    <w:p>
      <w:pPr>
        <w:pStyle w:val="BodyText"/>
      </w:pPr>
      <w:r>
        <w:t xml:space="preserve">MARCUS: Like Greg.</w:t>
      </w:r>
    </w:p>
    <w:p>
      <w:pPr>
        <w:pStyle w:val="BodyText"/>
      </w:pPr>
      <w:r>
        <w:t xml:space="preserve">ELAINE: Every good investor is a little like Greg. Send it today.</w:t>
      </w:r>
    </w:p>
    <w:p>
      <w:pPr>
        <w:pStyle w:val="BodyText"/>
      </w:pPr>
      <w:r>
        <w:t xml:space="preserve">ZOE: Noah. Your phone. It’s Tom.</w:t>
      </w:r>
    </w:p>
    <w:p>
      <w:pPr>
        <w:pStyle w:val="BodyText"/>
      </w:pPr>
      <w:r>
        <w:t xml:space="preserve">DIANE: Don’t discuss the case. Anything you say can appear in court.</w:t>
      </w:r>
    </w:p>
    <w:p>
      <w:pPr>
        <w:pStyle w:val="BodyText"/>
      </w:pPr>
      <w:r>
        <w:t xml:space="preserve">NOAH: Tom.</w:t>
      </w:r>
    </w:p>
    <w:p>
      <w:pPr>
        <w:pStyle w:val="BodyText"/>
      </w:pPr>
      <w:r>
        <w:t xml:space="preserve">TOM: Noah. You got our letter. I wanted you to hear it from me, not just from the lawyers. Whatever people say, it’s not about the memo. Halvern has to protect its patents, and I’d be doing my job badly if we didn’t.</w:t>
      </w:r>
    </w:p>
    <w:p>
      <w:pPr>
        <w:pStyle w:val="BodyText"/>
      </w:pPr>
      <w:r>
        <w:t xml:space="preserve">NOAH: Our lawyers will respond. I can’t discuss it, Tom.</w:t>
      </w:r>
    </w:p>
    <w:p>
      <w:pPr>
        <w:pStyle w:val="BodyText"/>
      </w:pPr>
      <w:r>
        <w:t xml:space="preserve">TOM: I know. I’m not calling about the case. I’m calling to say it’s nothing personal.</w:t>
      </w:r>
    </w:p>
    <w:p>
      <w:pPr>
        <w:pStyle w:val="BodyText"/>
      </w:pPr>
      <w:r>
        <w:t xml:space="preserve">NOAH: Tom. You’ve said that to me four times now. In six years.</w:t>
      </w:r>
    </w:p>
    <w:bookmarkEnd w:id="24"/>
    <w:bookmarkStart w:id="25" w:name="마무리-오후-4시"/>
    <w:p>
      <w:pPr>
        <w:pStyle w:val="Heading3"/>
      </w:pPr>
      <w:r>
        <w:t xml:space="preserve">마무리 — 오후 4시</w:t>
      </w:r>
    </w:p>
    <w:p>
      <w:pPr>
        <w:pStyle w:val="FirstParagraph"/>
      </w:pPr>
      <w:r>
        <w:t xml:space="preserve">TOM: And every time, I meant it.</w:t>
      </w:r>
    </w:p>
    <w:p>
      <w:pPr>
        <w:pStyle w:val="BodyText"/>
      </w:pPr>
      <w:r>
        <w:t xml:space="preserve">NOAH: I believe you. That’s what worries me. Goodbye, Tom.</w:t>
      </w:r>
    </w:p>
    <w:p>
      <w:pPr>
        <w:pStyle w:val="BodyText"/>
      </w:pPr>
      <w:r>
        <w:t xml:space="preserve">DIANE: What did he say?</w:t>
      </w:r>
    </w:p>
    <w:p>
      <w:pPr>
        <w:pStyle w:val="BodyText"/>
      </w:pPr>
      <w:r>
        <w:t xml:space="preserve">NOAH:</w:t>
      </w:r>
      <w:r>
        <w:t xml:space="preserve"> </w:t>
      </w:r>
      <w:r>
        <w:t xml:space="preserve">“</w:t>
      </w:r>
      <w:r>
        <w:t xml:space="preserve">Nothing personal.</w:t>
      </w:r>
      <w:r>
        <w:t xml:space="preserve">”</w:t>
      </w:r>
      <w:r>
        <w:t xml:space="preserve"> </w:t>
      </w:r>
      <w:r>
        <w:t xml:space="preserve">Again.</w:t>
      </w:r>
    </w:p>
    <w:p>
      <w:pPr>
        <w:pStyle w:val="BodyText"/>
      </w:pPr>
      <w:r>
        <w:t xml:space="preserve">RAYMOND: When the CEO calls personally to say it’s not personal, it usually means a lawsuit is coming.</w:t>
      </w:r>
    </w:p>
    <w:p>
      <w:pPr>
        <w:pStyle w:val="BodyText"/>
      </w:pPr>
      <w:r>
        <w:t xml:space="preserve">DIANE: They’ll sue. Within a month. Probably in Delaware.</w:t>
      </w:r>
    </w:p>
    <w:p>
      <w:pPr>
        <w:pStyle w:val="BodyText"/>
      </w:pPr>
      <w:r>
        <w:t xml:space="preserve">PRIYA: Then what do I do? Right now?</w:t>
      </w:r>
    </w:p>
    <w:p>
      <w:pPr>
        <w:pStyle w:val="BodyText"/>
      </w:pPr>
      <w:r>
        <w:t xml:space="preserve">RAYMOND: Find every copy of your thesis, every draft, every lab notebook, and every email with your advisor. In court, the date is everything, so the boring paper is the valuable paper. If it has a date on it, I want it.</w:t>
      </w:r>
    </w:p>
    <w:p>
      <w:pPr>
        <w:pStyle w:val="BodyText"/>
      </w:pPr>
      <w:r>
        <w:t xml:space="preserve">PRIYA: Twelve years of files. They’re in my mother’s garage. In Houston.</w:t>
      </w:r>
    </w:p>
    <w:p>
      <w:pPr>
        <w:pStyle w:val="BodyText"/>
      </w:pPr>
      <w:r>
        <w:t xml:space="preserve">MARCUS: I’ll drive you this weekend. I’ll bring boxes and a scanner, and we’ll label everything as we go, the way we did in the field. Evidence that nobody can find is the same as evidence that doesn’t exist.</w:t>
      </w:r>
    </w:p>
    <w:p>
      <w:pPr>
        <w:pStyle w:val="BodyText"/>
      </w:pPr>
      <w:r>
        <w:t xml:space="preserve">PRIYA: Thank you, Marcus.</w:t>
      </w:r>
    </w:p>
    <w:p>
      <w:pPr>
        <w:pStyle w:val="BodyText"/>
      </w:pPr>
      <w:r>
        <w:t xml:space="preserve">MARCUS: Two is one. We’ll scan everything twice.</w:t>
      </w:r>
    </w:p>
    <w:p>
      <w:pPr>
        <w:pStyle w:val="BodyText"/>
      </w:pPr>
      <w:r>
        <w:t xml:space="preserve">NOAH: Diane. Send the letter. Today.</w:t>
      </w:r>
    </w:p>
    <w:p>
      <w:pPr>
        <w:pStyle w:val="BodyText"/>
      </w:pPr>
      <w:r>
        <w:t xml:space="preserve">DIANE: Already sent. While you were talking to Tom.</w:t>
      </w:r>
    </w:p>
    <w:p>
      <w:pPr>
        <w:pStyle w:val="BodyText"/>
      </w:pPr>
      <w:r>
        <w:t xml:space="preserve">ZOE: And now we wait?</w:t>
      </w:r>
    </w:p>
    <w:p>
      <w:r>
        <w:pict>
          <v:rect style="width:0;height:1.5pt" o:hralign="center" o:hrstd="t" o:hr="t"/>
        </w:pict>
      </w:r>
    </w:p>
    <w:bookmarkEnd w:id="25"/>
    <w:bookmarkEnd w:id="26"/>
    <w:bookmarkStart w:id="31"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cease and desist (letter)</w:t>
            </w:r>
          </w:p>
        </w:tc>
        <w:tc>
          <w:tcPr/>
          <w:p>
            <w:pPr>
              <w:pStyle w:val="Compact"/>
              <w:jc w:val="left"/>
            </w:pPr>
            <w:r>
              <w:t xml:space="preserve">중지 요구(경고장)</w:t>
            </w:r>
          </w:p>
        </w:tc>
        <w:tc>
          <w:tcPr/>
          <w:p>
            <w:pPr>
              <w:pStyle w:val="Compact"/>
              <w:jc w:val="left"/>
            </w:pPr>
            <w:r>
              <w:t xml:space="preserve">도입. 법적 조치 전에 보내는 공식 요구서.</w:t>
            </w:r>
          </w:p>
        </w:tc>
      </w:tr>
      <w:tr>
        <w:tc>
          <w:tcPr/>
          <w:p>
            <w:pPr>
              <w:pStyle w:val="Compact"/>
              <w:jc w:val="left"/>
            </w:pPr>
            <w:r>
              <w:t xml:space="preserve">2</w:t>
            </w:r>
          </w:p>
        </w:tc>
        <w:tc>
          <w:tcPr/>
          <w:p>
            <w:pPr>
              <w:pStyle w:val="Compact"/>
              <w:jc w:val="left"/>
            </w:pPr>
            <w:r>
              <w:t xml:space="preserve">infringement / infringe</w:t>
            </w:r>
          </w:p>
        </w:tc>
        <w:tc>
          <w:tcPr/>
          <w:p>
            <w:pPr>
              <w:pStyle w:val="Compact"/>
              <w:jc w:val="left"/>
            </w:pPr>
            <w:r>
              <w:t xml:space="preserve">침해 / 침해하다</w:t>
            </w:r>
          </w:p>
        </w:tc>
        <w:tc>
          <w:tcPr/>
          <w:p>
            <w:pPr>
              <w:pStyle w:val="Compact"/>
              <w:jc w:val="left"/>
            </w:pPr>
            <w:r>
              <w:t xml:space="preserve">도입. 특허·상표 분쟁의 핵심 용어.</w:t>
            </w:r>
          </w:p>
        </w:tc>
      </w:tr>
      <w:tr>
        <w:tc>
          <w:tcPr/>
          <w:p>
            <w:pPr>
              <w:pStyle w:val="Compact"/>
              <w:jc w:val="left"/>
            </w:pPr>
            <w:r>
              <w:t xml:space="preserve">3</w:t>
            </w:r>
          </w:p>
        </w:tc>
        <w:tc>
          <w:tcPr/>
          <w:p>
            <w:pPr>
              <w:pStyle w:val="Compact"/>
              <w:jc w:val="left"/>
            </w:pPr>
            <w:r>
              <w:t xml:space="preserve">Letters tell you what they want. Patents tell you what they have.</w:t>
            </w:r>
          </w:p>
        </w:tc>
        <w:tc>
          <w:tcPr/>
          <w:p>
            <w:pPr>
              <w:pStyle w:val="Compact"/>
              <w:jc w:val="left"/>
            </w:pPr>
            <w:r>
              <w:t xml:space="preserve">서한은 원하는 것, 특허는 가진 것을 말한다.</w:t>
            </w:r>
          </w:p>
        </w:tc>
        <w:tc>
          <w:tcPr/>
          <w:p>
            <w:pPr>
              <w:pStyle w:val="Compact"/>
              <w:jc w:val="left"/>
            </w:pPr>
            <w:r>
              <w:t xml:space="preserve">장면1. 법률 문서를 읽는 관점.</w:t>
            </w:r>
          </w:p>
        </w:tc>
      </w:tr>
      <w:tr>
        <w:tc>
          <w:tcPr/>
          <w:p>
            <w:pPr>
              <w:pStyle w:val="Compact"/>
              <w:jc w:val="left"/>
            </w:pPr>
            <w:r>
              <w:t xml:space="preserve">4</w:t>
            </w:r>
          </w:p>
        </w:tc>
        <w:tc>
          <w:tcPr/>
          <w:p>
            <w:pPr>
              <w:pStyle w:val="Compact"/>
              <w:jc w:val="left"/>
            </w:pPr>
            <w:r>
              <w:t xml:space="preserve">Broad claims are powerful. And fragile.</w:t>
            </w:r>
          </w:p>
        </w:tc>
        <w:tc>
          <w:tcPr/>
          <w:p>
            <w:pPr>
              <w:pStyle w:val="Compact"/>
              <w:jc w:val="left"/>
            </w:pPr>
            <w:r>
              <w:t xml:space="preserve">넓은 청구항은 강하지만 깨지기 쉽다.</w:t>
            </w:r>
          </w:p>
        </w:tc>
        <w:tc>
          <w:tcPr/>
          <w:p>
            <w:pPr>
              <w:pStyle w:val="Compact"/>
              <w:jc w:val="left"/>
            </w:pPr>
            <w:r>
              <w:t xml:space="preserve">장면1. 특허 범위의 양면성.</w:t>
            </w:r>
          </w:p>
        </w:tc>
      </w:tr>
      <w:tr>
        <w:tc>
          <w:tcPr/>
          <w:p>
            <w:pPr>
              <w:pStyle w:val="Compact"/>
              <w:jc w:val="left"/>
            </w:pPr>
            <w:r>
              <w:t xml:space="preserve">5</w:t>
            </w:r>
          </w:p>
        </w:tc>
        <w:tc>
          <w:tcPr/>
          <w:p>
            <w:pPr>
              <w:pStyle w:val="Compact"/>
              <w:jc w:val="left"/>
            </w:pPr>
            <w:r>
              <w:t xml:space="preserve">prior art</w:t>
            </w:r>
          </w:p>
        </w:tc>
        <w:tc>
          <w:tcPr/>
          <w:p>
            <w:pPr>
              <w:pStyle w:val="Compact"/>
              <w:jc w:val="left"/>
            </w:pPr>
            <w:r>
              <w:t xml:space="preserve">선행기술</w:t>
            </w:r>
          </w:p>
        </w:tc>
        <w:tc>
          <w:tcPr/>
          <w:p>
            <w:pPr>
              <w:pStyle w:val="Compact"/>
              <w:jc w:val="left"/>
            </w:pPr>
            <w:r>
              <w:t xml:space="preserve">장면1. 출원 전에 공개된 기술로 특허를 무효화할 수 있는 근거.</w:t>
            </w:r>
          </w:p>
        </w:tc>
      </w:tr>
      <w:tr>
        <w:tc>
          <w:tcPr/>
          <w:p>
            <w:pPr>
              <w:pStyle w:val="Compact"/>
              <w:jc w:val="left"/>
            </w:pPr>
            <w:r>
              <w:t xml:space="preserve">6</w:t>
            </w:r>
          </w:p>
        </w:tc>
        <w:tc>
          <w:tcPr/>
          <w:p>
            <w:pPr>
              <w:pStyle w:val="Compact"/>
              <w:jc w:val="left"/>
            </w:pPr>
            <w:r>
              <w:t xml:space="preserve">Timing is strategy.</w:t>
            </w:r>
          </w:p>
        </w:tc>
        <w:tc>
          <w:tcPr/>
          <w:p>
            <w:pPr>
              <w:pStyle w:val="Compact"/>
              <w:jc w:val="left"/>
            </w:pPr>
            <w:r>
              <w:t xml:space="preserve">타이밍이 전략이다.</w:t>
            </w:r>
          </w:p>
        </w:tc>
        <w:tc>
          <w:tcPr/>
          <w:p>
            <w:pPr>
              <w:pStyle w:val="Compact"/>
              <w:jc w:val="left"/>
            </w:pPr>
            <w:r>
              <w:t xml:space="preserve">장면1. 상대의 행동 시점에서 의도를 읽기.</w:t>
            </w:r>
          </w:p>
        </w:tc>
      </w:tr>
      <w:tr>
        <w:tc>
          <w:tcPr/>
          <w:p>
            <w:pPr>
              <w:pStyle w:val="Compact"/>
              <w:jc w:val="left"/>
            </w:pPr>
            <w:r>
              <w:t xml:space="preserve">7</w:t>
            </w:r>
          </w:p>
        </w:tc>
        <w:tc>
          <w:tcPr/>
          <w:p>
            <w:pPr>
              <w:pStyle w:val="Compact"/>
              <w:jc w:val="left"/>
            </w:pPr>
            <w:r>
              <w:t xml:space="preserve">Let’s not panic.</w:t>
            </w:r>
          </w:p>
        </w:tc>
        <w:tc>
          <w:tcPr/>
          <w:p>
            <w:pPr>
              <w:pStyle w:val="Compact"/>
              <w:jc w:val="left"/>
            </w:pPr>
            <w:r>
              <w:t xml:space="preserve">당황하지 말자.</w:t>
            </w:r>
          </w:p>
        </w:tc>
        <w:tc>
          <w:tcPr/>
          <w:p>
            <w:pPr>
              <w:pStyle w:val="Compact"/>
              <w:jc w:val="left"/>
            </w:pPr>
            <w:r>
              <w:t xml:space="preserve">장면2. 위기 대응의 첫 문장.</w:t>
            </w:r>
          </w:p>
        </w:tc>
      </w:tr>
      <w:tr>
        <w:tc>
          <w:tcPr/>
          <w:p>
            <w:pPr>
              <w:pStyle w:val="Compact"/>
              <w:jc w:val="left"/>
            </w:pPr>
            <w:r>
              <w:t xml:space="preserve">8</w:t>
            </w:r>
          </w:p>
        </w:tc>
        <w:tc>
          <w:tcPr/>
          <w:p>
            <w:pPr>
              <w:pStyle w:val="Compact"/>
              <w:jc w:val="left"/>
            </w:pPr>
            <w:r>
              <w:t xml:space="preserve">license / royalty</w:t>
            </w:r>
          </w:p>
        </w:tc>
        <w:tc>
          <w:tcPr/>
          <w:p>
            <w:pPr>
              <w:pStyle w:val="Compact"/>
              <w:jc w:val="left"/>
            </w:pPr>
            <w:r>
              <w:t xml:space="preserve">라이선스 / 로열티</w:t>
            </w:r>
          </w:p>
        </w:tc>
        <w:tc>
          <w:tcPr/>
          <w:p>
            <w:pPr>
              <w:pStyle w:val="Compact"/>
              <w:jc w:val="left"/>
            </w:pPr>
            <w:r>
              <w:t xml:space="preserve">장면2. 특허 사용 대가.</w:t>
            </w:r>
          </w:p>
        </w:tc>
      </w:tr>
      <w:tr>
        <w:tc>
          <w:tcPr/>
          <w:p>
            <w:pPr>
              <w:pStyle w:val="Compact"/>
              <w:jc w:val="left"/>
            </w:pPr>
            <w:r>
              <w:t xml:space="preserve">9</w:t>
            </w:r>
          </w:p>
        </w:tc>
        <w:tc>
          <w:tcPr/>
          <w:p>
            <w:pPr>
              <w:pStyle w:val="Compact"/>
              <w:jc w:val="left"/>
            </w:pPr>
            <w:r>
              <w:t xml:space="preserve">Firm. Polite. Short.</w:t>
            </w:r>
          </w:p>
        </w:tc>
        <w:tc>
          <w:tcPr/>
          <w:p>
            <w:pPr>
              <w:pStyle w:val="Compact"/>
              <w:jc w:val="left"/>
            </w:pPr>
            <w:r>
              <w:t xml:space="preserve">단호하게, 정중하게, 짧게.</w:t>
            </w:r>
          </w:p>
        </w:tc>
        <w:tc>
          <w:tcPr/>
          <w:p>
            <w:pPr>
              <w:pStyle w:val="Compact"/>
              <w:jc w:val="left"/>
            </w:pPr>
            <w:r>
              <w:t xml:space="preserve">장면2. 법적 회신의 어조.</w:t>
            </w:r>
          </w:p>
        </w:tc>
      </w:tr>
      <w:tr>
        <w:tc>
          <w:tcPr/>
          <w:p>
            <w:pPr>
              <w:pStyle w:val="Compact"/>
              <w:jc w:val="left"/>
            </w:pPr>
            <w:r>
              <w:t xml:space="preserve">10</w:t>
            </w:r>
          </w:p>
        </w:tc>
        <w:tc>
          <w:tcPr/>
          <w:p>
            <w:pPr>
              <w:pStyle w:val="Compact"/>
              <w:jc w:val="left"/>
            </w:pPr>
            <w:r>
              <w:t xml:space="preserve">Keep some cards hidden.</w:t>
            </w:r>
          </w:p>
        </w:tc>
        <w:tc>
          <w:tcPr/>
          <w:p>
            <w:pPr>
              <w:pStyle w:val="Compact"/>
              <w:jc w:val="left"/>
            </w:pPr>
            <w:r>
              <w:t xml:space="preserve">카드 몇 장은 숨겨 둬라.</w:t>
            </w:r>
          </w:p>
        </w:tc>
        <w:tc>
          <w:tcPr/>
          <w:p>
            <w:pPr>
              <w:pStyle w:val="Compact"/>
              <w:jc w:val="left"/>
            </w:pPr>
            <w:r>
              <w:t xml:space="preserve">절정·전환. 협상·소송에서 모든 근거를 먼저 보이지 않기.</w:t>
            </w:r>
          </w:p>
        </w:tc>
      </w:tr>
    </w:tbl>
    <w:bookmarkEnd w:id="27"/>
    <w:bookmarkStart w:id="28" w:name="비즈니스-컬처-노트-특허-경고장-대응"/>
    <w:p>
      <w:pPr>
        <w:pStyle w:val="Heading3"/>
      </w:pPr>
      <w:r>
        <w:t xml:space="preserve">② 비즈니스 컬처 노트 — 특허 경고장 대응</w:t>
      </w:r>
    </w:p>
    <w:p>
      <w:pPr>
        <w:pStyle w:val="FirstParagraph"/>
      </w:pPr>
      <w:r>
        <w:t xml:space="preserve">미국에서</w:t>
      </w:r>
      <w:r>
        <w:t xml:space="preserve"> </w:t>
      </w:r>
      <w:r>
        <w:rPr>
          <w:bCs/>
          <w:b/>
        </w:rPr>
        <w:t xml:space="preserve">경고장(cease-and-desist letter)</w:t>
      </w:r>
      <w:r>
        <w:t xml:space="preserve">은 소송 전 단계로, 상대가 원하는 것과 실제 법적 근거가 다를 수 있다. 대응은 보통</w:t>
      </w:r>
      <w:r>
        <w:t xml:space="preserve"> </w:t>
      </w:r>
      <w:r>
        <w:rPr>
          <w:bCs/>
          <w:b/>
        </w:rPr>
        <w:t xml:space="preserve">① 청구항(claims) 분석 → ② 침해 여부 → ③ 특허 유효성(선행기술) → ④ 선택지(준수·라이선스·다툼)</w:t>
      </w:r>
      <w:r>
        <w:t xml:space="preserve"> </w:t>
      </w:r>
      <w:r>
        <w:t xml:space="preserve">순서로 한다. 넓은 청구항은 강력하지만</w:t>
      </w:r>
      <w:r>
        <w:t xml:space="preserve"> </w:t>
      </w:r>
      <w:r>
        <w:rPr>
          <w:bCs/>
          <w:b/>
        </w:rPr>
        <w:t xml:space="preserve">선행기술(prior art)</w:t>
      </w:r>
      <w:r>
        <w:t xml:space="preserve">로 무효가 될 가능성도 크다. 법원 소송 외에</w:t>
      </w:r>
      <w:r>
        <w:t xml:space="preserve"> </w:t>
      </w:r>
      <w:r>
        <w:rPr>
          <w:bCs/>
          <w:b/>
        </w:rPr>
        <w:t xml:space="preserve">특허청 심판(재심사·무효 심판)</w:t>
      </w:r>
      <w:r>
        <w:t xml:space="preserve">은 더 빠르고 저렴할 수 있다. 회신은 변호사가</w:t>
      </w:r>
      <w:r>
        <w:t xml:space="preserve"> </w:t>
      </w:r>
      <w:r>
        <w:rPr>
          <w:bCs/>
          <w:b/>
        </w:rPr>
        <w:t xml:space="preserve">단호하고 정중하게 짧게</w:t>
      </w:r>
      <w:r>
        <w:t xml:space="preserve"> </w:t>
      </w:r>
      <w:r>
        <w:t xml:space="preserve">쓰고, CEO는 상대 CEO와 사건을 논의하지 않는 것이 원칙이다. 투자 유치 중이라면</w:t>
      </w:r>
      <w:r>
        <w:t xml:space="preserve"> </w:t>
      </w:r>
      <w:r>
        <w:rPr>
          <w:bCs/>
          <w:b/>
        </w:rPr>
        <w:t xml:space="preserve">투자자에게 먼저, 서면으로</w:t>
      </w:r>
      <w:r>
        <w:t xml:space="preserve"> </w:t>
      </w:r>
      <w:r>
        <w:t xml:space="preserve">알리는 것이 신뢰를 지킨다.</w:t>
      </w:r>
    </w:p>
    <w:bookmarkEnd w:id="28"/>
    <w:bookmarkStart w:id="29" w:name="실무-템플릿-특허-경고장-분석-시트"/>
    <w:p>
      <w:pPr>
        <w:pStyle w:val="Heading3"/>
      </w:pPr>
      <w:r>
        <w:t xml:space="preserve">③ 실무 템플릿 — 특허 경고장 분석 시트</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항목</w:t>
            </w:r>
          </w:p>
        </w:tc>
        <w:tc>
          <w:tcPr/>
          <w:p>
            <w:pPr>
              <w:pStyle w:val="Compact"/>
              <w:jc w:val="left"/>
            </w:pPr>
            <w:r>
              <w:t xml:space="preserve">내용</w:t>
            </w:r>
          </w:p>
        </w:tc>
      </w:tr>
      <w:tr>
        <w:tc>
          <w:tcPr/>
          <w:p>
            <w:pPr>
              <w:pStyle w:val="Compact"/>
              <w:jc w:val="left"/>
            </w:pPr>
            <w:r>
              <w:t xml:space="preserve">Patent</w:t>
            </w:r>
          </w:p>
        </w:tc>
        <w:tc>
          <w:tcPr/>
          <w:p>
            <w:pPr>
              <w:pStyle w:val="Compact"/>
              <w:jc w:val="left"/>
            </w:pPr>
            <w:r>
              <w:t xml:space="preserve">Halvern US ’847 —</w:t>
            </w:r>
            <w:r>
              <w:t xml:space="preserve"> </w:t>
            </w:r>
            <w:r>
              <w:t xml:space="preserve">“</w:t>
            </w:r>
            <w:r>
              <w:t xml:space="preserve">Enzyme-responsive crosslinked HA filler</w:t>
            </w:r>
            <w:r>
              <w:t xml:space="preserve">”</w:t>
            </w:r>
            <w:r>
              <w:t xml:space="preserve"> </w:t>
            </w:r>
            <w:r>
              <w:t xml:space="preserve">(filed ~6 years ago)</w:t>
            </w:r>
          </w:p>
        </w:tc>
      </w:tr>
      <w:tr>
        <w:tc>
          <w:tcPr/>
          <w:p>
            <w:pPr>
              <w:pStyle w:val="Compact"/>
              <w:jc w:val="left"/>
            </w:pPr>
            <w:r>
              <w:t xml:space="preserve">Demand</w:t>
            </w:r>
          </w:p>
        </w:tc>
        <w:tc>
          <w:tcPr/>
          <w:p>
            <w:pPr>
              <w:pStyle w:val="Compact"/>
              <w:jc w:val="left"/>
            </w:pPr>
            <w:r>
              <w:t xml:space="preserve">Stop selling Veyra Fill within 30 days + damages</w:t>
            </w:r>
          </w:p>
        </w:tc>
      </w:tr>
      <w:tr>
        <w:tc>
          <w:tcPr/>
          <w:p>
            <w:pPr>
              <w:pStyle w:val="Compact"/>
              <w:jc w:val="left"/>
            </w:pPr>
            <w:r>
              <w:t xml:space="preserve">Claim 1 (narrow)</w:t>
            </w:r>
          </w:p>
        </w:tc>
        <w:tc>
          <w:tcPr/>
          <w:p>
            <w:pPr>
              <w:pStyle w:val="Compact"/>
              <w:jc w:val="left"/>
            </w:pPr>
            <w:r>
              <w:t xml:space="preserve">Specific crosslinker &amp; cleavage rate →</w:t>
            </w:r>
            <w:r>
              <w:t xml:space="preserve"> </w:t>
            </w:r>
            <w:r>
              <w:rPr>
                <w:bCs/>
                <w:b/>
              </w:rPr>
              <w:t xml:space="preserve">Veyra uses a different structure/rate → likely no infringement</w:t>
            </w:r>
          </w:p>
        </w:tc>
      </w:tr>
      <w:tr>
        <w:tc>
          <w:tcPr/>
          <w:p>
            <w:pPr>
              <w:pStyle w:val="Compact"/>
              <w:jc w:val="left"/>
            </w:pPr>
            <w:r>
              <w:t xml:space="preserve">Claim 7 (broad)</w:t>
            </w:r>
          </w:p>
        </w:tc>
        <w:tc>
          <w:tcPr/>
          <w:p>
            <w:pPr>
              <w:pStyle w:val="Compact"/>
              <w:jc w:val="left"/>
            </w:pPr>
            <w:r>
              <w:t xml:space="preserve">“</w:t>
            </w:r>
            <w:r>
              <w:t xml:space="preserve">Any crosslinked HA filler that dissolves faster with hyaluronidase</w:t>
            </w:r>
            <w:r>
              <w:t xml:space="preserve">”</w:t>
            </w:r>
            <w:r>
              <w:t xml:space="preserve"> </w:t>
            </w:r>
            <w:r>
              <w:t xml:space="preserve">→</w:t>
            </w:r>
            <w:r>
              <w:t xml:space="preserve"> </w:t>
            </w:r>
            <w:r>
              <w:rPr>
                <w:bCs/>
                <w:b/>
              </w:rPr>
              <w:t xml:space="preserve">likely invalid</w:t>
            </w:r>
            <w:r>
              <w:t xml:space="preserve">: Priya’s thesis ch. 4 (UT library, ~12 yrs ago) + conference poster (same year)</w:t>
            </w:r>
          </w:p>
        </w:tc>
      </w:tr>
      <w:tr>
        <w:tc>
          <w:tcPr/>
          <w:p>
            <w:pPr>
              <w:pStyle w:val="Compact"/>
              <w:jc w:val="left"/>
            </w:pPr>
            <w:r>
              <w:t xml:space="preserve">Why now</w:t>
            </w:r>
          </w:p>
        </w:tc>
        <w:tc>
          <w:tcPr/>
          <w:p>
            <w:pPr>
              <w:pStyle w:val="Compact"/>
              <w:jc w:val="left"/>
            </w:pPr>
            <w:r>
              <w:t xml:space="preserve">Memo article · Glow deal ·</w:t>
            </w:r>
            <w:r>
              <w:t xml:space="preserve"> </w:t>
            </w:r>
            <w:r>
              <w:rPr>
                <w:bCs/>
                <w:b/>
              </w:rPr>
              <w:t xml:space="preserve">Series B timing</w:t>
            </w:r>
          </w:p>
        </w:tc>
      </w:tr>
      <w:tr>
        <w:tc>
          <w:tcPr/>
          <w:p>
            <w:pPr>
              <w:pStyle w:val="Compact"/>
              <w:jc w:val="left"/>
            </w:pPr>
            <w:r>
              <w:t xml:space="preserve">Options</w:t>
            </w:r>
          </w:p>
        </w:tc>
        <w:tc>
          <w:tcPr/>
          <w:p>
            <w:pPr>
              <w:pStyle w:val="Compact"/>
              <w:jc w:val="left"/>
            </w:pPr>
            <w:r>
              <w:t xml:space="preserve">① Comply ✗ ② License (10–15% royalty) ✗ ③</w:t>
            </w:r>
            <w:r>
              <w:t xml:space="preserve"> </w:t>
            </w:r>
            <w:r>
              <w:rPr>
                <w:bCs/>
                <w:b/>
              </w:rPr>
              <w:t xml:space="preserve">Fight</w:t>
            </w:r>
            <w:r>
              <w:t xml:space="preserve">: non-infringement + invalidity (court $3–5M, 2–3 yrs; or patent office challenge ~18 months, &lt;$1M)</w:t>
            </w:r>
          </w:p>
        </w:tc>
      </w:tr>
      <w:tr>
        <w:tc>
          <w:tcPr/>
          <w:p>
            <w:pPr>
              <w:pStyle w:val="Compact"/>
              <w:jc w:val="left"/>
            </w:pPr>
            <w:r>
              <w:t xml:space="preserve">Response (14 days)</w:t>
            </w:r>
          </w:p>
        </w:tc>
        <w:tc>
          <w:tcPr/>
          <w:p>
            <w:pPr>
              <w:pStyle w:val="Compact"/>
              <w:jc w:val="left"/>
            </w:pPr>
            <w:r>
              <w:t xml:space="preserve">Lawyer to lawyer · Firm, polite, short · Don’t name the thesis yet ·</w:t>
            </w:r>
            <w:r>
              <w:t xml:space="preserve"> </w:t>
            </w:r>
            <w:r>
              <w:t xml:space="preserve">“</w:t>
            </w:r>
            <w:r>
              <w:t xml:space="preserve">We will continue to sell</w:t>
            </w:r>
            <w:r>
              <w:t xml:space="preserve">”</w:t>
            </w:r>
            <w:r>
              <w:t xml:space="preserve"> </w:t>
            </w:r>
            <w:r>
              <w:t xml:space="preserve">→</w:t>
            </w:r>
            <w:r>
              <w:t xml:space="preserve"> </w:t>
            </w:r>
            <w:r>
              <w:t xml:space="preserve">“</w:t>
            </w:r>
            <w:r>
              <w:t xml:space="preserve">open to professional discussion</w:t>
            </w:r>
            <w:r>
              <w:t xml:space="preserve">”</w:t>
            </w:r>
          </w:p>
        </w:tc>
      </w:tr>
      <w:tr>
        <w:tc>
          <w:tcPr/>
          <w:p>
            <w:pPr>
              <w:pStyle w:val="Compact"/>
              <w:jc w:val="left"/>
            </w:pPr>
            <w:r>
              <w:t xml:space="preserve">Stakeholders</w:t>
            </w:r>
          </w:p>
        </w:tc>
        <w:tc>
          <w:tcPr/>
          <w:p>
            <w:pPr>
              <w:pStyle w:val="Compact"/>
              <w:jc w:val="left"/>
            </w:pPr>
            <w:r>
              <w:t xml:space="preserve">Board/investors told</w:t>
            </w:r>
            <w:r>
              <w:t xml:space="preserve"> </w:t>
            </w:r>
            <w:r>
              <w:rPr>
                <w:bCs/>
                <w:b/>
              </w:rPr>
              <w:t xml:space="preserve">first, in writing</w:t>
            </w:r>
            <w:r>
              <w:t xml:space="preserve"> </w:t>
            </w:r>
            <w:r>
              <w:t xml:space="preserve">· Customers: not yet (a letter isn’t news)</w:t>
            </w:r>
          </w:p>
        </w:tc>
      </w:tr>
      <w:tr>
        <w:tc>
          <w:tcPr/>
          <w:p>
            <w:pPr>
              <w:pStyle w:val="Compact"/>
              <w:jc w:val="left"/>
            </w:pPr>
            <w:r>
              <w:t xml:space="preserve">Evidence to collect</w:t>
            </w:r>
          </w:p>
        </w:tc>
        <w:tc>
          <w:tcPr/>
          <w:p>
            <w:pPr>
              <w:pStyle w:val="Compact"/>
              <w:jc w:val="left"/>
            </w:pPr>
            <w:r>
              <w:t xml:space="preserve">All thesis copies, drafts, lab notebooks, advisor emails (Houston garage)</w:t>
            </w:r>
          </w:p>
        </w:tc>
      </w:tr>
    </w:tbl>
    <w:bookmarkEnd w:id="29"/>
    <w:bookmarkStart w:id="30" w:name="긴-발화-분석"/>
    <w:p>
      <w:pPr>
        <w:pStyle w:val="Heading3"/>
      </w:pPr>
      <w:r>
        <w:t xml:space="preserve">④ 긴 발화 분석</w:t>
      </w:r>
    </w:p>
    <w:p>
      <w:pPr>
        <w:pStyle w:val="BlockText"/>
      </w:pPr>
      <w:r>
        <w:rPr>
          <w:bCs/>
          <w:b/>
        </w:rPr>
        <w:t xml:space="preserve">DIANE (장면2):</w:t>
      </w:r>
      <w:r>
        <w:t xml:space="preserve"> </w:t>
      </w:r>
      <w:r>
        <w:t xml:space="preserve">“</w:t>
      </w:r>
      <w:r>
        <w:t xml:space="preserve">We answer in fourteen days, not thirty. Speed shows confidence. If we wait until day twenty-nine, they’ll assume we spent four weeks searching for a defense. If we answer quickly, they’ll assume we already had one.</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결론(대비)</w:t>
            </w:r>
          </w:p>
        </w:tc>
        <w:tc>
          <w:tcPr/>
          <w:p>
            <w:pPr>
              <w:pStyle w:val="Compact"/>
              <w:jc w:val="left"/>
            </w:pPr>
            <w:r>
              <w:t xml:space="preserve">We answer in fourteen days, not thirty.</w:t>
            </w:r>
          </w:p>
        </w:tc>
        <w:tc>
          <w:tcPr/>
          <w:p>
            <w:pPr>
              <w:pStyle w:val="Compact"/>
              <w:jc w:val="left"/>
            </w:pPr>
            <w:r>
              <w:t xml:space="preserve">“</w:t>
            </w:r>
            <w:r>
              <w:t xml:space="preserve">A, not B</w:t>
            </w:r>
            <w:r>
              <w:t xml:space="preserve">”</w:t>
            </w:r>
            <w:r>
              <w:t xml:space="preserve">로 결정을 한 줄에 제시</w:t>
            </w:r>
          </w:p>
        </w:tc>
      </w:tr>
      <w:tr>
        <w:tc>
          <w:tcPr/>
          <w:p>
            <w:pPr>
              <w:pStyle w:val="Compact"/>
              <w:jc w:val="left"/>
            </w:pPr>
            <w:r>
              <w:t xml:space="preserve">② 원칙</w:t>
            </w:r>
          </w:p>
        </w:tc>
        <w:tc>
          <w:tcPr/>
          <w:p>
            <w:pPr>
              <w:pStyle w:val="Compact"/>
              <w:jc w:val="left"/>
            </w:pPr>
            <w:r>
              <w:t xml:space="preserve">Speed shows confidence.</w:t>
            </w:r>
          </w:p>
        </w:tc>
        <w:tc>
          <w:tcPr/>
          <w:p>
            <w:pPr>
              <w:pStyle w:val="Compact"/>
              <w:jc w:val="left"/>
            </w:pPr>
            <w:r>
              <w:t xml:space="preserve">결정의 이유를 짧은 원칙으로 압축</w:t>
            </w:r>
          </w:p>
        </w:tc>
      </w:tr>
      <w:tr>
        <w:tc>
          <w:tcPr/>
          <w:p>
            <w:pPr>
              <w:pStyle w:val="Compact"/>
              <w:jc w:val="left"/>
            </w:pPr>
            <w:r>
              <w:t xml:space="preserve">③ 시나리오 비교</w:t>
            </w:r>
          </w:p>
        </w:tc>
        <w:tc>
          <w:tcPr/>
          <w:p>
            <w:pPr>
              <w:pStyle w:val="Compact"/>
              <w:jc w:val="left"/>
            </w:pPr>
            <w:r>
              <w:t xml:space="preserve">If we wait until day twenty-nine, they’ll assume… If we answer quickly, they’ll assume…</w:t>
            </w:r>
          </w:p>
        </w:tc>
        <w:tc>
          <w:tcPr/>
          <w:p>
            <w:pPr>
              <w:pStyle w:val="Compact"/>
              <w:jc w:val="left"/>
            </w:pPr>
            <w:r>
              <w:t xml:space="preserve">두 가지</w:t>
            </w:r>
            <w:r>
              <w:t xml:space="preserve"> </w:t>
            </w:r>
            <w:r>
              <w:t xml:space="preserve">“</w:t>
            </w:r>
            <w:r>
              <w:t xml:space="preserve">if</w:t>
            </w:r>
            <w:r>
              <w:t xml:space="preserve">”</w:t>
            </w:r>
            <w:r>
              <w:t xml:space="preserve"> </w:t>
            </w:r>
            <w:r>
              <w:t xml:space="preserve">가정을 나란히 놓아 상대의 해석 차이를 보여 줌</w:t>
            </w:r>
          </w:p>
        </w:tc>
      </w:tr>
    </w:tbl>
    <w:p>
      <w:pPr>
        <w:pStyle w:val="BodyText"/>
      </w:pPr>
      <w:r>
        <w:rPr>
          <w:bCs/>
          <w:b/>
        </w:rPr>
        <w:t xml:space="preserve">활용 패턴:</w:t>
      </w:r>
      <w:r>
        <w:t xml:space="preserve"> </w:t>
      </w:r>
      <w:r>
        <w:t xml:space="preserve">결정(A, not B) → 한 줄 원칙 → If X, they’ll assume… / If Y, they’ll assume…</w:t>
      </w:r>
      <w:r>
        <w:t xml:space="preserve"> </w:t>
      </w:r>
      <w:r>
        <w:rPr>
          <w:bCs/>
          <w:b/>
        </w:rPr>
        <w:t xml:space="preserve">연결 표현:</w:t>
      </w:r>
      <w:r>
        <w:t xml:space="preserve"> </w:t>
      </w:r>
      <w:r>
        <w:t xml:space="preserve">not thirty(30일이 아니라) · they’ll assume(그들은 ~라고 여길 것이다) · already(이미)</w:t>
      </w:r>
      <w:r>
        <w:t xml:space="preserve"> </w:t>
      </w:r>
      <w:r>
        <w:rPr>
          <w:bCs/>
          <w:b/>
        </w:rPr>
        <w:t xml:space="preserve">연습:</w:t>
      </w:r>
      <w:r>
        <w:t xml:space="preserve"> </w:t>
      </w:r>
      <w:r>
        <w:t xml:space="preserve">고객 클레임에 언제 답할지 묻는 팀원에게 같은 구조로 35단어 안팎으로 설명해 보기.</w:t>
      </w:r>
    </w:p>
    <w:p>
      <w:r>
        <w:pict>
          <v:rect style="width:0;height:1.5pt" o:hralign="center" o:hrstd="t" o:hr="t"/>
        </w:pict>
      </w:r>
    </w:p>
    <w:bookmarkEnd w:id="30"/>
    <w:bookmarkEnd w:id="31"/>
    <w:bookmarkStart w:id="37" w:name="한국어-번역"/>
    <w:p>
      <w:pPr>
        <w:pStyle w:val="Heading2"/>
      </w:pPr>
      <w:r>
        <w:t xml:space="preserve">한국어 번역</w:t>
      </w:r>
    </w:p>
    <w:bookmarkStart w:id="32" w:name="도입-밤-9시-긴급-회의-1"/>
    <w:p>
      <w:pPr>
        <w:pStyle w:val="Heading3"/>
      </w:pPr>
      <w:r>
        <w:t xml:space="preserve">도입 — 밤 9시, 긴급 회의</w:t>
      </w:r>
    </w:p>
    <w:p>
      <w:pPr>
        <w:pStyle w:val="FirstParagraph"/>
      </w:pPr>
      <w:r>
        <w:t xml:space="preserve">다이앤: 모두 앉아요. 숨 쉬고. 경고장은 소송이 아니에요. 아직은. 요구서예요. 겁을 줘서 서둘러 행동하게 만들려고 쓴 거죠. 그리고 오늘 밤 우리가 할 수 있는 최악의 일은 겁먹은 상태로 뭔가를 결정하는 거예요.</w:t>
      </w:r>
    </w:p>
    <w:p>
      <w:pPr>
        <w:pStyle w:val="BodyText"/>
      </w:pPr>
      <w:r>
        <w:t xml:space="preserve">조이:</w:t>
      </w:r>
      <w:r>
        <w:t xml:space="preserve"> </w:t>
      </w:r>
      <w:r>
        <w:t xml:space="preserve">“</w:t>
      </w:r>
      <w:r>
        <w:t xml:space="preserve">30일 내에 베이라 필 판매를 중단하라</w:t>
      </w:r>
      <w:r>
        <w:t xml:space="preserve">”</w:t>
      </w:r>
      <w:r>
        <w:t xml:space="preserve">고 돼 있어요. 세상의 종말처럼 들려요.</w:t>
      </w:r>
    </w:p>
    <w:p>
      <w:pPr>
        <w:pStyle w:val="BodyText"/>
      </w:pPr>
      <w:r>
        <w:t xml:space="preserve">다이앤: 서한이에요. 변호사는 무서운 편지를 써요. 말 그대로 우리 일이에요.</w:t>
      </w:r>
    </w:p>
    <w:p>
      <w:pPr>
        <w:pStyle w:val="BodyText"/>
      </w:pPr>
      <w:r>
        <w:t xml:space="preserve">마커스: 정확히 뭘 주장하는데요?</w:t>
      </w:r>
    </w:p>
    <w:p>
      <w:pPr>
        <w:pStyle w:val="BodyText"/>
      </w:pPr>
      <w:r>
        <w:t xml:space="preserve">다이앤: 할번이 특허를 갖고 있어요. 번호 끝자리 847. 6년 전에 출원.</w:t>
      </w:r>
    </w:p>
    <w:p>
      <w:pPr>
        <w:pStyle w:val="BodyText"/>
      </w:pPr>
      <w:r>
        <w:t xml:space="preserve">노아:</w:t>
      </w:r>
      <w:r>
        <w:t xml:space="preserve"> </w:t>
      </w:r>
      <w:r>
        <w:t xml:space="preserve">“</w:t>
      </w:r>
      <w:r>
        <w:t xml:space="preserve">효소 반응성 가교 히알루론산 필러.</w:t>
      </w:r>
      <w:r>
        <w:t xml:space="preserve">”</w:t>
      </w:r>
      <w:r>
        <w:t xml:space="preserve"> </w:t>
      </w:r>
      <w:r>
        <w:t xml:space="preserve">그리고 베이라 필이 그걸 침해한다고 하네요.</w:t>
      </w:r>
    </w:p>
    <w:p>
      <w:pPr>
        <w:pStyle w:val="BodyText"/>
      </w:pPr>
      <w:r>
        <w:t xml:space="preserve">프리야: …효소 반응성. 그건 내 논문이야. 4장이야.</w:t>
      </w:r>
    </w:p>
    <w:p>
      <w:pPr>
        <w:pStyle w:val="BodyText"/>
      </w:pPr>
      <w:r>
        <w:t xml:space="preserve">노아: 프리야. 날 봐. 괜찮아?</w:t>
      </w:r>
    </w:p>
    <w:p>
      <w:pPr>
        <w:pStyle w:val="BodyText"/>
      </w:pPr>
      <w:r>
        <w:t xml:space="preserve">프리야: 아니. 나 할번에서 4년 일했어. 그 사람들이 내가 거기서 가져왔다고 생각하면 어떡해? 그리고 혹시라도 여러분 머릿속 어딘가에서 다들 똑같은 생각을 하기 시작하면? 난 그건 못 견딜 것 같아.</w:t>
      </w:r>
    </w:p>
    <w:p>
      <w:pPr>
        <w:pStyle w:val="BodyText"/>
      </w:pPr>
      <w:r>
        <w:t xml:space="preserve">엘레나: 당신 논문은 할번 입사 전에 발표됐어요. 다이앤이 서면으로 갖고 있어요. 1년 차부터.</w:t>
      </w:r>
    </w:p>
    <w:p>
      <w:pPr>
        <w:pStyle w:val="BodyText"/>
      </w:pPr>
      <w:r>
        <w:t xml:space="preserve">다이앤: 입사 4년 전이에요. 공립 대학 도서관에. 날짜 도장까지.</w:t>
      </w:r>
    </w:p>
    <w:p>
      <w:pPr>
        <w:pStyle w:val="BodyText"/>
      </w:pPr>
      <w:r>
        <w:t xml:space="preserve">프리야: 그럼 난 아무것도 안 가져간 거네.</w:t>
      </w:r>
    </w:p>
    <w:p>
      <w:pPr>
        <w:pStyle w:val="BodyText"/>
      </w:pPr>
      <w:r>
        <w:t xml:space="preserve">다이앤: 안 가져갔어요. 그리고 여기가 흥미로운 부분이에요. 그쪽 특허는 6년 전 출원. 당신 논문이 더 오래됐어요.</w:t>
      </w:r>
    </w:p>
    <w:p>
      <w:pPr>
        <w:pStyle w:val="BodyText"/>
      </w:pPr>
      <w:r>
        <w:t xml:space="preserve">노아: 훨씬 더?</w:t>
      </w:r>
    </w:p>
    <w:p>
      <w:pPr>
        <w:pStyle w:val="BodyText"/>
      </w:pPr>
      <w:r>
        <w:t xml:space="preserve">다이앤: 약 6년 더 오래됐어요. 내일 오전 10시. 내 사무실. 특허 전문가를 데려올게요.</w:t>
      </w:r>
    </w:p>
    <w:bookmarkEnd w:id="32"/>
    <w:bookmarkStart w:id="33" w:name="장면1-다음-날-오전-10시-foster-law-1"/>
    <w:p>
      <w:pPr>
        <w:pStyle w:val="Heading3"/>
      </w:pPr>
      <w:r>
        <w:t xml:space="preserve">장면1 — 다음 날 오전 10시, Foster Law</w:t>
      </w:r>
    </w:p>
    <w:p>
      <w:pPr>
        <w:pStyle w:val="FirstParagraph"/>
      </w:pPr>
      <w:r>
        <w:t xml:space="preserve">레이먼드: 레이먼드 오스트로스키. 특허 소송. 25년. 특허는 두 번 읽었어요. 서한은 네 번.</w:t>
      </w:r>
    </w:p>
    <w:p>
      <w:pPr>
        <w:pStyle w:val="BodyText"/>
      </w:pPr>
      <w:r>
        <w:t xml:space="preserve">노아: 서한은 왜 네 번이에요?</w:t>
      </w:r>
    </w:p>
    <w:p>
      <w:pPr>
        <w:pStyle w:val="BodyText"/>
      </w:pPr>
      <w:r>
        <w:t xml:space="preserve">레이먼드: 서한은 상대가 원하는 걸 말해 주고, 특허는 상대가 실제로 가진 걸 말해 주니까요. 둘은 종종 아주 달라요. 서한은 밤 9시에 CEO를 겁주려고 쓰는 거고, 특허는 판사를 위해 쓰는 거예요. 그리고 판사는 정확한 문구를 읽죠.</w:t>
      </w:r>
    </w:p>
    <w:p>
      <w:pPr>
        <w:pStyle w:val="BodyText"/>
      </w:pPr>
      <w:r>
        <w:t xml:space="preserve">다이앤: 조시, 청구항. 화면에.</w:t>
      </w:r>
    </w:p>
    <w:p>
      <w:pPr>
        <w:pStyle w:val="BodyText"/>
      </w:pPr>
      <w:r>
        <w:t xml:space="preserve">조시: 청구항 1. 그리고 청구항 7. 서한에서 인용한 두 개요.</w:t>
      </w:r>
    </w:p>
    <w:p>
      <w:pPr>
        <w:pStyle w:val="BodyText"/>
      </w:pPr>
      <w:r>
        <w:t xml:space="preserve">레이먼드: 청구항 1은 좁아요. 특정 가교제. 특정 절단 속도. 프리야, 읽어 봐요.</w:t>
      </w:r>
    </w:p>
    <w:p>
      <w:pPr>
        <w:pStyle w:val="BodyText"/>
      </w:pPr>
      <w:r>
        <w:t xml:space="preserve">프리야: 그건 우리 가교제가 아니에요. 우리 건 달라요. 다른 구조. 다른 속도.</w:t>
      </w:r>
    </w:p>
    <w:p>
      <w:pPr>
        <w:pStyle w:val="BodyText"/>
      </w:pPr>
      <w:r>
        <w:t xml:space="preserve">레이먼드: 좋아요. 그럼 청구항 1은 아마 침해가 아니에요. 이제 청구항 7.</w:t>
      </w:r>
    </w:p>
    <w:p>
      <w:pPr>
        <w:pStyle w:val="BodyText"/>
      </w:pPr>
      <w:r>
        <w:t xml:space="preserve">조시:</w:t>
      </w:r>
      <w:r>
        <w:t xml:space="preserve"> </w:t>
      </w:r>
      <w:r>
        <w:t xml:space="preserve">“</w:t>
      </w:r>
      <w:r>
        <w:t xml:space="preserve">히알루로니다아제 존재 시 더 빨리 용해되는 모든 가교 히알루론산 필러.</w:t>
      </w:r>
      <w:r>
        <w:t xml:space="preserve">”</w:t>
      </w:r>
    </w:p>
    <w:p>
      <w:pPr>
        <w:pStyle w:val="BodyText"/>
      </w:pPr>
      <w:r>
        <w:t xml:space="preserve">마커스:</w:t>
      </w:r>
      <w:r>
        <w:t xml:space="preserve"> </w:t>
      </w:r>
      <w:r>
        <w:t xml:space="preserve">“</w:t>
      </w:r>
      <w:r>
        <w:t xml:space="preserve">모든</w:t>
      </w:r>
      <w:r>
        <w:t xml:space="preserve">”</w:t>
      </w:r>
      <w:r>
        <w:t xml:space="preserve">이요? 그럼 전부 해당되잖아요. 루마덤 플렉스까지.</w:t>
      </w:r>
    </w:p>
    <w:p>
      <w:pPr>
        <w:pStyle w:val="BodyText"/>
      </w:pPr>
      <w:r>
        <w:t xml:space="preserve">레이먼드: 정확해요. 청구항 7은 아주 넓어요. 넓은 청구항은 강력하죠. 그리고 깨지기 쉬워요.</w:t>
      </w:r>
    </w:p>
    <w:p>
      <w:pPr>
        <w:pStyle w:val="BodyText"/>
      </w:pPr>
      <w:r>
        <w:t xml:space="preserve">엘레나: 어떻게 깨지기 쉬워요?</w:t>
      </w:r>
    </w:p>
    <w:p>
      <w:pPr>
        <w:pStyle w:val="BodyText"/>
      </w:pPr>
      <w:r>
        <w:t xml:space="preserve">레이먼드: 누군가 출원일 전에 같은 아이디어를 공개했다면, 그 청구항은 무효가 될 수 있어요. 그걸 선행기술이라고 해요. 특허청은 세상이 이미 알던 걸 누구에게도 소유하게 해 줘선 안 되거든요. 그래서 오래된 선행기술이 있는 넓은 청구항은 기초 없는 집이에요.</w:t>
      </w:r>
    </w:p>
    <w:p>
      <w:pPr>
        <w:pStyle w:val="BodyText"/>
      </w:pPr>
      <w:r>
        <w:t xml:space="preserve">프리야: 내 논문. 4장. 효소 감응성 가교. 더 빠른 용해. 몇 년 전에 발표됐어요.</w:t>
      </w:r>
    </w:p>
    <w:p>
      <w:pPr>
        <w:pStyle w:val="BodyText"/>
      </w:pPr>
      <w:r>
        <w:t xml:space="preserve">레이먼드: 그쪽 출원보다 몇 년 전이에요?</w:t>
      </w:r>
    </w:p>
    <w:p>
      <w:pPr>
        <w:pStyle w:val="BodyText"/>
      </w:pPr>
      <w:r>
        <w:t xml:space="preserve">다이앤: 약 6년. 조시가 어젯밤 도서관 기록을 찾았어요.</w:t>
      </w:r>
    </w:p>
    <w:p>
      <w:pPr>
        <w:pStyle w:val="BodyText"/>
      </w:pPr>
      <w:r>
        <w:t xml:space="preserve">조시: 텍사스 대학교 도서관. 등록일, 거의 12년 전. 그리고 학회 포스터. 같은 해.</w:t>
      </w:r>
    </w:p>
    <w:p>
      <w:pPr>
        <w:pStyle w:val="BodyText"/>
      </w:pPr>
      <w:r>
        <w:t xml:space="preserve">레이먼드: 날짜가 찍힌 논문과 학회 포스터. 강한 선행기술이에요. 아주 강해요.</w:t>
      </w:r>
    </w:p>
    <w:p>
      <w:pPr>
        <w:pStyle w:val="BodyText"/>
      </w:pPr>
      <w:r>
        <w:t xml:space="preserve">프리야: 그러니까 내 옛 논문이… 우릴 보호한다고?</w:t>
      </w:r>
    </w:p>
    <w:p>
      <w:pPr>
        <w:pStyle w:val="BodyText"/>
      </w:pPr>
      <w:r>
        <w:t xml:space="preserve">노아: 프리야. 네 4장은 위협이 아니야. 우리 방패야.</w:t>
      </w:r>
    </w:p>
    <w:p>
      <w:pPr>
        <w:pStyle w:val="BodyText"/>
      </w:pPr>
      <w:r>
        <w:t xml:space="preserve">프리야: 5년 전에 날 놀렸잖아. 내가</w:t>
      </w:r>
      <w:r>
        <w:t xml:space="preserve"> </w:t>
      </w:r>
      <w:r>
        <w:t xml:space="preserve">“</w:t>
      </w:r>
      <w:r>
        <w:t xml:space="preserve">도서관에 앉아 있었다</w:t>
      </w:r>
      <w:r>
        <w:t xml:space="preserve">”</w:t>
      </w:r>
      <w:r>
        <w:t xml:space="preserve">고.</w:t>
      </w:r>
    </w:p>
    <w:p>
      <w:pPr>
        <w:pStyle w:val="BodyText"/>
      </w:pPr>
      <w:r>
        <w:t xml:space="preserve">노아: 그때 내가 틀렸어요. 그 뒤로도 여러 번 생각했어요. 난 속도를 원했고, 연구는 그냥 지연이라고 생각했죠. 이제 바로 그 도서관이 회사를 구할지도 몰라요. 그러니 아주 늦은 사과지만 받아 줘요.</w:t>
      </w:r>
    </w:p>
    <w:p>
      <w:pPr>
        <w:pStyle w:val="BodyText"/>
      </w:pPr>
      <w:r>
        <w:t xml:space="preserve">마커스: 무서운 질문 해도 돼요? 그래도 지면요?</w:t>
      </w:r>
    </w:p>
    <w:p>
      <w:pPr>
        <w:pStyle w:val="BodyText"/>
      </w:pPr>
      <w:r>
        <w:t xml:space="preserve">레이먼드: 정당한 질문이에요. 특허 소송은 비싸고 예측 불가능해요. 아무것도 약속하지 않을게요.</w:t>
      </w:r>
    </w:p>
    <w:p>
      <w:pPr>
        <w:pStyle w:val="BodyText"/>
      </w:pPr>
      <w:r>
        <w:t xml:space="preserve">조이: 얼마나 비싸요?</w:t>
      </w:r>
    </w:p>
    <w:p>
      <w:pPr>
        <w:pStyle w:val="BodyText"/>
      </w:pPr>
      <w:r>
        <w:t xml:space="preserve">레이먼드: 재판까지 가면 300만에서 500만 달러. 2~3년.</w:t>
      </w:r>
    </w:p>
    <w:p>
      <w:pPr>
        <w:pStyle w:val="BodyText"/>
      </w:pPr>
      <w:r>
        <w:t xml:space="preserve">마커스: 500만. 우리 연 매출의 4분의 1이야.</w:t>
      </w:r>
    </w:p>
    <w:p>
      <w:pPr>
        <w:pStyle w:val="BodyText"/>
      </w:pPr>
      <w:r>
        <w:t xml:space="preserve">엘레나: 할번이 이기면요?</w:t>
      </w:r>
    </w:p>
    <w:p>
      <w:pPr>
        <w:pStyle w:val="BodyText"/>
      </w:pPr>
      <w:r>
        <w:t xml:space="preserve">레이먼드: 최악의 경우, 판매 금지 명령이에요. 판매를 중단하고, 거기에 손해배상까지 하죠. 겁주려고 하는 말이 아니에요. 이런 서한을 무시한 회사들이 가끔 법정에서 최악의 경우를 직접 겪게 되니까 하는 말이에요.</w:t>
      </w:r>
    </w:p>
    <w:p>
      <w:pPr>
        <w:pStyle w:val="BodyText"/>
      </w:pPr>
      <w:r>
        <w:t xml:space="preserve">노아: 왜 지금이에요? 특허는 6년 됐어요. 우린 꼬박 1년 동안 팔았고요.</w:t>
      </w:r>
    </w:p>
    <w:p>
      <w:pPr>
        <w:pStyle w:val="BodyText"/>
      </w:pPr>
      <w:r>
        <w:t xml:space="preserve">레이먼드: 타이밍이 전략이에요. 최근에 무슨 일이 있었어요? 당신들한테? 그쪽한테?</w:t>
      </w:r>
    </w:p>
    <w:p>
      <w:pPr>
        <w:pStyle w:val="BodyText"/>
      </w:pPr>
      <w:r>
        <w:t xml:space="preserve">조이: 메모 기사. 그쪽 매출이 떨어졌고. 우린 글로우와 계약했고. 그리고 시리즈 B를 준비 중이에요.</w:t>
      </w:r>
    </w:p>
    <w:p>
      <w:pPr>
        <w:pStyle w:val="BodyText"/>
      </w:pPr>
      <w:r>
        <w:t xml:space="preserve">레이먼드: 그거네요. 소송은 투자자를 불안하게 만들어요. 투자 유치 중에.</w:t>
      </w:r>
    </w:p>
    <w:p>
      <w:pPr>
        <w:pStyle w:val="BodyText"/>
      </w:pPr>
      <w:r>
        <w:t xml:space="preserve">마커스: 그러니까 과학적 움직임이 아니라 사업적 움직임이네.</w:t>
      </w:r>
    </w:p>
    <w:p>
      <w:pPr>
        <w:pStyle w:val="BodyText"/>
      </w:pPr>
      <w:r>
        <w:t xml:space="preserve">레이먼드: 보통 둘 다예요. 하지만 타이밍은 사업이죠.</w:t>
      </w:r>
    </w:p>
    <w:bookmarkEnd w:id="33"/>
    <w:bookmarkStart w:id="34" w:name="장면2-선택지-1"/>
    <w:p>
      <w:pPr>
        <w:pStyle w:val="Heading3"/>
      </w:pPr>
      <w:r>
        <w:t xml:space="preserve">장면2 — 선택지</w:t>
      </w:r>
    </w:p>
    <w:p>
      <w:pPr>
        <w:pStyle w:val="FirstParagraph"/>
      </w:pPr>
      <w:r>
        <w:t xml:space="preserve">다이앤: 선택지. 당황하지 말고. 목록을 만들어요.</w:t>
      </w:r>
    </w:p>
    <w:p>
      <w:pPr>
        <w:pStyle w:val="BodyText"/>
      </w:pPr>
      <w:r>
        <w:t xml:space="preserve">레이먼드: 1안. 따른다. 판매 중단. 추천 안 해요. 당연히.</w:t>
      </w:r>
    </w:p>
    <w:p>
      <w:pPr>
        <w:pStyle w:val="BodyText"/>
      </w:pPr>
      <w:r>
        <w:t xml:space="preserve">조이: 당연히요.</w:t>
      </w:r>
    </w:p>
    <w:p>
      <w:pPr>
        <w:pStyle w:val="BodyText"/>
      </w:pPr>
      <w:r>
        <w:t xml:space="preserve">레이먼드: 2안. 라이선스 협상. 할번에 로열티를 내고. 계속 판매.</w:t>
      </w:r>
    </w:p>
    <w:p>
      <w:pPr>
        <w:pStyle w:val="BodyText"/>
      </w:pPr>
      <w:r>
        <w:t xml:space="preserve">마커스: 로열티는 얼마나?</w:t>
      </w:r>
    </w:p>
    <w:p>
      <w:pPr>
        <w:pStyle w:val="BodyText"/>
      </w:pPr>
      <w:r>
        <w:t xml:space="preserve">레이먼드: 매출의 10~15%를 요구할 거예요. 영원히. 아니면 특허 만료까지.</w:t>
      </w:r>
    </w:p>
    <w:p>
      <w:pPr>
        <w:pStyle w:val="BodyText"/>
      </w:pPr>
      <w:r>
        <w:t xml:space="preserve">노아: 프리야가 먼저 공개한 아이디어에 돈을 낸다고요? 그건 옳지 않은 것 같아요. 그리고 중요한 건 이거예요. 한 번 돈을 내면, 할번은 무서운 서한이 통한다는 걸 배우고, 변호사를 둔 모든 경쟁사가 내년에 같은 수를 쓸 거예요.</w:t>
      </w:r>
    </w:p>
    <w:p>
      <w:pPr>
        <w:pStyle w:val="BodyText"/>
      </w:pPr>
      <w:r>
        <w:t xml:space="preserve">레이먼드: 법정에서 감정은 안 통해요. 하지만 선행기술은 통하죠. 3안. 싸운다.</w:t>
      </w:r>
    </w:p>
    <w:p>
      <w:pPr>
        <w:pStyle w:val="BodyText"/>
      </w:pPr>
      <w:r>
        <w:t xml:space="preserve">다이앤: 싸운다는 건 논거 두 개예요. 하나, 우린 청구항 1을 침해하지 않는다. 둘, 청구항 7은 무효다.</w:t>
      </w:r>
    </w:p>
    <w:p>
      <w:pPr>
        <w:pStyle w:val="BodyText"/>
      </w:pPr>
      <w:r>
        <w:t xml:space="preserve">레이먼드: 그리고 3안 안에 또 하나. 특허청에서 특허 자체에 이의를 제기할 수 있어요. 더 빠르고. 더 싸요.</w:t>
      </w:r>
    </w:p>
    <w:p>
      <w:pPr>
        <w:pStyle w:val="BodyText"/>
      </w:pPr>
      <w:r>
        <w:t xml:space="preserve">엘레나: 얼마나 빨라요?</w:t>
      </w:r>
    </w:p>
    <w:p>
      <w:pPr>
        <w:pStyle w:val="BodyText"/>
      </w:pPr>
      <w:r>
        <w:t xml:space="preserve">레이먼드: 약 18개월. 100만 달러 미만. 그리고 배심원이 아니라 전문가가 결정해요.</w:t>
      </w:r>
    </w:p>
    <w:p>
      <w:pPr>
        <w:pStyle w:val="BodyText"/>
      </w:pPr>
      <w:r>
        <w:t xml:space="preserve">마커스: 난 배심원보다 전문가가 좋아.</w:t>
      </w:r>
    </w:p>
    <w:p>
      <w:pPr>
        <w:pStyle w:val="BodyText"/>
      </w:pPr>
      <w:r>
        <w:t xml:space="preserve">레이먼드: 강한 선행기술을 가진 사람은 다 그래요.</w:t>
      </w:r>
    </w:p>
    <w:p>
      <w:pPr>
        <w:pStyle w:val="BodyText"/>
      </w:pPr>
      <w:r>
        <w:t xml:space="preserve">노아: 할번한테는 뭐라고 해요? 지금 당장? 30일을 줬잖아요.</w:t>
      </w:r>
    </w:p>
    <w:p>
      <w:pPr>
        <w:pStyle w:val="BodyText"/>
      </w:pPr>
      <w:r>
        <w:t xml:space="preserve">다이앤: 30일이 아니라 14일 안에 답해요. 속도는 자신감을 보여 줘요. 29일째까지 기다리면, 우리가 4주 동안 방어 논리를 찾아 헤맸다고 생각할 거예요. 빨리 답하면, 이미 방어 논리가 있었다고 생각하겠죠.</w:t>
      </w:r>
    </w:p>
    <w:p>
      <w:pPr>
        <w:pStyle w:val="BodyText"/>
      </w:pPr>
      <w:r>
        <w:t xml:space="preserve">조이: 어조는요? 화난? 차분한?</w:t>
      </w:r>
    </w:p>
    <w:p>
      <w:pPr>
        <w:pStyle w:val="BodyText"/>
      </w:pPr>
      <w:r>
        <w:t xml:space="preserve">다이앤: 단호하게. 정중하게. 짧게. 형용사 없이. 전에 들어 봤죠.</w:t>
      </w:r>
    </w:p>
    <w:p>
      <w:pPr>
        <w:pStyle w:val="BodyText"/>
      </w:pPr>
      <w:r>
        <w:t xml:space="preserve">레이먼드: 세 가지. 우린 침해하지 않는다. 그쪽 넓은 청구항은 무효다. 우린 판매를 계속한다.</w:t>
      </w:r>
    </w:p>
    <w:p>
      <w:pPr>
        <w:pStyle w:val="BodyText"/>
      </w:pPr>
      <w:r>
        <w:t xml:space="preserve">노아: 그리고 넷째. 대화할 의향이 있다. 3년짜리 전쟁은 원치 않아요.</w:t>
      </w:r>
    </w:p>
    <w:p>
      <w:pPr>
        <w:pStyle w:val="BodyText"/>
      </w:pPr>
      <w:r>
        <w:t xml:space="preserve">레이먼드: 조심해요.</w:t>
      </w:r>
      <w:r>
        <w:t xml:space="preserve"> </w:t>
      </w:r>
      <w:r>
        <w:t xml:space="preserve">“</w:t>
      </w:r>
      <w:r>
        <w:t xml:space="preserve">대화 의향</w:t>
      </w:r>
      <w:r>
        <w:t xml:space="preserve">”</w:t>
      </w:r>
      <w:r>
        <w:t xml:space="preserve">은 약하게 들릴 수 있어요.</w:t>
      </w:r>
    </w:p>
    <w:p>
      <w:pPr>
        <w:pStyle w:val="BodyText"/>
      </w:pPr>
      <w:r>
        <w:t xml:space="preserve">다이앤:</w:t>
      </w:r>
      <w:r>
        <w:t xml:space="preserve"> </w:t>
      </w:r>
      <w:r>
        <w:t xml:space="preserve">“</w:t>
      </w:r>
      <w:r>
        <w:t xml:space="preserve">판매를 계속한다</w:t>
      </w:r>
      <w:r>
        <w:t xml:space="preserve">”</w:t>
      </w:r>
      <w:r>
        <w:t xml:space="preserve"> </w:t>
      </w:r>
      <w:r>
        <w:t xml:space="preserve">뒤에 오면 아니에요. 순서가 중요해요.</w:t>
      </w:r>
    </w:p>
    <w:p>
      <w:pPr>
        <w:pStyle w:val="BodyText"/>
      </w:pPr>
      <w:r>
        <w:t xml:space="preserve">조이: 고객들한테 말해요? 의사들이 듣게 될 거예요. 카일이 확실히 그렇게 만들 거고요.</w:t>
      </w:r>
    </w:p>
    <w:p>
      <w:pPr>
        <w:pStyle w:val="BodyText"/>
      </w:pPr>
      <w:r>
        <w:t xml:space="preserve">다이앤: 아직은요. 서한은 뉴스가 아니에요. 소송하면 그때 짧은 성명을 준비해요.</w:t>
      </w:r>
    </w:p>
    <w:p>
      <w:pPr>
        <w:pStyle w:val="BodyText"/>
      </w:pPr>
      <w:r>
        <w:t xml:space="preserve">엘레나: 그리고 이사회는요?</w:t>
      </w:r>
    </w:p>
    <w:p>
      <w:pPr>
        <w:pStyle w:val="BodyText"/>
      </w:pPr>
      <w:r>
        <w:t xml:space="preserve">노아: 오늘. 다른 사람한테 듣기 전에. 나쁜 소식은 사람이.</w:t>
      </w:r>
    </w:p>
    <w:p>
      <w:pPr>
        <w:pStyle w:val="BodyText"/>
      </w:pPr>
      <w:r>
        <w:t xml:space="preserve">마커스: 리처드가 당황할 거야. 시리즈 B.</w:t>
      </w:r>
    </w:p>
    <w:p>
      <w:pPr>
        <w:pStyle w:val="BodyText"/>
      </w:pPr>
      <w:r>
        <w:t xml:space="preserve">노아: 그럼 소문이 닿기 전에 그분한테 먼저 말해요. 내 감정 말고 레이먼드의 분석을 드리고요. 사실은 사람을 진정시켜요. 리처드가 이걸 콘퍼런스에서 모르는 사람한테 듣게 되면, 세상 어떤 분석도 그분의 신뢰를 되돌리지 못할 거예요.</w:t>
      </w:r>
    </w:p>
    <w:p>
      <w:pPr>
        <w:pStyle w:val="BodyText"/>
      </w:pPr>
      <w:r>
        <w:t xml:space="preserve">프리야: 레이먼드. 질문 하나. 내가 두려워해야 해요?</w:t>
      </w:r>
    </w:p>
    <w:p>
      <w:pPr>
        <w:pStyle w:val="BodyText"/>
      </w:pPr>
      <w:r>
        <w:t xml:space="preserve">레이먼드: 자랑스러워해야죠. 당신의 도서관 작업이 오늘 수백만 달러의 가치가 있을지도 몰라요.</w:t>
      </w:r>
    </w:p>
    <w:bookmarkEnd w:id="34"/>
    <w:bookmarkStart w:id="35" w:name="절정전환-회신과-이사회-1"/>
    <w:p>
      <w:pPr>
        <w:pStyle w:val="Heading3"/>
      </w:pPr>
      <w:r>
        <w:t xml:space="preserve">절정·전환 — 회신과 이사회</w:t>
      </w:r>
    </w:p>
    <w:p>
      <w:pPr>
        <w:pStyle w:val="FirstParagraph"/>
      </w:pPr>
      <w:r>
        <w:t xml:space="preserve">다이앤: 초안 1. 조시, 핵심 문단 읽어 봐요.</w:t>
      </w:r>
    </w:p>
    <w:p>
      <w:pPr>
        <w:pStyle w:val="BodyText"/>
      </w:pPr>
      <w:r>
        <w:t xml:space="preserve">조시:</w:t>
      </w:r>
      <w:r>
        <w:t xml:space="preserve"> </w:t>
      </w:r>
      <w:r>
        <w:t xml:space="preserve">“</w:t>
      </w:r>
      <w:r>
        <w:t xml:space="preserve">베이라 에스테틱스는 ’847 특허의 어떤 유효한 청구항도 침해하지 않습니다. 청구항 7은 출원 수년 전 발표된 선행기술에 비추어 무효입니다.</w:t>
      </w:r>
      <w:r>
        <w:t xml:space="preserve">”</w:t>
      </w:r>
    </w:p>
    <w:p>
      <w:pPr>
        <w:pStyle w:val="BodyText"/>
      </w:pPr>
      <w:r>
        <w:t xml:space="preserve">레이먼드: 좋아요. 논문 이름은 아직 밝히지 마요. 카드 몇 장은 숨겨 둬요.</w:t>
      </w:r>
    </w:p>
    <w:p>
      <w:pPr>
        <w:pStyle w:val="BodyText"/>
      </w:pPr>
      <w:r>
        <w:t xml:space="preserve">조시:</w:t>
      </w:r>
      <w:r>
        <w:t xml:space="preserve"> </w:t>
      </w:r>
      <w:r>
        <w:t xml:space="preserve">“</w:t>
      </w:r>
      <w:r>
        <w:t xml:space="preserve">베이라는 베이라 필 판매를 계속할 것입니다. 전문적인 논의에는 열려 있습니다.</w:t>
      </w:r>
      <w:r>
        <w:t xml:space="preserve">”</w:t>
      </w:r>
    </w:p>
    <w:p>
      <w:pPr>
        <w:pStyle w:val="BodyText"/>
      </w:pPr>
      <w:r>
        <w:t xml:space="preserve">다이앤: 단호하고. 정중하고. 짧아요. 내가 서명해요. 노아 말고.</w:t>
      </w:r>
    </w:p>
    <w:p>
      <w:pPr>
        <w:pStyle w:val="BodyText"/>
      </w:pPr>
      <w:r>
        <w:t xml:space="preserve">노아: 왜 내가 아니에요?</w:t>
      </w:r>
    </w:p>
    <w:p>
      <w:pPr>
        <w:pStyle w:val="BodyText"/>
      </w:pPr>
      <w:r>
        <w:t xml:space="preserve">다이앤: 변호사 대 변호사. 프로답게 유지돼요. 그리고 톰이 이걸 개인적인 일로 만들지 못하게 하죠.</w:t>
      </w:r>
    </w:p>
    <w:p>
      <w:pPr>
        <w:pStyle w:val="BodyText"/>
      </w:pPr>
      <w:r>
        <w:t xml:space="preserve">일레인: 노아. 연결됐어요. 마커스가 나쁜 소식이라던데. 얼마나 나빠요?</w:t>
      </w:r>
    </w:p>
    <w:p>
      <w:pPr>
        <w:pStyle w:val="BodyText"/>
      </w:pPr>
      <w:r>
        <w:t xml:space="preserve">노아: 할번이 특허 침해를 주장하는 경고장을 보냈어요. 30일 안에 판매를 중단하래요. 하지만 우리에겐 강력한 방어 수단이 있어요. 프리야의 논문이 그쪽 출원보다 약 6년 먼저 공개됐거든요. 그래서 그쪽의 넓은 청구항은 무효로 보여요.</w:t>
      </w:r>
    </w:p>
    <w:p>
      <w:pPr>
        <w:pStyle w:val="BodyText"/>
      </w:pPr>
      <w:r>
        <w:t xml:space="preserve">일레인: 그 도서관 논문? 당신이 놀렸던 그거?</w:t>
      </w:r>
    </w:p>
    <w:p>
      <w:pPr>
        <w:pStyle w:val="BodyText"/>
      </w:pPr>
      <w:r>
        <w:t xml:space="preserve">노아: 그거요. 다들 계속 상기시키네요.</w:t>
      </w:r>
    </w:p>
    <w:p>
      <w:pPr>
        <w:pStyle w:val="BodyText"/>
      </w:pPr>
      <w:r>
        <w:t xml:space="preserve">일레인: 좋아요. 겸손하게 지내요. 내가 알아야 할 한 가지는요?</w:t>
      </w:r>
    </w:p>
    <w:p>
      <w:pPr>
        <w:pStyle w:val="BodyText"/>
      </w:pPr>
      <w:r>
        <w:t xml:space="preserve">레이먼드: 일레인, 레이먼드 오스트로스키예요. 한 가지요? 타이밍은 과학이 아니라 시리즈 B 때문이에요.</w:t>
      </w:r>
    </w:p>
    <w:p>
      <w:pPr>
        <w:pStyle w:val="BodyText"/>
      </w:pPr>
      <w:r>
        <w:t xml:space="preserve">일레인: 그럼 할번보다 먼저 투자자들한테 말해요. 당신 분석과 함께. 서면으로.</w:t>
      </w:r>
    </w:p>
    <w:p>
      <w:pPr>
        <w:pStyle w:val="BodyText"/>
      </w:pPr>
      <w:r>
        <w:t xml:space="preserve">노아: 리처드 먼저요?</w:t>
      </w:r>
    </w:p>
    <w:p>
      <w:pPr>
        <w:pStyle w:val="BodyText"/>
      </w:pPr>
      <w:r>
        <w:t xml:space="preserve">일레인: 리처드 먼저. 그 사람은 소송보다 놀랄 일을 더 싫어해요.</w:t>
      </w:r>
    </w:p>
    <w:p>
      <w:pPr>
        <w:pStyle w:val="BodyText"/>
      </w:pPr>
      <w:r>
        <w:t xml:space="preserve">마커스: 그레그처럼.</w:t>
      </w:r>
    </w:p>
    <w:p>
      <w:pPr>
        <w:pStyle w:val="BodyText"/>
      </w:pPr>
      <w:r>
        <w:t xml:space="preserve">일레인: 좋은 투자자는 다 조금씩 그레그를 닮았어요. 오늘 보내요.</w:t>
      </w:r>
    </w:p>
    <w:p>
      <w:pPr>
        <w:pStyle w:val="BodyText"/>
      </w:pPr>
      <w:r>
        <w:t xml:space="preserve">조이: 노아. 전화요. 톰이에요.</w:t>
      </w:r>
    </w:p>
    <w:p>
      <w:pPr>
        <w:pStyle w:val="BodyText"/>
      </w:pPr>
      <w:r>
        <w:t xml:space="preserve">다이앤: 사건 얘기는 하지 마요. 무슨 말이든 법정에 나올 수 있어요.</w:t>
      </w:r>
    </w:p>
    <w:p>
      <w:pPr>
        <w:pStyle w:val="BodyText"/>
      </w:pPr>
      <w:r>
        <w:t xml:space="preserve">노아: 톰.</w:t>
      </w:r>
    </w:p>
    <w:p>
      <w:pPr>
        <w:pStyle w:val="BodyText"/>
      </w:pPr>
      <w:r>
        <w:t xml:space="preserve">톰: 노아. 우리 서한 받았죠. 변호사들한테서만이 아니라 나한테서도 직접 듣게 하고 싶었어요. 사람들이 뭐라 하든, 메모 때문이 아니에요. 할번은 자기 특허를 지켜야 하고, 그러지 않으면 내가 일을 제대로 못 하는 거예요.</w:t>
      </w:r>
    </w:p>
    <w:p>
      <w:pPr>
        <w:pStyle w:val="BodyText"/>
      </w:pPr>
      <w:r>
        <w:t xml:space="preserve">노아: 우리 변호사들이 답할 거예요. 그 얘긴 할 수 없어요, 톰.</w:t>
      </w:r>
    </w:p>
    <w:p>
      <w:pPr>
        <w:pStyle w:val="BodyText"/>
      </w:pPr>
      <w:r>
        <w:t xml:space="preserve">톰: 알아. 사건 때문에 전화한 게 아니야. 개인적인 감정이 아니라고 말하려고 전화했어.</w:t>
      </w:r>
    </w:p>
    <w:p>
      <w:pPr>
        <w:pStyle w:val="BodyText"/>
      </w:pPr>
      <w:r>
        <w:t xml:space="preserve">노아: 톰. 6년 동안 그 말을 나한테 네 번 했어요.</w:t>
      </w:r>
    </w:p>
    <w:bookmarkEnd w:id="35"/>
    <w:bookmarkStart w:id="36" w:name="마무리-오후-4시-1"/>
    <w:p>
      <w:pPr>
        <w:pStyle w:val="Heading3"/>
      </w:pPr>
      <w:r>
        <w:t xml:space="preserve">마무리 — 오후 4시</w:t>
      </w:r>
    </w:p>
    <w:p>
      <w:pPr>
        <w:pStyle w:val="FirstParagraph"/>
      </w:pPr>
      <w:r>
        <w:t xml:space="preserve">톰: 그리고 매번 진심이었어.</w:t>
      </w:r>
    </w:p>
    <w:p>
      <w:pPr>
        <w:pStyle w:val="BodyText"/>
      </w:pPr>
      <w:r>
        <w:t xml:space="preserve">노아: 믿어요. 그게 걱정이에요. 안녕히 계세요, 톰.</w:t>
      </w:r>
    </w:p>
    <w:p>
      <w:pPr>
        <w:pStyle w:val="BodyText"/>
      </w:pPr>
      <w:r>
        <w:t xml:space="preserve">다이앤: 뭐래요?</w:t>
      </w:r>
    </w:p>
    <w:p>
      <w:pPr>
        <w:pStyle w:val="BodyText"/>
      </w:pPr>
      <w:r>
        <w:t xml:space="preserve">노아:</w:t>
      </w:r>
      <w:r>
        <w:t xml:space="preserve"> </w:t>
      </w:r>
      <w:r>
        <w:t xml:space="preserve">“</w:t>
      </w:r>
      <w:r>
        <w:t xml:space="preserve">개인적인 감정은 없다.</w:t>
      </w:r>
      <w:r>
        <w:t xml:space="preserve">”</w:t>
      </w:r>
      <w:r>
        <w:t xml:space="preserve"> </w:t>
      </w:r>
      <w:r>
        <w:t xml:space="preserve">또.</w:t>
      </w:r>
    </w:p>
    <w:p>
      <w:pPr>
        <w:pStyle w:val="BodyText"/>
      </w:pPr>
      <w:r>
        <w:t xml:space="preserve">레이먼드: CEO가 직접 전화해서 개인적인 게 아니라고 하면, 보통 소송이 온다는 뜻이에요.</w:t>
      </w:r>
    </w:p>
    <w:p>
      <w:pPr>
        <w:pStyle w:val="BodyText"/>
      </w:pPr>
      <w:r>
        <w:t xml:space="preserve">다이앤: 소송할 거예요. 한 달 안에. 아마 델라웨어에서.</w:t>
      </w:r>
    </w:p>
    <w:p>
      <w:pPr>
        <w:pStyle w:val="BodyText"/>
      </w:pPr>
      <w:r>
        <w:t xml:space="preserve">프리야: 그럼 난 뭘 해? 지금 당장?</w:t>
      </w:r>
    </w:p>
    <w:p>
      <w:pPr>
        <w:pStyle w:val="BodyText"/>
      </w:pPr>
      <w:r>
        <w:t xml:space="preserve">레이먼드: 논문 사본 전부, 초안 전부, 실험 노트 전부, 지도교수와 주고받은 이메일 전부를 찾아요. 법정에선 날짜가 전부예요. 그러니 지루한 서류가 값진 서류예요. 날짜가 적혀 있으면, 전부 가져와요.</w:t>
      </w:r>
    </w:p>
    <w:p>
      <w:pPr>
        <w:pStyle w:val="BodyText"/>
      </w:pPr>
      <w:r>
        <w:t xml:space="preserve">프리야: 12년 치 파일. 휴스턴의 엄마 차고에 있어요.</w:t>
      </w:r>
    </w:p>
    <w:p>
      <w:pPr>
        <w:pStyle w:val="BodyText"/>
      </w:pPr>
      <w:r>
        <w:t xml:space="preserve">마커스: 이번 주말에 내가 태워 줄게. 상자랑 스캐너 챙기고, 현장에서 하던 것처럼 하나씩 라벨을 붙이면서 하자. 아무도 못 찾는 증거는 존재하지 않는 증거나 마찬가지야.</w:t>
      </w:r>
    </w:p>
    <w:p>
      <w:pPr>
        <w:pStyle w:val="BodyText"/>
      </w:pPr>
      <w:r>
        <w:t xml:space="preserve">프리야: 고마워, 마커스.</w:t>
      </w:r>
    </w:p>
    <w:p>
      <w:pPr>
        <w:pStyle w:val="BodyText"/>
      </w:pPr>
      <w:r>
        <w:t xml:space="preserve">마커스: 둘은 하나. 전부 두 번 스캔할 거야.</w:t>
      </w:r>
    </w:p>
    <w:p>
      <w:pPr>
        <w:pStyle w:val="BodyText"/>
      </w:pPr>
      <w:r>
        <w:t xml:space="preserve">노아: 다이앤. 서한 보내요. 오늘.</w:t>
      </w:r>
    </w:p>
    <w:p>
      <w:pPr>
        <w:pStyle w:val="BodyText"/>
      </w:pPr>
      <w:r>
        <w:t xml:space="preserve">다이앤: 벌써 보냈어요. 당신이 톰이랑 통화하는 동안.</w:t>
      </w:r>
    </w:p>
    <w:p>
      <w:pPr>
        <w:pStyle w:val="BodyText"/>
      </w:pPr>
      <w:r>
        <w:t xml:space="preserve">조이: 그럼 이제 기다려요?</w:t>
      </w:r>
    </w:p>
    <w:bookmarkEnd w:id="36"/>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2026-10-19T05:13:31Z</dcterms:created>
  <dcterms:modified xsi:type="dcterms:W3CDTF">2026-10-19T05:13:31Z</dcterms:modified>
</cp:coreProperties>
</file>

<file path=docProps/custom.xml><?xml version="1.0" encoding="utf-8"?>
<Properties xmlns="http://schemas.openxmlformats.org/officeDocument/2006/custom-properties" xmlns:vt="http://schemas.openxmlformats.org/officeDocument/2006/docPropsVTypes"/>
</file>