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6화"/>
    <w:p>
      <w:pPr>
        <w:pStyle w:val="Heading1"/>
      </w:pPr>
      <w:r>
        <w:t xml:space="preserve">SHIP IT — 6부 6화</w:t>
      </w:r>
    </w:p>
    <w:bookmarkStart w:id="20" w:name="the-notified-body-인증기관"/>
    <w:p>
      <w:pPr>
        <w:pStyle w:val="Heading2"/>
      </w:pPr>
      <w:r>
        <w:t xml:space="preserve">The Notified Body (인증기관)</w:t>
      </w:r>
    </w:p>
    <w:p>
      <w:pPr>
        <w:pStyle w:val="BlockText"/>
      </w:pPr>
      <w:r>
        <w:rPr>
          <w:bCs/>
          <w:b/>
        </w:rPr>
        <w:t xml:space="preserve">표기 전용 정보 (낭독하지 않음)</w:t>
      </w:r>
      <w:r>
        <w:t xml:space="preserve"> </w:t>
      </w:r>
      <w:r>
        <w:t xml:space="preserve">- 부/화: 6부 6화 · 서사 기능: 유럽 CE 인증 현장 심사, 독일인 컨설턴트의 직설 화법과 Priya의 상처, 사실 중심 답변, 경미한 부적합 2건과 시정 약속, 사람과 일을 분리하는 문화 이해</w:t>
      </w:r>
      <w:r>
        <w:t xml:space="preserve"> </w:t>
      </w:r>
      <w:r>
        <w:t xml:space="preserve">- 배경: Year 6 3월 둘째 주. 월요일 오전 7시 30분 뮌헨 Katrin Weber 사무실(사전 점검) → 화·수요일 NordCert GmbH 심사실 → 수요일 저녁 비어가르텐</w:t>
      </w:r>
      <w:r>
        <w:t xml:space="preserve"> </w:t>
      </w:r>
      <w:r>
        <w:t xml:space="preserve">- 등장인물: Priya, Elena, Marcus, Leo, Katrin Weber(MDR 규제 컨설턴트), Dr. Henrik Vogel(NordCert 수석 심사원), Noah(전화)</w:t>
      </w:r>
      <w:r>
        <w:t xml:space="preserve"> </w:t>
      </w:r>
      <w:r>
        <w:t xml:space="preserve">- 비즈니스 스킬: 심사 대응(질문만 답하기, 사실 고수, 기한 약속), 직설적 피드백 받기, 시정 조치 계획</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Katrin 첫마디</w:t>
      </w:r>
      <w:r>
        <w:rPr>
          <w:bCs/>
          <w:b/>
        </w:rPr>
        <w:t xml:space="preserve"> </w:t>
      </w:r>
      <w:r>
        <w:rPr>
          <w:bCs/>
          <w:b/>
        </w:rPr>
        <w:t xml:space="preserve">“</w:t>
      </w:r>
      <w:r>
        <w:rPr>
          <w:bCs/>
          <w:b/>
        </w:rPr>
        <w:t xml:space="preserve">Your documents are not ready.</w:t>
      </w:r>
      <w:r>
        <w:rPr>
          <w:bCs/>
          <w:b/>
        </w:rPr>
        <w:t xml:space="preserve">”</w:t>
      </w:r>
      <w:r>
        <w:t xml:space="preserve"> </w:t>
      </w:r>
      <w:r>
        <w:t xml:space="preserve">· Katrin → Priya</w:t>
      </w:r>
      <w:r>
        <w:t xml:space="preserve"> </w:t>
      </w:r>
      <w:r>
        <w:t xml:space="preserve">“</w:t>
      </w:r>
      <w:r>
        <w:t xml:space="preserve">Section four is a novel. Not documentation.</w:t>
      </w:r>
      <w:r>
        <w:t xml:space="preserve">”</w:t>
      </w:r>
      <w:r>
        <w:t xml:space="preserve"> </w:t>
      </w:r>
      <w:r>
        <w:t xml:space="preserve">→ Priya 상처 ·</w:t>
      </w:r>
      <w:r>
        <w:t xml:space="preserve"> </w:t>
      </w:r>
      <w:r>
        <w:rPr>
          <w:bCs/>
          <w:b/>
        </w:rPr>
        <w:t xml:space="preserve">심사원 Dr. Henrik Vogel:</w:t>
      </w:r>
      <w:r>
        <w:rPr>
          <w:bCs/>
          <w:b/>
        </w:rPr>
        <w:t xml:space="preserve"> </w:t>
      </w:r>
      <w:r>
        <w:rPr>
          <w:bCs/>
          <w:b/>
        </w:rPr>
        <w:t xml:space="preserve">“</w:t>
      </w:r>
      <w:r>
        <w:rPr>
          <w:bCs/>
          <w:b/>
        </w:rPr>
        <w:t xml:space="preserve">To be precise…</w:t>
      </w:r>
      <w:r>
        <w:rPr>
          <w:bCs/>
          <w:b/>
        </w:rPr>
        <w:t xml:space="preserve">”</w:t>
      </w:r>
      <w:r>
        <w:t xml:space="preserve"> </w:t>
      </w:r>
      <w:r>
        <w:t xml:space="preserve">· Katrin 원칙</w:t>
      </w:r>
      <w:r>
        <w:t xml:space="preserve"> </w:t>
      </w:r>
      <w:r>
        <w:t xml:space="preserve">“</w:t>
      </w:r>
      <w:r>
        <w:t xml:space="preserve">Answer only the question. Let’s stick to the facts.</w:t>
      </w:r>
      <w:r>
        <w:t xml:space="preserve">”</w:t>
      </w:r>
      <w:r>
        <w:t xml:space="preserve"> </w:t>
      </w:r>
      <w:r>
        <w:t xml:space="preserve">·</w:t>
      </w:r>
      <w:r>
        <w:t xml:space="preserve"> </w:t>
      </w:r>
      <w:r>
        <w:rPr>
          <w:bCs/>
          <w:b/>
        </w:rPr>
        <w:t xml:space="preserve">강점: 일련번호 = EU UDI 요건 선제 충족, Elena의 실사용 레지스트리 = 시판 후 임상 추적(PMCF) 근거</w:t>
      </w:r>
      <w:r>
        <w:t xml:space="preserve"> </w:t>
      </w:r>
      <w:r>
        <w:t xml:space="preserve">·</w:t>
      </w:r>
      <w:r>
        <w:t xml:space="preserve"> </w:t>
      </w:r>
      <w:r>
        <w:rPr>
          <w:bCs/>
          <w:b/>
        </w:rPr>
        <w:t xml:space="preserve">부적합(경미) 2건: ①임상 평가에 EU 문헌 검색 누락 ②독일어 사용 설명서 오역 —</w:t>
      </w:r>
      <w:r>
        <w:rPr>
          <w:bCs/>
          <w:b/>
        </w:rPr>
        <w:t xml:space="preserve"> </w:t>
      </w:r>
      <w:r>
        <w:rPr>
          <w:bCs/>
          <w:b/>
        </w:rPr>
        <w:t xml:space="preserve">“</w:t>
      </w:r>
      <w:r>
        <w:rPr>
          <w:bCs/>
          <w:b/>
        </w:rPr>
        <w:t xml:space="preserve">Stop injecting</w:t>
      </w:r>
      <w:r>
        <w:rPr>
          <w:bCs/>
          <w:b/>
        </w:rPr>
        <w:t xml:space="preserve">”</w:t>
      </w:r>
      <w:r>
        <w:rPr>
          <w:bCs/>
          <w:b/>
        </w:rPr>
        <w:t xml:space="preserve">이</w:t>
      </w:r>
      <w:r>
        <w:rPr>
          <w:bCs/>
          <w:b/>
        </w:rPr>
        <w:t xml:space="preserve"> </w:t>
      </w:r>
      <w:r>
        <w:rPr>
          <w:bCs/>
          <w:b/>
        </w:rPr>
        <w:t xml:space="preserve">“</w:t>
      </w:r>
      <w:r>
        <w:rPr>
          <w:bCs/>
          <w:b/>
        </w:rPr>
        <w:t xml:space="preserve">Injektion pausieren</w:t>
      </w:r>
      <w:r>
        <w:rPr>
          <w:bCs/>
          <w:b/>
        </w:rPr>
        <w:t xml:space="preserve">”</w:t>
      </w:r>
      <w:r>
        <w:rPr>
          <w:bCs/>
          <w:b/>
        </w:rPr>
        <w:t xml:space="preserve">(일시 정지)로 번역 → Priya가 발견(Katrin도 놓침)</w:t>
      </w:r>
      <w:r>
        <w:t xml:space="preserve"> </w:t>
      </w:r>
      <w:r>
        <w:t xml:space="preserve">·</w:t>
      </w:r>
      <w:r>
        <w:t xml:space="preserve"> </w:t>
      </w:r>
      <w:r>
        <w:t xml:space="preserve">“</w:t>
      </w:r>
      <w:r>
        <w:t xml:space="preserve">We’ll provide that by Friday.</w:t>
      </w:r>
      <w:r>
        <w:t xml:space="preserve">”</w:t>
      </w:r>
      <w:r>
        <w:t xml:space="preserve"> </w:t>
      </w:r>
      <w:r>
        <w:t xml:space="preserve">· Katrin</w:t>
      </w:r>
      <w:r>
        <w:t xml:space="preserve"> </w:t>
      </w:r>
      <w:r>
        <w:t xml:space="preserve">“</w:t>
      </w:r>
      <w:r>
        <w:t xml:space="preserve">You were right. I was wrong. That is all.</w:t>
      </w:r>
      <w:r>
        <w:t xml:space="preserve">”</w:t>
      </w:r>
      <w:r>
        <w:t xml:space="preserve"> </w:t>
      </w:r>
      <w:r>
        <w:t xml:space="preserve">·</w:t>
      </w:r>
      <w:r>
        <w:t xml:space="preserve"> </w:t>
      </w:r>
      <w:r>
        <w:rPr>
          <w:bCs/>
          <w:b/>
        </w:rPr>
        <w:t xml:space="preserve">“</w:t>
      </w:r>
      <w:r>
        <w:rPr>
          <w:bCs/>
          <w:b/>
        </w:rPr>
        <w:t xml:space="preserve">In Germany, I criticize the document. Never the person.</w:t>
      </w:r>
      <w:r>
        <w:rPr>
          <w:bCs/>
          <w:b/>
        </w:rPr>
        <w:t xml:space="preserve">”</w:t>
      </w:r>
      <w:r>
        <w:t xml:space="preserve"> </w:t>
      </w:r>
      <w:r>
        <w:t xml:space="preserve">· 인증서 예상 약 10주 후(6월 초) · Oliver 런던 미팅 3월 20일 확정 · Claire 근황</w:t>
      </w:r>
      <w:r>
        <w:t xml:space="preserve"> </w:t>
      </w:r>
      <w:r>
        <w:t xml:space="preserve">“</w:t>
      </w:r>
      <w:r>
        <w:t xml:space="preserve">Polite. Very polite. That’s worse.</w:t>
      </w:r>
      <w:r>
        <w:t xml:space="preserve">”</w:t>
      </w:r>
      <w:r>
        <w:t xml:space="preserve">(→14화)</w:t>
      </w:r>
    </w:p>
    <w:p>
      <w:r>
        <w:pict>
          <v:rect style="width:0;height:1.5pt" o:hralign="center" o:hrstd="t" o:hr="t"/>
        </w:pict>
      </w:r>
    </w:p>
    <w:bookmarkEnd w:id="20"/>
    <w:bookmarkStart w:id="26" w:name="대본"/>
    <w:p>
      <w:pPr>
        <w:pStyle w:val="Heading2"/>
      </w:pPr>
      <w:r>
        <w:t xml:space="preserve">대본</w:t>
      </w:r>
    </w:p>
    <w:bookmarkStart w:id="21" w:name="도입-월요일-오전-7시-30분-katrin의-사무실"/>
    <w:p>
      <w:pPr>
        <w:pStyle w:val="Heading3"/>
      </w:pPr>
      <w:r>
        <w:t xml:space="preserve">도입 — 월요일 오전 7시 30분, Katrin의 사무실</w:t>
      </w:r>
    </w:p>
    <w:p>
      <w:pPr>
        <w:pStyle w:val="FirstParagraph"/>
      </w:pPr>
      <w:r>
        <w:t xml:space="preserve">KATRIN: Good morning. Katrin Weber. Sit. Your documents are not ready.</w:t>
      </w:r>
    </w:p>
    <w:p>
      <w:pPr>
        <w:pStyle w:val="BodyText"/>
      </w:pPr>
      <w:r>
        <w:t xml:space="preserve">ELENA: Good morning to you too.</w:t>
      </w:r>
    </w:p>
    <w:p>
      <w:pPr>
        <w:pStyle w:val="BodyText"/>
      </w:pPr>
      <w:r>
        <w:t xml:space="preserve">KATRIN: I said good morning. Then I said the truth. In that order. Coffee is there.</w:t>
      </w:r>
    </w:p>
    <w:p>
      <w:pPr>
        <w:pStyle w:val="BodyText"/>
      </w:pPr>
      <w:r>
        <w:t xml:space="preserve">MARCUS: Dr. Reese said you were direct.</w:t>
      </w:r>
    </w:p>
    <w:p>
      <w:pPr>
        <w:pStyle w:val="BodyText"/>
      </w:pPr>
      <w:r>
        <w:t xml:space="preserve">KATRIN: Gordon is polite. He means I’m efficient. The audit is tomorrow. We have one day.</w:t>
      </w:r>
    </w:p>
    <w:p>
      <w:pPr>
        <w:pStyle w:val="BodyText"/>
      </w:pPr>
      <w:r>
        <w:t xml:space="preserve">PRIYA: What isn’t ready? I worked on the technical file for four months.</w:t>
      </w:r>
    </w:p>
    <w:p>
      <w:pPr>
        <w:pStyle w:val="BodyText"/>
      </w:pPr>
      <w:r>
        <w:t xml:space="preserve">KATRIN: I can see that. It’s very long. That’s the first problem.</w:t>
      </w:r>
    </w:p>
    <w:p>
      <w:pPr>
        <w:pStyle w:val="BodyText"/>
      </w:pPr>
      <w:r>
        <w:t xml:space="preserve">LEO: Long is bad?</w:t>
      </w:r>
    </w:p>
    <w:p>
      <w:pPr>
        <w:pStyle w:val="BodyText"/>
      </w:pPr>
      <w:r>
        <w:t xml:space="preserve">KATRIN: Long is hiding. An auditor reads two thousand pages, and he is not reading them for pleasure. He is looking for the one weak page, the one sentence that doesn’t match the data. He finds it. Always. So every extra page is another place to fail.</w:t>
      </w:r>
    </w:p>
    <w:p>
      <w:pPr>
        <w:pStyle w:val="BodyText"/>
      </w:pPr>
      <w:r>
        <w:t xml:space="preserve">ELENA: How many pages should it be?</w:t>
      </w:r>
    </w:p>
    <w:p>
      <w:pPr>
        <w:pStyle w:val="BodyText"/>
      </w:pPr>
      <w:r>
        <w:t xml:space="preserve">KATRIN: As many as necessary. Not one more. That’s the German rule. For documents and for speeches.</w:t>
      </w:r>
    </w:p>
    <w:p>
      <w:pPr>
        <w:pStyle w:val="BodyText"/>
      </w:pPr>
      <w:r>
        <w:t xml:space="preserve">MARCUS: Who is the auditor?</w:t>
      </w:r>
    </w:p>
    <w:p>
      <w:pPr>
        <w:pStyle w:val="BodyText"/>
      </w:pPr>
      <w:r>
        <w:t xml:space="preserve">KATRIN: Dr. Henrik Vogel. NordCert. Twenty-five years. He asks short questions. He wants short answers.</w:t>
      </w:r>
    </w:p>
    <w:p>
      <w:pPr>
        <w:pStyle w:val="BodyText"/>
      </w:pPr>
      <w:r>
        <w:t xml:space="preserve">PRIYA: And if the answer is complicated?</w:t>
      </w:r>
    </w:p>
    <w:p>
      <w:pPr>
        <w:pStyle w:val="BodyText"/>
      </w:pPr>
      <w:r>
        <w:t xml:space="preserve">KATRIN: Then you make it simple. Or you say</w:t>
      </w:r>
      <w:r>
        <w:t xml:space="preserve"> </w:t>
      </w:r>
      <w:r>
        <w:t xml:space="preserve">“</w:t>
      </w:r>
      <w:r>
        <w:t xml:space="preserve">I’ll find out,</w:t>
      </w:r>
      <w:r>
        <w:t xml:space="preserve">”</w:t>
      </w:r>
      <w:r>
        <w:t xml:space="preserve"> </w:t>
      </w:r>
      <w:r>
        <w:t xml:space="preserve">and you find out, and you send it to him in writing. Never explain more than he asked, because every extra sentence gives him a new question, and new questions take time we do not have.</w:t>
      </w:r>
    </w:p>
    <w:bookmarkEnd w:id="21"/>
    <w:bookmarkStart w:id="22" w:name="장면1-사전-점검-기술-문서"/>
    <w:p>
      <w:pPr>
        <w:pStyle w:val="Heading3"/>
      </w:pPr>
      <w:r>
        <w:t xml:space="preserve">장면1 — 사전 점검: 기술 문서</w:t>
      </w:r>
    </w:p>
    <w:p>
      <w:pPr>
        <w:pStyle w:val="FirstParagraph"/>
      </w:pPr>
      <w:r>
        <w:t xml:space="preserve">KATRIN: Section one. Device description. Good. Clear. Who wrote it?</w:t>
      </w:r>
    </w:p>
    <w:p>
      <w:pPr>
        <w:pStyle w:val="BodyText"/>
      </w:pPr>
      <w:r>
        <w:t xml:space="preserve">LEO: Me. Leo Martinez. Quality.</w:t>
      </w:r>
    </w:p>
    <w:p>
      <w:pPr>
        <w:pStyle w:val="BodyText"/>
      </w:pPr>
      <w:r>
        <w:t xml:space="preserve">KATRIN: Good work. Keep writing like this. Section two. Labeling. Mostly good.</w:t>
      </w:r>
    </w:p>
    <w:p>
      <w:pPr>
        <w:pStyle w:val="BodyText"/>
      </w:pPr>
      <w:r>
        <w:t xml:space="preserve">ELENA: Mostly?</w:t>
      </w:r>
    </w:p>
    <w:p>
      <w:pPr>
        <w:pStyle w:val="BodyText"/>
      </w:pPr>
      <w:r>
        <w:t xml:space="preserve">KATRIN: The German translation of the instructions. I haven’t checked it yet. Tonight. Section four. Who wrote this?</w:t>
      </w:r>
    </w:p>
    <w:p>
      <w:pPr>
        <w:pStyle w:val="BodyText"/>
      </w:pPr>
      <w:r>
        <w:t xml:space="preserve">PRIYA: I did.</w:t>
      </w:r>
    </w:p>
    <w:p>
      <w:pPr>
        <w:pStyle w:val="BodyText"/>
      </w:pPr>
      <w:r>
        <w:t xml:space="preserve">ELENA: Priya worked on it for four months.</w:t>
      </w:r>
    </w:p>
    <w:p>
      <w:pPr>
        <w:pStyle w:val="BodyText"/>
      </w:pPr>
      <w:r>
        <w:t xml:space="preserve">KATRIN: Section four is a novel. Not documentation. Three hundred pages. With a history of your PhD.</w:t>
      </w:r>
    </w:p>
    <w:p>
      <w:pPr>
        <w:pStyle w:val="BodyText"/>
      </w:pPr>
      <w:r>
        <w:t xml:space="preserve">PRIYA: The history explains why the chemistry works.</w:t>
      </w:r>
    </w:p>
    <w:p>
      <w:pPr>
        <w:pStyle w:val="BodyText"/>
      </w:pPr>
      <w:r>
        <w:t xml:space="preserve">KATRIN: The auditor doesn’t need to know why. He needs to know that. With evidence. Your history is interesting, but it is not proof. A test result is proof. A specification is proof. If a page doesn’t prove something, it only gives him more to question.</w:t>
      </w:r>
    </w:p>
    <w:p>
      <w:pPr>
        <w:pStyle w:val="BodyText"/>
      </w:pPr>
      <w:r>
        <w:t xml:space="preserve">PRIYA: …</w:t>
      </w:r>
    </w:p>
    <w:p>
      <w:pPr>
        <w:pStyle w:val="BodyText"/>
      </w:pPr>
      <w:r>
        <w:t xml:space="preserve">KATRIN: Delete chapters two to five. Keep the specifications. Keep the validation data. Today.</w:t>
      </w:r>
    </w:p>
    <w:p>
      <w:pPr>
        <w:pStyle w:val="BodyText"/>
      </w:pPr>
      <w:r>
        <w:t xml:space="preserve">MARCUS: That’s half her work.</w:t>
      </w:r>
    </w:p>
    <w:p>
      <w:pPr>
        <w:pStyle w:val="BodyText"/>
      </w:pPr>
      <w:r>
        <w:t xml:space="preserve">KATRIN: It’s half her pages. Not half her work. The work is in the data, and the data stays, every table and every validation result. What goes is the story around it. An auditor will respect the data. He will not read the story.</w:t>
      </w:r>
    </w:p>
    <w:p>
      <w:pPr>
        <w:pStyle w:val="BodyText"/>
      </w:pPr>
      <w:r>
        <w:t xml:space="preserve">PRIYA: Excuse me. I need some air.</w:t>
      </w:r>
    </w:p>
    <w:p>
      <w:pPr>
        <w:pStyle w:val="BodyText"/>
      </w:pPr>
      <w:r>
        <w:t xml:space="preserve">ELENA: Priya…</w:t>
      </w:r>
    </w:p>
    <w:p>
      <w:pPr>
        <w:pStyle w:val="BodyText"/>
      </w:pPr>
      <w:r>
        <w:t xml:space="preserve">KATRIN: Did I say something wrong?</w:t>
      </w:r>
    </w:p>
    <w:p>
      <w:pPr>
        <w:pStyle w:val="BodyText"/>
      </w:pPr>
      <w:r>
        <w:t xml:space="preserve">ELENA: You said something true. In a way that hurt.</w:t>
      </w:r>
    </w:p>
    <w:p>
      <w:pPr>
        <w:pStyle w:val="BodyText"/>
      </w:pPr>
      <w:r>
        <w:t xml:space="preserve">KATRIN: I criticized the section. Not her. Those are different things.</w:t>
      </w:r>
    </w:p>
    <w:p>
      <w:pPr>
        <w:pStyle w:val="BodyText"/>
      </w:pPr>
      <w:r>
        <w:t xml:space="preserve">ELENA: In Germany, maybe. In Texas, a document is a little bit of a person. Priya didn’t just write those pages, she lived them for four months, late nights included. So when you call it a novel, she hears that you’re calling her work a waste.</w:t>
      </w:r>
    </w:p>
    <w:p>
      <w:pPr>
        <w:pStyle w:val="BodyText"/>
      </w:pPr>
      <w:r>
        <w:t xml:space="preserve">KATRIN: Hmm. That is inefficient. But I understand. I’ll talk to her later. Not now. Now we work.</w:t>
      </w:r>
    </w:p>
    <w:p>
      <w:pPr>
        <w:pStyle w:val="BodyText"/>
      </w:pPr>
      <w:r>
        <w:t xml:space="preserve">MARCUS: I’ll check on her.</w:t>
      </w:r>
    </w:p>
    <w:p>
      <w:pPr>
        <w:pStyle w:val="BodyText"/>
      </w:pPr>
      <w:r>
        <w:t xml:space="preserve">LEO: Section six. Clinical evaluation. Elena?</w:t>
      </w:r>
    </w:p>
    <w:p>
      <w:pPr>
        <w:pStyle w:val="BodyText"/>
      </w:pPr>
      <w:r>
        <w:t xml:space="preserve">KATRIN: Your clinical data is American. Three hundred patients. Good. But where is the European literature search?</w:t>
      </w:r>
    </w:p>
    <w:p>
      <w:pPr>
        <w:pStyle w:val="BodyText"/>
      </w:pPr>
      <w:r>
        <w:t xml:space="preserve">ELENA: We searched the literature. All of it. English publications.</w:t>
      </w:r>
    </w:p>
    <w:p>
      <w:pPr>
        <w:pStyle w:val="BodyText"/>
      </w:pPr>
      <w:r>
        <w:t xml:space="preserve">KATRIN: To be precise, MDR wants a systematic search. Documented. With the method. Every database. Every keyword. Every article you included, and every article you excluded, and the reason why. The auditor must be able to repeat your search and get the same result.</w:t>
      </w:r>
    </w:p>
    <w:p>
      <w:pPr>
        <w:pStyle w:val="BodyText"/>
      </w:pPr>
      <w:r>
        <w:t xml:space="preserve">ELENA: We did it. We didn’t write down how.</w:t>
      </w:r>
    </w:p>
    <w:p>
      <w:pPr>
        <w:pStyle w:val="BodyText"/>
      </w:pPr>
      <w:r>
        <w:t xml:space="preserve">KATRIN: Then it didn’t happen. Not for an auditor.</w:t>
      </w:r>
    </w:p>
    <w:p>
      <w:pPr>
        <w:pStyle w:val="BodyText"/>
      </w:pPr>
      <w:r>
        <w:t xml:space="preserve">LEO: Like Diane says.</w:t>
      </w:r>
      <w:r>
        <w:t xml:space="preserve"> </w:t>
      </w:r>
      <w:r>
        <w:t xml:space="preserve">“</w:t>
      </w:r>
      <w:r>
        <w:t xml:space="preserve">Get it in writing.</w:t>
      </w:r>
      <w:r>
        <w:t xml:space="preserve">”</w:t>
      </w:r>
    </w:p>
    <w:p>
      <w:pPr>
        <w:pStyle w:val="BodyText"/>
      </w:pPr>
      <w:r>
        <w:t xml:space="preserve">KATRIN: Who is Diane?</w:t>
      </w:r>
    </w:p>
    <w:p>
      <w:pPr>
        <w:pStyle w:val="BodyText"/>
      </w:pPr>
      <w:r>
        <w:t xml:space="preserve">ELENA: Our lawyer. You’d like her. She’s also efficient.</w:t>
      </w:r>
    </w:p>
    <w:p>
      <w:pPr>
        <w:pStyle w:val="BodyText"/>
      </w:pPr>
      <w:r>
        <w:t xml:space="preserve">KATRIN: Post-market surveillance. Section eight. What do you have?</w:t>
      </w:r>
    </w:p>
    <w:p>
      <w:pPr>
        <w:pStyle w:val="BodyText"/>
      </w:pPr>
      <w:r>
        <w:t xml:space="preserve">ELENA: A real-world registry. Vascular events. Every case. Anonymous. Dr. Wade’s group is the first site. We track what happened, how fast the team reacted, and how the patient recovered, so if there’s a pattern, we see it before a regulator does.</w:t>
      </w:r>
    </w:p>
    <w:p>
      <w:pPr>
        <w:pStyle w:val="BodyText"/>
      </w:pPr>
      <w:r>
        <w:t xml:space="preserve">KATRIN: …A registry. Started voluntarily? Before anyone asked?</w:t>
      </w:r>
    </w:p>
    <w:p>
      <w:pPr>
        <w:pStyle w:val="BodyText"/>
      </w:pPr>
      <w:r>
        <w:t xml:space="preserve">ELENA: Before anyone asked.</w:t>
      </w:r>
    </w:p>
    <w:bookmarkEnd w:id="22"/>
    <w:bookmarkStart w:id="23" w:name="장면2-화요일-nordcert-심사"/>
    <w:p>
      <w:pPr>
        <w:pStyle w:val="Heading3"/>
      </w:pPr>
      <w:r>
        <w:t xml:space="preserve">장면2 — 화요일, NordCert 심사</w:t>
      </w:r>
    </w:p>
    <w:p>
      <w:pPr>
        <w:pStyle w:val="FirstParagraph"/>
      </w:pPr>
      <w:r>
        <w:t xml:space="preserve">VOGEL: Good morning. Dr. Henrik Vogel. Lead auditor. We have two days. I’ll ask. You answer.</w:t>
      </w:r>
    </w:p>
    <w:p>
      <w:pPr>
        <w:pStyle w:val="BodyText"/>
      </w:pPr>
      <w:r>
        <w:t xml:space="preserve">ELENA: Good morning, Dr. Vogel. We’re ready.</w:t>
      </w:r>
    </w:p>
    <w:p>
      <w:pPr>
        <w:pStyle w:val="BodyText"/>
      </w:pPr>
      <w:r>
        <w:t xml:space="preserve">VOGEL: Question one. To be precise, how many suppliers make your syringes?</w:t>
      </w:r>
    </w:p>
    <w:p>
      <w:pPr>
        <w:pStyle w:val="BodyText"/>
      </w:pPr>
      <w:r>
        <w:t xml:space="preserve">MARCUS: Two. Meridian BioFill in New Jersey. Seorin Bio in Korea.</w:t>
      </w:r>
    </w:p>
    <w:p>
      <w:pPr>
        <w:pStyle w:val="BodyText"/>
      </w:pPr>
      <w:r>
        <w:t xml:space="preserve">VOGEL: Both audited by you?</w:t>
      </w:r>
    </w:p>
    <w:p>
      <w:pPr>
        <w:pStyle w:val="BodyText"/>
      </w:pPr>
      <w:r>
        <w:t xml:space="preserve">MARCUS: Both. Every year. And every component change needs our written approval. Since last year.</w:t>
      </w:r>
    </w:p>
    <w:p>
      <w:pPr>
        <w:pStyle w:val="BodyText"/>
      </w:pPr>
      <w:r>
        <w:t xml:space="preserve">VOGEL: Since last year. Why last year?</w:t>
      </w:r>
    </w:p>
    <w:p>
      <w:pPr>
        <w:pStyle w:val="BodyText"/>
      </w:pPr>
      <w:r>
        <w:t xml:space="preserve">MARCUS: Because a supplier changed a stopper without telling us. We recalled three lots. We learned the hard way, so now nothing changes without our signature. Not a stopper, not a label, not a material. If it touches the syringe, we approve it in writing first.</w:t>
      </w:r>
    </w:p>
    <w:p>
      <w:pPr>
        <w:pStyle w:val="BodyText"/>
      </w:pPr>
      <w:r>
        <w:t xml:space="preserve">VOGEL: I read about your recall. Before this audit. Class Two. Two hours to decide.</w:t>
      </w:r>
    </w:p>
    <w:p>
      <w:pPr>
        <w:pStyle w:val="BodyText"/>
      </w:pPr>
      <w:r>
        <w:t xml:space="preserve">KATRIN: Henrik reads everything. Like your board member.</w:t>
      </w:r>
    </w:p>
    <w:p>
      <w:pPr>
        <w:pStyle w:val="BodyText"/>
      </w:pPr>
      <w:r>
        <w:t xml:space="preserve">VOGEL: Question two. Traceability. How do you track a syringe after it leaves your warehouse?</w:t>
      </w:r>
    </w:p>
    <w:p>
      <w:pPr>
        <w:pStyle w:val="BodyText"/>
      </w:pPr>
      <w:r>
        <w:t xml:space="preserve">LEO: Serial numbers on every syringe. Each one is scanned when it arrives at the clinic and again when it’s used on a patient. Once a month, we reconcile the scans in an app, so a missing syringe shows up within weeks, not years.</w:t>
      </w:r>
    </w:p>
    <w:p>
      <w:pPr>
        <w:pStyle w:val="BodyText"/>
      </w:pPr>
      <w:r>
        <w:t xml:space="preserve">VOGEL: Every syringe? Not just every lot?</w:t>
      </w:r>
    </w:p>
    <w:p>
      <w:pPr>
        <w:pStyle w:val="BodyText"/>
      </w:pPr>
      <w:r>
        <w:t xml:space="preserve">LEO: Every syringe. Since a stolen box hurt a patient in Houston.</w:t>
      </w:r>
    </w:p>
    <w:p>
      <w:pPr>
        <w:pStyle w:val="BodyText"/>
      </w:pPr>
      <w:r>
        <w:t xml:space="preserve">VOGEL: That exceeds what the EU requires today. You’ve met the UDI rules early.</w:t>
      </w:r>
    </w:p>
    <w:p>
      <w:pPr>
        <w:pStyle w:val="BodyText"/>
      </w:pPr>
      <w:r>
        <w:t xml:space="preserve">PRIYA: UDI?</w:t>
      </w:r>
    </w:p>
    <w:p>
      <w:pPr>
        <w:pStyle w:val="BodyText"/>
      </w:pPr>
      <w:r>
        <w:t xml:space="preserve">VOGEL: Unique Device Identification. Europe’s tracking rule. You built it before you needed it.</w:t>
      </w:r>
    </w:p>
    <w:p>
      <w:pPr>
        <w:pStyle w:val="BodyText"/>
      </w:pPr>
      <w:r>
        <w:t xml:space="preserve">PRIYA: Can I add one thing? About why we designed the scan this way?</w:t>
      </w:r>
    </w:p>
    <w:p>
      <w:pPr>
        <w:pStyle w:val="BodyText"/>
      </w:pPr>
      <w:r>
        <w:t xml:space="preserve">KATRIN: Priya. Let’s stick to the facts. He didn’t ask why.</w:t>
      </w:r>
    </w:p>
    <w:p>
      <w:pPr>
        <w:pStyle w:val="BodyText"/>
      </w:pPr>
      <w:r>
        <w:t xml:space="preserve">PRIYA: …Of course.</w:t>
      </w:r>
    </w:p>
    <w:p>
      <w:pPr>
        <w:pStyle w:val="BodyText"/>
      </w:pPr>
      <w:r>
        <w:t xml:space="preserve">VOGEL: Question three. Clinical evaluation. Where is your systematic literature search? The method.</w:t>
      </w:r>
    </w:p>
    <w:p>
      <w:pPr>
        <w:pStyle w:val="BodyText"/>
      </w:pPr>
      <w:r>
        <w:t xml:space="preserve">ELENA: We searched three databases. The method wasn’t documented in the format MDR requires.</w:t>
      </w:r>
    </w:p>
    <w:p>
      <w:pPr>
        <w:pStyle w:val="BodyText"/>
      </w:pPr>
      <w:r>
        <w:t xml:space="preserve">VOGEL: So it’s missing.</w:t>
      </w:r>
    </w:p>
    <w:p>
      <w:pPr>
        <w:pStyle w:val="BodyText"/>
      </w:pPr>
      <w:r>
        <w:t xml:space="preserve">ELENA: The documentation is missing. The search was done. We’ll provide that by Friday.</w:t>
      </w:r>
    </w:p>
    <w:p>
      <w:pPr>
        <w:pStyle w:val="BodyText"/>
      </w:pPr>
      <w:r>
        <w:t xml:space="preserve">VOGEL: Friday. Minor nonconformity number one. Next. Your post-market clinical follow-up plan?</w:t>
      </w:r>
    </w:p>
    <w:p>
      <w:pPr>
        <w:pStyle w:val="BodyText"/>
      </w:pPr>
      <w:r>
        <w:t xml:space="preserve">LEO: Elena, that one’s yours.</w:t>
      </w:r>
    </w:p>
    <w:p>
      <w:pPr>
        <w:pStyle w:val="BodyText"/>
      </w:pPr>
      <w:r>
        <w:t xml:space="preserve">ELENA: A five-year post-approval study in the U.S. And a voluntary registry. Every vascular event.</w:t>
      </w:r>
    </w:p>
    <w:p>
      <w:pPr>
        <w:pStyle w:val="BodyText"/>
      </w:pPr>
      <w:r>
        <w:t xml:space="preserve">VOGEL: Voluntary? Nobody required it?</w:t>
      </w:r>
    </w:p>
    <w:p>
      <w:pPr>
        <w:pStyle w:val="BodyText"/>
      </w:pPr>
      <w:r>
        <w:t xml:space="preserve">ELENA: Nobody. Our label says the clinical benefit isn’t established, and I don’t like that sentence. We could wait for someone to prove it for us, or we could collect the data ourselves. We want to know if it is, even if the answer is no.</w:t>
      </w:r>
    </w:p>
    <w:p>
      <w:pPr>
        <w:pStyle w:val="BodyText"/>
      </w:pPr>
      <w:r>
        <w:t xml:space="preserve">VOGEL: …That is unusual. Most companies collect data to prove they’re right. You collect it to find out.</w:t>
      </w:r>
    </w:p>
    <w:bookmarkEnd w:id="23"/>
    <w:bookmarkStart w:id="24" w:name="절정전환-수요일-두-번째-부적합"/>
    <w:p>
      <w:pPr>
        <w:pStyle w:val="Heading3"/>
      </w:pPr>
      <w:r>
        <w:t xml:space="preserve">절정·전환 — 수요일, 두 번째 부적합</w:t>
      </w:r>
    </w:p>
    <w:p>
      <w:pPr>
        <w:pStyle w:val="FirstParagraph"/>
      </w:pPr>
      <w:r>
        <w:t xml:space="preserve">VOGEL: Final day. Labeling. The German instructions for use. Katrin, you reviewed them?</w:t>
      </w:r>
    </w:p>
    <w:p>
      <w:pPr>
        <w:pStyle w:val="BodyText"/>
      </w:pPr>
      <w:r>
        <w:t xml:space="preserve">KATRIN: Monday night. Yes. They are correct.</w:t>
      </w:r>
    </w:p>
    <w:p>
      <w:pPr>
        <w:pStyle w:val="BodyText"/>
      </w:pPr>
      <w:r>
        <w:t xml:space="preserve">PRIYA: Excuse me. Page seven. The emergency section. Can I point something out?</w:t>
      </w:r>
    </w:p>
    <w:p>
      <w:pPr>
        <w:pStyle w:val="BodyText"/>
      </w:pPr>
      <w:r>
        <w:t xml:space="preserve">KATRIN: Priya, I checked it.</w:t>
      </w:r>
    </w:p>
    <w:p>
      <w:pPr>
        <w:pStyle w:val="BodyText"/>
      </w:pPr>
      <w:r>
        <w:t xml:space="preserve">PRIYA:</w:t>
      </w:r>
      <w:r>
        <w:t xml:space="preserve"> </w:t>
      </w:r>
      <w:r>
        <w:t xml:space="preserve">“</w:t>
      </w:r>
      <w:r>
        <w:t xml:space="preserve">Injektion pausieren.</w:t>
      </w:r>
      <w:r>
        <w:t xml:space="preserve">”</w:t>
      </w:r>
      <w:r>
        <w:t xml:space="preserve"> </w:t>
      </w:r>
      <w:r>
        <w:t xml:space="preserve">Doesn’t that mean</w:t>
      </w:r>
      <w:r>
        <w:t xml:space="preserve"> </w:t>
      </w:r>
      <w:r>
        <w:t xml:space="preserve">“</w:t>
      </w:r>
      <w:r>
        <w:t xml:space="preserve">pause the injection</w:t>
      </w:r>
      <w:r>
        <w:t xml:space="preserve">”</w:t>
      </w:r>
      <w:r>
        <w:t xml:space="preserve">? Not</w:t>
      </w:r>
      <w:r>
        <w:t xml:space="preserve"> </w:t>
      </w:r>
      <w:r>
        <w:t xml:space="preserve">“</w:t>
      </w:r>
      <w:r>
        <w:t xml:space="preserve">stop</w:t>
      </w:r>
      <w:r>
        <w:t xml:space="preserve">”</w:t>
      </w:r>
      <w:r>
        <w:t xml:space="preserve">?</w:t>
      </w:r>
    </w:p>
    <w:p>
      <w:pPr>
        <w:pStyle w:val="BodyText"/>
      </w:pPr>
      <w:r>
        <w:t xml:space="preserve">VOGEL: …Let me see.</w:t>
      </w:r>
    </w:p>
    <w:p>
      <w:pPr>
        <w:pStyle w:val="BodyText"/>
      </w:pPr>
      <w:r>
        <w:t xml:space="preserve">KATRIN: …She’s right.</w:t>
      </w:r>
      <w:r>
        <w:t xml:space="preserve"> </w:t>
      </w:r>
      <w:r>
        <w:t xml:space="preserve">“</w:t>
      </w:r>
      <w:r>
        <w:t xml:space="preserve">Pausieren</w:t>
      </w:r>
      <w:r>
        <w:t xml:space="preserve">”</w:t>
      </w:r>
      <w:r>
        <w:t xml:space="preserve"> </w:t>
      </w:r>
      <w:r>
        <w:t xml:space="preserve">means pause, not stop. A nurse in an emergency reads this, pauses, waits, and then maybe continues the injection into a blocked vessel. That is exactly the wrong action. It’s dangerous, and I read that page and missed it.</w:t>
      </w:r>
    </w:p>
    <w:p>
      <w:pPr>
        <w:pStyle w:val="BodyText"/>
      </w:pPr>
      <w:r>
        <w:t xml:space="preserve">ELENA: Our card says</w:t>
      </w:r>
      <w:r>
        <w:t xml:space="preserve"> </w:t>
      </w:r>
      <w:r>
        <w:t xml:space="preserve">“</w:t>
      </w:r>
      <w:r>
        <w:t xml:space="preserve">stop.</w:t>
      </w:r>
      <w:r>
        <w:t xml:space="preserve">”</w:t>
      </w:r>
      <w:r>
        <w:t xml:space="preserve"> </w:t>
      </w:r>
      <w:r>
        <w:t xml:space="preserve">Completely. Step one.</w:t>
      </w:r>
    </w:p>
    <w:p>
      <w:pPr>
        <w:pStyle w:val="BodyText"/>
      </w:pPr>
      <w:r>
        <w:t xml:space="preserve">VOGEL: How did you find that, Dr. Raman? You don’t speak German.</w:t>
      </w:r>
    </w:p>
    <w:p>
      <w:pPr>
        <w:pStyle w:val="BodyText"/>
      </w:pPr>
      <w:r>
        <w:t xml:space="preserve">PRIYA: I checked every emergency sentence against our English card, one by one, with a dictionary. Last night. At two a.m. It took most of the night, and I wrote down every word I wasn’t sure about.</w:t>
      </w:r>
    </w:p>
    <w:p>
      <w:pPr>
        <w:pStyle w:val="BodyText"/>
      </w:pPr>
      <w:r>
        <w:t xml:space="preserve">KATRIN: Why?</w:t>
      </w:r>
    </w:p>
    <w:p>
      <w:pPr>
        <w:pStyle w:val="BodyText"/>
      </w:pPr>
      <w:r>
        <w:t xml:space="preserve">PRIYA: Because you said documents hide one weak page. I wanted to find it before Dr. Vogel did.</w:t>
      </w:r>
    </w:p>
    <w:p>
      <w:pPr>
        <w:pStyle w:val="BodyText"/>
      </w:pPr>
      <w:r>
        <w:t xml:space="preserve">VOGEL: Minor nonconformity number two. The translation. But self-identified. That matters.</w:t>
      </w:r>
    </w:p>
    <w:p>
      <w:pPr>
        <w:pStyle w:val="BodyText"/>
      </w:pPr>
      <w:r>
        <w:t xml:space="preserve">KATRIN: Correct the text to</w:t>
      </w:r>
      <w:r>
        <w:t xml:space="preserve"> </w:t>
      </w:r>
      <w:r>
        <w:t xml:space="preserve">“</w:t>
      </w:r>
      <w:r>
        <w:t xml:space="preserve">Injektion sofort beenden.</w:t>
      </w:r>
      <w:r>
        <w:t xml:space="preserve">”</w:t>
      </w:r>
      <w:r>
        <w:t xml:space="preserve"> </w:t>
      </w:r>
      <w:r>
        <w:t xml:space="preserve">Stop immediately. By Friday.</w:t>
      </w:r>
    </w:p>
    <w:p>
      <w:pPr>
        <w:pStyle w:val="BodyText"/>
      </w:pPr>
      <w:r>
        <w:t xml:space="preserve">LEO: We’ll provide that by Friday. Both items.</w:t>
      </w:r>
    </w:p>
    <w:p>
      <w:pPr>
        <w:pStyle w:val="BodyText"/>
      </w:pPr>
      <w:r>
        <w:t xml:space="preserve">VOGEL: To be precise: two minor nonconformities, one observation, and no major findings. You send both corrections by Friday, we review them, and if they are accepted, you will have the certificate in about ten weeks.</w:t>
      </w:r>
    </w:p>
    <w:p>
      <w:pPr>
        <w:pStyle w:val="BodyText"/>
      </w:pPr>
      <w:r>
        <w:t xml:space="preserve">MARCUS: Ten weeks. Early June.</w:t>
      </w:r>
    </w:p>
    <w:p>
      <w:pPr>
        <w:pStyle w:val="BodyText"/>
      </w:pPr>
      <w:r>
        <w:t xml:space="preserve">VOGEL: Thank you. A good audit. Your documents were long. Your answers were short. That’s the right way around.</w:t>
      </w:r>
    </w:p>
    <w:p>
      <w:pPr>
        <w:pStyle w:val="BodyText"/>
      </w:pPr>
      <w:r>
        <w:t xml:space="preserve">KATRIN: Priya.</w:t>
      </w:r>
    </w:p>
    <w:p>
      <w:pPr>
        <w:pStyle w:val="BodyText"/>
      </w:pPr>
      <w:r>
        <w:t xml:space="preserve">PRIYA: Yes?</w:t>
      </w:r>
    </w:p>
    <w:p>
      <w:pPr>
        <w:pStyle w:val="BodyText"/>
      </w:pPr>
      <w:r>
        <w:t xml:space="preserve">KATRIN: You were right. I was wrong. That is all.</w:t>
      </w:r>
    </w:p>
    <w:p>
      <w:pPr>
        <w:pStyle w:val="BodyText"/>
      </w:pPr>
      <w:r>
        <w:t xml:space="preserve">PRIYA: …That’s the nicest thing you’ve said to me.</w:t>
      </w:r>
    </w:p>
    <w:p>
      <w:pPr>
        <w:pStyle w:val="BodyText"/>
      </w:pPr>
      <w:r>
        <w:t xml:space="preserve">KATRIN: It’s the most accurate thing I’ve said to you. In Germany, those are the same.</w:t>
      </w:r>
    </w:p>
    <w:p>
      <w:pPr>
        <w:pStyle w:val="BodyText"/>
      </w:pPr>
      <w:r>
        <w:t xml:space="preserve">ELENA: Beer garden? I think we’ve earned it.</w:t>
      </w:r>
    </w:p>
    <w:p>
      <w:pPr>
        <w:pStyle w:val="BodyText"/>
      </w:pPr>
      <w:r>
        <w:t xml:space="preserve">KATRIN: One beer. Then I have three more clients. Efficient.</w:t>
      </w:r>
    </w:p>
    <w:bookmarkEnd w:id="24"/>
    <w:bookmarkStart w:id="25" w:name="마무리-수요일-저녁-비어가르텐"/>
    <w:p>
      <w:pPr>
        <w:pStyle w:val="Heading3"/>
      </w:pPr>
      <w:r>
        <w:t xml:space="preserve">마무리 — 수요일 저녁, 비어가르텐</w:t>
      </w:r>
    </w:p>
    <w:p>
      <w:pPr>
        <w:pStyle w:val="FirstParagraph"/>
      </w:pPr>
      <w:r>
        <w:t xml:space="preserve">KATRIN: Priya. Monday. Section four. I said it was a novel. Did that hurt?</w:t>
      </w:r>
    </w:p>
    <w:p>
      <w:pPr>
        <w:pStyle w:val="BodyText"/>
      </w:pPr>
      <w:r>
        <w:t xml:space="preserve">PRIYA: Yes. Four months of my life. Called a novel.</w:t>
      </w:r>
    </w:p>
    <w:p>
      <w:pPr>
        <w:pStyle w:val="BodyText"/>
      </w:pPr>
      <w:r>
        <w:t xml:space="preserve">KATRIN: In Germany, I criticize the document. Never the person. If I say the section is a novel, I am talking about the pages, not about you. If I criticize you, I’ll say</w:t>
      </w:r>
      <w:r>
        <w:t xml:space="preserve"> </w:t>
      </w:r>
      <w:r>
        <w:t xml:space="preserve">“</w:t>
      </w:r>
      <w:r>
        <w:t xml:space="preserve">you.</w:t>
      </w:r>
      <w:r>
        <w:t xml:space="preserve">”</w:t>
      </w:r>
      <w:r>
        <w:t xml:space="preserve"> </w:t>
      </w:r>
      <w:r>
        <w:t xml:space="preserve">And so far, I haven’t said it once.</w:t>
      </w:r>
    </w:p>
    <w:p>
      <w:pPr>
        <w:pStyle w:val="BodyText"/>
      </w:pPr>
      <w:r>
        <w:t xml:space="preserve">PRIYA: And in America, the person often hears it anyway.</w:t>
      </w:r>
    </w:p>
    <w:p>
      <w:pPr>
        <w:pStyle w:val="BodyText"/>
      </w:pPr>
      <w:r>
        <w:t xml:space="preserve">KATRIN: Then I’ll learn to say,</w:t>
      </w:r>
      <w:r>
        <w:t xml:space="preserve"> </w:t>
      </w:r>
      <w:r>
        <w:t xml:space="preserve">“</w:t>
      </w:r>
      <w:r>
        <w:t xml:space="preserve">The document needs work. You don’t.</w:t>
      </w:r>
      <w:r>
        <w:t xml:space="preserve">”</w:t>
      </w:r>
      <w:r>
        <w:t xml:space="preserve"> </w:t>
      </w:r>
      <w:r>
        <w:t xml:space="preserve">Is that better?</w:t>
      </w:r>
    </w:p>
    <w:p>
      <w:pPr>
        <w:pStyle w:val="BodyText"/>
      </w:pPr>
      <w:r>
        <w:t xml:space="preserve">PRIYA: Much better. And I’ll learn that</w:t>
      </w:r>
      <w:r>
        <w:t xml:space="preserve"> </w:t>
      </w:r>
      <w:r>
        <w:t xml:space="preserve">“</w:t>
      </w:r>
      <w:r>
        <w:t xml:space="preserve">a novel</w:t>
      </w:r>
      <w:r>
        <w:t xml:space="preserve">”</w:t>
      </w:r>
      <w:r>
        <w:t xml:space="preserve"> </w:t>
      </w:r>
      <w:r>
        <w:t xml:space="preserve">isn’t about me.</w:t>
      </w:r>
    </w:p>
    <w:p>
      <w:pPr>
        <w:pStyle w:val="BodyText"/>
      </w:pPr>
      <w:r>
        <w:t xml:space="preserve">KATRIN: It was a good novel. Too long. But the chemistry chapter was beautiful. I read it. Twice.</w:t>
      </w:r>
    </w:p>
    <w:p>
      <w:pPr>
        <w:pStyle w:val="BodyText"/>
      </w:pPr>
      <w:r>
        <w:t xml:space="preserve">PRIYA: You read the parts you told me to delete?</w:t>
      </w:r>
    </w:p>
    <w:p>
      <w:pPr>
        <w:pStyle w:val="BodyText"/>
      </w:pPr>
      <w:r>
        <w:t xml:space="preserve">KATRIN: Of course. How else would I know they weren’t necessary?</w:t>
      </w:r>
    </w:p>
    <w:p>
      <w:pPr>
        <w:pStyle w:val="BodyText"/>
      </w:pPr>
      <w:r>
        <w:t xml:space="preserve">MARCUS: Noah’s calling. Speaker?</w:t>
      </w:r>
    </w:p>
    <w:p>
      <w:pPr>
        <w:pStyle w:val="BodyText"/>
      </w:pPr>
      <w:r>
        <w:t xml:space="preserve">NOAH: How did it go?</w:t>
      </w:r>
    </w:p>
    <w:p>
      <w:pPr>
        <w:pStyle w:val="BodyText"/>
      </w:pPr>
      <w:r>
        <w:t xml:space="preserve">ELENA: Two minor findings, both fixable by Friday. Certificate in about ten weeks, so early June. And the best part: Priya caught a translation error in the German emergency instructions at two in the morning. Even Katrin missed it.</w:t>
      </w:r>
    </w:p>
    <w:p>
      <w:pPr>
        <w:pStyle w:val="BodyText"/>
      </w:pPr>
      <w:r>
        <w:t xml:space="preserve">NOAH: Priya! That’s amazing. And Oliver confirmed. London, March twentieth.</w:t>
      </w:r>
    </w:p>
    <w:p>
      <w:pPr>
        <w:pStyle w:val="BodyText"/>
      </w:pPr>
      <w:r>
        <w:t xml:space="preserve">PRIYA: And Claire? How is she? After the bridge?</w:t>
      </w:r>
    </w:p>
    <w:p>
      <w:pPr>
        <w:pStyle w:val="BodyText"/>
      </w:pPr>
      <w:r>
        <w:t xml:space="preserve">NOAH: Polite. Very polite. That’s worse.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said good morning. Then I said the truth.</w:t>
            </w:r>
          </w:p>
        </w:tc>
        <w:tc>
          <w:tcPr/>
          <w:p>
            <w:pPr>
              <w:pStyle w:val="Compact"/>
              <w:jc w:val="left"/>
            </w:pPr>
            <w:r>
              <w:t xml:space="preserve">인사를 하고, 그다음 진실을 말했다.</w:t>
            </w:r>
          </w:p>
        </w:tc>
        <w:tc>
          <w:tcPr/>
          <w:p>
            <w:pPr>
              <w:pStyle w:val="Compact"/>
              <w:jc w:val="left"/>
            </w:pPr>
            <w:r>
              <w:t xml:space="preserve">도입. 독일식 직설 화법의 순서.</w:t>
            </w:r>
          </w:p>
        </w:tc>
      </w:tr>
      <w:tr>
        <w:tc>
          <w:tcPr/>
          <w:p>
            <w:pPr>
              <w:pStyle w:val="Compact"/>
              <w:jc w:val="left"/>
            </w:pPr>
            <w:r>
              <w:t xml:space="preserve">2</w:t>
            </w:r>
          </w:p>
        </w:tc>
        <w:tc>
          <w:tcPr/>
          <w:p>
            <w:pPr>
              <w:pStyle w:val="Compact"/>
              <w:jc w:val="left"/>
            </w:pPr>
            <w:r>
              <w:t xml:space="preserve">As many as necessary. Not one more.</w:t>
            </w:r>
          </w:p>
        </w:tc>
        <w:tc>
          <w:tcPr/>
          <w:p>
            <w:pPr>
              <w:pStyle w:val="Compact"/>
              <w:jc w:val="left"/>
            </w:pPr>
            <w:r>
              <w:t xml:space="preserve">필요한 만큼, 한 쪽도 더 말고.</w:t>
            </w:r>
          </w:p>
        </w:tc>
        <w:tc>
          <w:tcPr/>
          <w:p>
            <w:pPr>
              <w:pStyle w:val="Compact"/>
              <w:jc w:val="left"/>
            </w:pPr>
            <w:r>
              <w:t xml:space="preserve">도입. 문서·발표 분량 원칙.</w:t>
            </w:r>
          </w:p>
        </w:tc>
      </w:tr>
      <w:tr>
        <w:tc>
          <w:tcPr/>
          <w:p>
            <w:pPr>
              <w:pStyle w:val="Compact"/>
              <w:jc w:val="left"/>
            </w:pPr>
            <w:r>
              <w:t xml:space="preserve">3</w:t>
            </w:r>
          </w:p>
        </w:tc>
        <w:tc>
          <w:tcPr/>
          <w:p>
            <w:pPr>
              <w:pStyle w:val="Compact"/>
              <w:jc w:val="left"/>
            </w:pPr>
            <w:r>
              <w:t xml:space="preserve">Never explain more than he asked.</w:t>
            </w:r>
          </w:p>
        </w:tc>
        <w:tc>
          <w:tcPr/>
          <w:p>
            <w:pPr>
              <w:pStyle w:val="Compact"/>
              <w:jc w:val="left"/>
            </w:pPr>
            <w:r>
              <w:t xml:space="preserve">질문 이상은 설명하지 마라.</w:t>
            </w:r>
          </w:p>
        </w:tc>
        <w:tc>
          <w:tcPr/>
          <w:p>
            <w:pPr>
              <w:pStyle w:val="Compact"/>
              <w:jc w:val="left"/>
            </w:pPr>
            <w:r>
              <w:t xml:space="preserve">도입. 심사 대응 원칙.</w:t>
            </w:r>
          </w:p>
        </w:tc>
      </w:tr>
      <w:tr>
        <w:tc>
          <w:tcPr/>
          <w:p>
            <w:pPr>
              <w:pStyle w:val="Compact"/>
              <w:jc w:val="left"/>
            </w:pPr>
            <w:r>
              <w:t xml:space="preserve">4</w:t>
            </w:r>
          </w:p>
        </w:tc>
        <w:tc>
          <w:tcPr/>
          <w:p>
            <w:pPr>
              <w:pStyle w:val="Compact"/>
              <w:jc w:val="left"/>
            </w:pPr>
            <w:r>
              <w:t xml:space="preserve">The auditor doesn’t need to know why. He needs to know that.</w:t>
            </w:r>
          </w:p>
        </w:tc>
        <w:tc>
          <w:tcPr/>
          <w:p>
            <w:pPr>
              <w:pStyle w:val="Compact"/>
              <w:jc w:val="left"/>
            </w:pPr>
            <w:r>
              <w:t xml:space="preserve">심사원은 ’왜’가 아니라 ’그렇다’는 것을 알아야 한다.</w:t>
            </w:r>
          </w:p>
        </w:tc>
        <w:tc>
          <w:tcPr/>
          <w:p>
            <w:pPr>
              <w:pStyle w:val="Compact"/>
              <w:jc w:val="left"/>
            </w:pPr>
            <w:r>
              <w:t xml:space="preserve">장면1. 증거 중심 문서 작성.</w:t>
            </w:r>
          </w:p>
        </w:tc>
      </w:tr>
      <w:tr>
        <w:tc>
          <w:tcPr/>
          <w:p>
            <w:pPr>
              <w:pStyle w:val="Compact"/>
              <w:jc w:val="left"/>
            </w:pPr>
            <w:r>
              <w:t xml:space="preserve">5</w:t>
            </w:r>
          </w:p>
        </w:tc>
        <w:tc>
          <w:tcPr/>
          <w:p>
            <w:pPr>
              <w:pStyle w:val="Compact"/>
              <w:jc w:val="left"/>
            </w:pPr>
            <w:r>
              <w:t xml:space="preserve">To be precise…</w:t>
            </w:r>
          </w:p>
        </w:tc>
        <w:tc>
          <w:tcPr/>
          <w:p>
            <w:pPr>
              <w:pStyle w:val="Compact"/>
              <w:jc w:val="left"/>
            </w:pPr>
            <w:r>
              <w:t xml:space="preserve">정확히 말하면…</w:t>
            </w:r>
          </w:p>
        </w:tc>
        <w:tc>
          <w:tcPr/>
          <w:p>
            <w:pPr>
              <w:pStyle w:val="Compact"/>
              <w:jc w:val="left"/>
            </w:pPr>
            <w:r>
              <w:t xml:space="preserve">장면1. 독일식 정밀한 질문·설명 도입.</w:t>
            </w:r>
          </w:p>
        </w:tc>
      </w:tr>
      <w:tr>
        <w:tc>
          <w:tcPr/>
          <w:p>
            <w:pPr>
              <w:pStyle w:val="Compact"/>
              <w:jc w:val="left"/>
            </w:pPr>
            <w:r>
              <w:t xml:space="preserve">6</w:t>
            </w:r>
          </w:p>
        </w:tc>
        <w:tc>
          <w:tcPr/>
          <w:p>
            <w:pPr>
              <w:pStyle w:val="Compact"/>
              <w:jc w:val="left"/>
            </w:pPr>
            <w:r>
              <w:t xml:space="preserve">Then it didn’t happen. Not for an auditor.</w:t>
            </w:r>
          </w:p>
        </w:tc>
        <w:tc>
          <w:tcPr/>
          <w:p>
            <w:pPr>
              <w:pStyle w:val="Compact"/>
              <w:jc w:val="left"/>
            </w:pPr>
            <w:r>
              <w:t xml:space="preserve">그럼 안 한 것이다. 심사원에겐.</w:t>
            </w:r>
          </w:p>
        </w:tc>
        <w:tc>
          <w:tcPr/>
          <w:p>
            <w:pPr>
              <w:pStyle w:val="Compact"/>
              <w:jc w:val="left"/>
            </w:pPr>
            <w:r>
              <w:t xml:space="preserve">장면1. 문서화의 중요성.</w:t>
            </w:r>
          </w:p>
        </w:tc>
      </w:tr>
      <w:tr>
        <w:tc>
          <w:tcPr/>
          <w:p>
            <w:pPr>
              <w:pStyle w:val="Compact"/>
              <w:jc w:val="left"/>
            </w:pPr>
            <w:r>
              <w:t xml:space="preserve">7</w:t>
            </w:r>
          </w:p>
        </w:tc>
        <w:tc>
          <w:tcPr/>
          <w:p>
            <w:pPr>
              <w:pStyle w:val="Compact"/>
              <w:jc w:val="left"/>
            </w:pPr>
            <w:r>
              <w:t xml:space="preserve">Let’s stick to the facts.</w:t>
            </w:r>
          </w:p>
        </w:tc>
        <w:tc>
          <w:tcPr/>
          <w:p>
            <w:pPr>
              <w:pStyle w:val="Compact"/>
              <w:jc w:val="left"/>
            </w:pPr>
            <w:r>
              <w:t xml:space="preserve">사실만 고수하자.</w:t>
            </w:r>
          </w:p>
        </w:tc>
        <w:tc>
          <w:tcPr/>
          <w:p>
            <w:pPr>
              <w:pStyle w:val="Compact"/>
              <w:jc w:val="left"/>
            </w:pPr>
            <w:r>
              <w:t xml:space="preserve">장면2. 불필요한 설명을 막는 표현.</w:t>
            </w:r>
          </w:p>
        </w:tc>
      </w:tr>
      <w:tr>
        <w:tc>
          <w:tcPr/>
          <w:p>
            <w:pPr>
              <w:pStyle w:val="Compact"/>
              <w:jc w:val="left"/>
            </w:pPr>
            <w:r>
              <w:t xml:space="preserve">8</w:t>
            </w:r>
          </w:p>
        </w:tc>
        <w:tc>
          <w:tcPr/>
          <w:p>
            <w:pPr>
              <w:pStyle w:val="Compact"/>
              <w:jc w:val="left"/>
            </w:pPr>
            <w:r>
              <w:t xml:space="preserve">We’ll provide that by Friday.</w:t>
            </w:r>
          </w:p>
        </w:tc>
        <w:tc>
          <w:tcPr/>
          <w:p>
            <w:pPr>
              <w:pStyle w:val="Compact"/>
              <w:jc w:val="left"/>
            </w:pPr>
            <w:r>
              <w:t xml:space="preserve">금요일까지 제공하겠다.</w:t>
            </w:r>
          </w:p>
        </w:tc>
        <w:tc>
          <w:tcPr/>
          <w:p>
            <w:pPr>
              <w:pStyle w:val="Compact"/>
              <w:jc w:val="left"/>
            </w:pPr>
            <w:r>
              <w:t xml:space="preserve">장면2. 기한이 있는 시정 약속.</w:t>
            </w:r>
          </w:p>
        </w:tc>
      </w:tr>
      <w:tr>
        <w:tc>
          <w:tcPr/>
          <w:p>
            <w:pPr>
              <w:pStyle w:val="Compact"/>
              <w:jc w:val="left"/>
            </w:pPr>
            <w:r>
              <w:t xml:space="preserve">9</w:t>
            </w:r>
          </w:p>
        </w:tc>
        <w:tc>
          <w:tcPr/>
          <w:p>
            <w:pPr>
              <w:pStyle w:val="Compact"/>
              <w:jc w:val="left"/>
            </w:pPr>
            <w:r>
              <w:t xml:space="preserve">You were right. I was wrong. That is all.</w:t>
            </w:r>
          </w:p>
        </w:tc>
        <w:tc>
          <w:tcPr/>
          <w:p>
            <w:pPr>
              <w:pStyle w:val="Compact"/>
              <w:jc w:val="left"/>
            </w:pPr>
            <w:r>
              <w:t xml:space="preserve">당신이 옳았고 내가 틀렸다. 그게 다다.</w:t>
            </w:r>
          </w:p>
        </w:tc>
        <w:tc>
          <w:tcPr/>
          <w:p>
            <w:pPr>
              <w:pStyle w:val="Compact"/>
              <w:jc w:val="left"/>
            </w:pPr>
            <w:r>
              <w:t xml:space="preserve">절정·전환. 군더더기 없는 인정.</w:t>
            </w:r>
          </w:p>
        </w:tc>
      </w:tr>
      <w:tr>
        <w:tc>
          <w:tcPr/>
          <w:p>
            <w:pPr>
              <w:pStyle w:val="Compact"/>
              <w:jc w:val="left"/>
            </w:pPr>
            <w:r>
              <w:t xml:space="preserve">10</w:t>
            </w:r>
          </w:p>
        </w:tc>
        <w:tc>
          <w:tcPr/>
          <w:p>
            <w:pPr>
              <w:pStyle w:val="Compact"/>
              <w:jc w:val="left"/>
            </w:pPr>
            <w:r>
              <w:t xml:space="preserve">I criticize the document. Never the person.</w:t>
            </w:r>
          </w:p>
        </w:tc>
        <w:tc>
          <w:tcPr/>
          <w:p>
            <w:pPr>
              <w:pStyle w:val="Compact"/>
              <w:jc w:val="left"/>
            </w:pPr>
            <w:r>
              <w:t xml:space="preserve">문서를 비판하지 사람을 비판하지 않는다.</w:t>
            </w:r>
          </w:p>
        </w:tc>
        <w:tc>
          <w:tcPr/>
          <w:p>
            <w:pPr>
              <w:pStyle w:val="Compact"/>
              <w:jc w:val="left"/>
            </w:pPr>
            <w:r>
              <w:t xml:space="preserve">마무리. 일과 사람을 분리하는 피드백 문화.</w:t>
            </w:r>
          </w:p>
        </w:tc>
      </w:tr>
    </w:tbl>
    <w:bookmarkEnd w:id="27"/>
    <w:bookmarkStart w:id="28" w:name="비즈니스-컬처-노트-유럽-ce-심사와-독일식-피드백"/>
    <w:p>
      <w:pPr>
        <w:pStyle w:val="Heading3"/>
      </w:pPr>
      <w:r>
        <w:t xml:space="preserve">② 비즈니스 컬처 노트 — 유럽 CE 심사와 독일식 피드백</w:t>
      </w:r>
    </w:p>
    <w:p>
      <w:pPr>
        <w:pStyle w:val="FirstParagraph"/>
      </w:pPr>
      <w:r>
        <w:t xml:space="preserve">EU에서 의료기기를 팔려면</w:t>
      </w:r>
      <w:r>
        <w:t xml:space="preserve"> </w:t>
      </w:r>
      <w:r>
        <w:rPr>
          <w:bCs/>
          <w:b/>
        </w:rPr>
        <w:t xml:space="preserve">인증기관(notified body)</w:t>
      </w:r>
      <w:r>
        <w:t xml:space="preserve">의 심사를 거쳐 CE 인증서를 받아야 한다. MDR 체제에서는</w:t>
      </w:r>
      <w:r>
        <w:t xml:space="preserve"> </w:t>
      </w:r>
      <w:r>
        <w:rPr>
          <w:bCs/>
          <w:b/>
        </w:rPr>
        <w:t xml:space="preserve">체계적 문헌 검색, 임상 평가, 시판 후 감시(PMS), 시판 후 임상 추적(PMCF), UDI(고유 기기 식별)</w:t>
      </w:r>
      <w:r>
        <w:t xml:space="preserve"> </w:t>
      </w:r>
      <w:r>
        <w:t xml:space="preserve">등이 엄격히 요구된다. 심사에서는</w:t>
      </w:r>
      <w:r>
        <w:t xml:space="preserve"> </w:t>
      </w:r>
      <w:r>
        <w:rPr>
          <w:bCs/>
          <w:b/>
        </w:rPr>
        <w:t xml:space="preserve">질문에만 짧게 답하고</w:t>
      </w:r>
      <w:r>
        <w:t xml:space="preserve">, 모르면</w:t>
      </w:r>
      <w:r>
        <w:t xml:space="preserve"> </w:t>
      </w:r>
      <w:r>
        <w:t xml:space="preserve">“</w:t>
      </w:r>
      <w:r>
        <w:t xml:space="preserve">알아보겠다</w:t>
      </w:r>
      <w:r>
        <w:t xml:space="preserve">”</w:t>
      </w:r>
      <w:r>
        <w:t xml:space="preserve">, 부족하면</w:t>
      </w:r>
      <w:r>
        <w:t xml:space="preserve"> </w:t>
      </w:r>
      <w:r>
        <w:rPr>
          <w:bCs/>
          <w:b/>
        </w:rPr>
        <w:t xml:space="preserve">기한을 정해 시정</w:t>
      </w:r>
      <w:r>
        <w:t xml:space="preserve">을 약속한다. 스스로 발견한 문제는 신뢰를 높인다.</w:t>
      </w:r>
      <w:r>
        <w:t xml:space="preserve"> </w:t>
      </w:r>
      <w:r>
        <w:rPr>
          <w:bCs/>
          <w:b/>
        </w:rPr>
        <w:t xml:space="preserve">독일식 피드백</w:t>
      </w:r>
      <w:r>
        <w:t xml:space="preserve">은 직설적이지만 대개</w:t>
      </w:r>
      <w:r>
        <w:t xml:space="preserve"> </w:t>
      </w:r>
      <w:r>
        <w:t xml:space="preserve">“</w:t>
      </w:r>
      <w:r>
        <w:t xml:space="preserve">사람</w:t>
      </w:r>
      <w:r>
        <w:t xml:space="preserve">”</w:t>
      </w:r>
      <w:r>
        <w:t xml:space="preserve">이 아니라</w:t>
      </w:r>
      <w:r>
        <w:t xml:space="preserve"> </w:t>
      </w:r>
      <w:r>
        <w:t xml:space="preserve">“</w:t>
      </w:r>
      <w:r>
        <w:t xml:space="preserve">일·문서</w:t>
      </w:r>
      <w:r>
        <w:t xml:space="preserve">”</w:t>
      </w:r>
      <w:r>
        <w:t xml:space="preserve">를 향한다. 미국식 완곡함에 익숙하면 상처받기 쉬우므로,</w:t>
      </w:r>
      <w:r>
        <w:t xml:space="preserve"> </w:t>
      </w:r>
      <w:r>
        <w:rPr>
          <w:bCs/>
          <w:b/>
        </w:rPr>
        <w:t xml:space="preserve">비판의 대상(문서 vs 사람)</w:t>
      </w:r>
      <w:r>
        <w:t xml:space="preserve">을 구분해 듣는 연습이 필요하다.</w:t>
      </w:r>
    </w:p>
    <w:bookmarkEnd w:id="28"/>
    <w:bookmarkStart w:id="29" w:name="실무-템플릿-심사-결과-및-시정-계획-audit-findings-capa"/>
    <w:p>
      <w:pPr>
        <w:pStyle w:val="Heading3"/>
      </w:pPr>
      <w:r>
        <w:t xml:space="preserve">③ 실무 템플릿 — 심사 결과 및 시정 계획 (Audit Findings &amp; CAPA)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Type</w:t>
            </w:r>
          </w:p>
        </w:tc>
        <w:tc>
          <w:tcPr/>
          <w:p>
            <w:pPr>
              <w:pStyle w:val="Compact"/>
              <w:jc w:val="left"/>
            </w:pPr>
            <w:r>
              <w:t xml:space="preserve">Correction</w:t>
            </w:r>
          </w:p>
        </w:tc>
        <w:tc>
          <w:tcPr/>
          <w:p>
            <w:pPr>
              <w:pStyle w:val="Compact"/>
              <w:jc w:val="left"/>
            </w:pPr>
            <w:r>
              <w:t xml:space="preserve">Owner</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Clinical evaluation: systematic EU literature search not documented (method, databases, keywords)</w:t>
            </w:r>
          </w:p>
        </w:tc>
        <w:tc>
          <w:tcPr/>
          <w:p>
            <w:pPr>
              <w:pStyle w:val="Compact"/>
              <w:jc w:val="left"/>
            </w:pPr>
            <w:r>
              <w:t xml:space="preserve">Minor NC</w:t>
            </w:r>
          </w:p>
        </w:tc>
        <w:tc>
          <w:tcPr/>
          <w:p>
            <w:pPr>
              <w:pStyle w:val="Compact"/>
              <w:jc w:val="left"/>
            </w:pPr>
            <w:r>
              <w:t xml:space="preserve">Write search protocol &amp; results in MDR format</w:t>
            </w:r>
          </w:p>
        </w:tc>
        <w:tc>
          <w:tcPr/>
          <w:p>
            <w:pPr>
              <w:pStyle w:val="Compact"/>
              <w:jc w:val="left"/>
            </w:pPr>
            <w:r>
              <w:t xml:space="preserve">Elena</w:t>
            </w:r>
          </w:p>
        </w:tc>
        <w:tc>
          <w:tcPr/>
          <w:p>
            <w:pPr>
              <w:pStyle w:val="Compact"/>
              <w:jc w:val="left"/>
            </w:pPr>
            <w:r>
              <w:rPr>
                <w:bCs/>
                <w:b/>
              </w:rPr>
              <w:t xml:space="preserve">Friday</w:t>
            </w:r>
          </w:p>
        </w:tc>
      </w:tr>
      <w:tr>
        <w:tc>
          <w:tcPr/>
          <w:p>
            <w:pPr>
              <w:pStyle w:val="Compact"/>
              <w:jc w:val="left"/>
            </w:pPr>
            <w:r>
              <w:t xml:space="preserve">2</w:t>
            </w:r>
          </w:p>
        </w:tc>
        <w:tc>
          <w:tcPr/>
          <w:p>
            <w:pPr>
              <w:pStyle w:val="Compact"/>
              <w:jc w:val="left"/>
            </w:pPr>
            <w:r>
              <w:t xml:space="preserve">German IFU p.7:</w:t>
            </w:r>
            <w:r>
              <w:t xml:space="preserve"> </w:t>
            </w:r>
            <w:r>
              <w:t xml:space="preserve">“</w:t>
            </w:r>
            <w:r>
              <w:t xml:space="preserve">Injektion pausieren</w:t>
            </w:r>
            <w:r>
              <w:t xml:space="preserve">”</w:t>
            </w:r>
            <w:r>
              <w:t xml:space="preserve"> </w:t>
            </w:r>
            <w:r>
              <w:t xml:space="preserve">(pause) ≠</w:t>
            </w:r>
            <w:r>
              <w:t xml:space="preserve"> </w:t>
            </w:r>
            <w:r>
              <w:t xml:space="preserve">“</w:t>
            </w:r>
            <w:r>
              <w:t xml:space="preserve">stop</w:t>
            </w:r>
            <w:r>
              <w:t xml:space="preserve">”</w:t>
            </w:r>
            <w:r>
              <w:t xml:space="preserve"> </w:t>
            </w:r>
            <w:r>
              <w:t xml:space="preserve">—</w:t>
            </w:r>
            <w:r>
              <w:t xml:space="preserve"> </w:t>
            </w:r>
            <w:r>
              <w:rPr>
                <w:bCs/>
                <w:b/>
              </w:rPr>
              <w:t xml:space="preserve">self-identified</w:t>
            </w:r>
          </w:p>
        </w:tc>
        <w:tc>
          <w:tcPr/>
          <w:p>
            <w:pPr>
              <w:pStyle w:val="Compact"/>
              <w:jc w:val="left"/>
            </w:pPr>
            <w:r>
              <w:t xml:space="preserve">Minor NC</w:t>
            </w:r>
          </w:p>
        </w:tc>
        <w:tc>
          <w:tcPr/>
          <w:p>
            <w:pPr>
              <w:pStyle w:val="Compact"/>
              <w:jc w:val="left"/>
            </w:pPr>
            <w:r>
              <w:t xml:space="preserve">Change to</w:t>
            </w:r>
            <w:r>
              <w:t xml:space="preserve"> </w:t>
            </w:r>
            <w:r>
              <w:rPr>
                <w:bCs/>
                <w:b/>
              </w:rPr>
              <w:t xml:space="preserve">“</w:t>
            </w:r>
            <w:r>
              <w:rPr>
                <w:bCs/>
                <w:b/>
              </w:rPr>
              <w:t xml:space="preserve">Injektion sofort beenden</w:t>
            </w:r>
            <w:r>
              <w:rPr>
                <w:bCs/>
                <w:b/>
              </w:rPr>
              <w:t xml:space="preserve">”</w:t>
            </w:r>
            <w:r>
              <w:t xml:space="preserve"> </w:t>
            </w:r>
            <w:r>
              <w:t xml:space="preserve">(stop immediately); re-check all emergency text</w:t>
            </w:r>
          </w:p>
        </w:tc>
        <w:tc>
          <w:tcPr/>
          <w:p>
            <w:pPr>
              <w:pStyle w:val="Compact"/>
              <w:jc w:val="left"/>
            </w:pPr>
            <w:r>
              <w:t xml:space="preserve">Priya / Katrin</w:t>
            </w:r>
          </w:p>
        </w:tc>
        <w:tc>
          <w:tcPr/>
          <w:p>
            <w:pPr>
              <w:pStyle w:val="Compact"/>
              <w:jc w:val="left"/>
            </w:pPr>
            <w:r>
              <w:rPr>
                <w:bCs/>
                <w:b/>
              </w:rPr>
              <w:t xml:space="preserve">Friday</w:t>
            </w:r>
          </w:p>
        </w:tc>
      </w:tr>
      <w:tr>
        <w:tc>
          <w:tcPr/>
          <w:p>
            <w:pPr>
              <w:pStyle w:val="Compact"/>
              <w:jc w:val="left"/>
            </w:pPr>
            <w:r>
              <w:t xml:space="preserve">—</w:t>
            </w:r>
          </w:p>
        </w:tc>
        <w:tc>
          <w:tcPr/>
          <w:p>
            <w:pPr>
              <w:pStyle w:val="Compact"/>
              <w:jc w:val="left"/>
            </w:pPr>
            <w:r>
              <w:t xml:space="preserve">Section 4 too long (history of PhD)</w:t>
            </w:r>
          </w:p>
        </w:tc>
        <w:tc>
          <w:tcPr/>
          <w:p>
            <w:pPr>
              <w:pStyle w:val="Compact"/>
              <w:jc w:val="left"/>
            </w:pPr>
            <w:r>
              <w:t xml:space="preserve">Observation</w:t>
            </w:r>
          </w:p>
        </w:tc>
        <w:tc>
          <w:tcPr/>
          <w:p>
            <w:pPr>
              <w:pStyle w:val="Compact"/>
              <w:jc w:val="left"/>
            </w:pPr>
            <w:r>
              <w:t xml:space="preserve">Keep specifications &amp; validation data; delete narrative ch. 2–5</w:t>
            </w:r>
          </w:p>
        </w:tc>
        <w:tc>
          <w:tcPr/>
          <w:p>
            <w:pPr>
              <w:pStyle w:val="Compact"/>
              <w:jc w:val="left"/>
            </w:pPr>
            <w:r>
              <w:t xml:space="preserve">Priya</w:t>
            </w:r>
          </w:p>
        </w:tc>
        <w:tc>
          <w:tcPr/>
          <w:p>
            <w:pPr>
              <w:pStyle w:val="Compact"/>
              <w:jc w:val="left"/>
            </w:pPr>
            <w:r>
              <w:t xml:space="preserve">Before certificate</w:t>
            </w:r>
          </w:p>
        </w:tc>
      </w:tr>
      <w:tr>
        <w:tc>
          <w:tcPr/>
          <w:p>
            <w:pPr>
              <w:pStyle w:val="Compact"/>
              <w:jc w:val="left"/>
            </w:pPr>
            <w:r>
              <w:t xml:space="preserve">Strengths</w:t>
            </w:r>
          </w:p>
        </w:tc>
        <w:tc>
          <w:tcPr/>
          <w:p>
            <w:pPr>
              <w:pStyle w:val="Compact"/>
              <w:jc w:val="left"/>
            </w:pPr>
            <w:r>
              <w:t xml:space="preserve">Per-syringe serialization (meets EU</w:t>
            </w:r>
            <w:r>
              <w:t xml:space="preserve"> </w:t>
            </w:r>
            <w:r>
              <w:rPr>
                <w:bCs/>
                <w:b/>
              </w:rPr>
              <w:t xml:space="preserve">UDI</w:t>
            </w:r>
            <w:r>
              <w:t xml:space="preserve"> </w:t>
            </w:r>
            <w:r>
              <w:t xml:space="preserve">early) · two audited suppliers with written change control · voluntary vascular registry (PMCF)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lockText"/>
      </w:pPr>
      <w:r>
        <w:rPr>
          <w:bCs/>
          <w:b/>
        </w:rPr>
        <w:t xml:space="preserve">Outcome:</w:t>
      </w:r>
      <w:r>
        <w:t xml:space="preserve"> </w:t>
      </w:r>
      <w:r>
        <w:t xml:space="preserve">2 minor NCs, 1 observation, 0 major →</w:t>
      </w:r>
      <w:r>
        <w:t xml:space="preserve"> </w:t>
      </w:r>
      <w:r>
        <w:rPr>
          <w:bCs/>
          <w:b/>
        </w:rPr>
        <w:t xml:space="preserve">certificate in ~10 weeks (early June)</w:t>
      </w:r>
      <w:r>
        <w:t xml:space="preserve"> </w:t>
      </w:r>
      <w:r>
        <w:t xml:space="preserve">if corrections accepted.</w:t>
      </w:r>
    </w:p>
    <w:bookmarkEnd w:id="29"/>
    <w:bookmarkStart w:id="30" w:name="긴-발화-분석"/>
    <w:p>
      <w:pPr>
        <w:pStyle w:val="Heading3"/>
      </w:pPr>
      <w:r>
        <w:t xml:space="preserve">④ 긴 발화 분석</w:t>
      </w:r>
    </w:p>
    <w:p>
      <w:pPr>
        <w:pStyle w:val="BlockText"/>
      </w:pPr>
      <w:r>
        <w:rPr>
          <w:bCs/>
          <w:b/>
        </w:rPr>
        <w:t xml:space="preserve">VOGEL (절정·전환):</w:t>
      </w:r>
      <w:r>
        <w:t xml:space="preserve"> </w:t>
      </w:r>
      <w:r>
        <w:t xml:space="preserve">“</w:t>
      </w:r>
      <w:r>
        <w:t xml:space="preserve">To be precise: two minor nonconformities, one observation, and no major findings. You send both corrections by Friday, we review them, and if they are accepted, you will have the certificate in about ten weeks.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결과 요약(숫자)</w:t>
            </w:r>
          </w:p>
        </w:tc>
        <w:tc>
          <w:tcPr/>
          <w:p>
            <w:pPr>
              <w:pStyle w:val="Compact"/>
              <w:jc w:val="left"/>
            </w:pPr>
            <w:r>
              <w:t xml:space="preserve">To be precise: two minor nonconformities, one observation, and no major findings.</w:t>
            </w:r>
          </w:p>
        </w:tc>
        <w:tc>
          <w:tcPr/>
          <w:p>
            <w:pPr>
              <w:pStyle w:val="Compact"/>
              <w:jc w:val="left"/>
            </w:pPr>
            <w:r>
              <w:t xml:space="preserve">심사 결과를 등급별 숫자로 먼저 정리</w:t>
            </w:r>
          </w:p>
        </w:tc>
      </w:tr>
      <w:tr>
        <w:tc>
          <w:tcPr/>
          <w:p>
            <w:pPr>
              <w:pStyle w:val="Compact"/>
              <w:jc w:val="left"/>
            </w:pPr>
            <w:r>
              <w:t xml:space="preserve">② 다음 단계(순서)</w:t>
            </w:r>
          </w:p>
        </w:tc>
        <w:tc>
          <w:tcPr/>
          <w:p>
            <w:pPr>
              <w:pStyle w:val="Compact"/>
              <w:jc w:val="left"/>
            </w:pPr>
            <w:r>
              <w:t xml:space="preserve">You send both corrections by Friday, we review them,</w:t>
            </w:r>
          </w:p>
        </w:tc>
        <w:tc>
          <w:tcPr/>
          <w:p>
            <w:pPr>
              <w:pStyle w:val="Compact"/>
              <w:jc w:val="left"/>
            </w:pPr>
            <w:r>
              <w:t xml:space="preserve">누가 언제 무엇을 하는지 순서대로 제시</w:t>
            </w:r>
          </w:p>
        </w:tc>
      </w:tr>
      <w:tr>
        <w:tc>
          <w:tcPr/>
          <w:p>
            <w:pPr>
              <w:pStyle w:val="Compact"/>
              <w:jc w:val="left"/>
            </w:pPr>
            <w:r>
              <w:t xml:space="preserve">③ 조건+결과(기한)</w:t>
            </w:r>
          </w:p>
        </w:tc>
        <w:tc>
          <w:tcPr/>
          <w:p>
            <w:pPr>
              <w:pStyle w:val="Compact"/>
              <w:jc w:val="left"/>
            </w:pPr>
            <w:r>
              <w:t xml:space="preserve">and if they are accepted, you will have the certificate in about ten weeks.</w:t>
            </w:r>
          </w:p>
        </w:tc>
        <w:tc>
          <w:tcPr/>
          <w:p>
            <w:pPr>
              <w:pStyle w:val="Compact"/>
              <w:jc w:val="left"/>
            </w:pPr>
            <w:r>
              <w:t xml:space="preserve">“</w:t>
            </w:r>
            <w:r>
              <w:t xml:space="preserve">if A, then B</w:t>
            </w:r>
            <w:r>
              <w:t xml:space="preserve">”</w:t>
            </w:r>
            <w:r>
              <w:t xml:space="preserve">로 최종 결과와 일정 약속</w:t>
            </w:r>
          </w:p>
        </w:tc>
      </w:tr>
    </w:tbl>
    <w:p>
      <w:pPr>
        <w:pStyle w:val="BodyText"/>
      </w:pPr>
      <w:r>
        <w:rPr>
          <w:bCs/>
          <w:b/>
        </w:rPr>
        <w:t xml:space="preserve">활용 패턴:</w:t>
      </w:r>
      <w:r>
        <w:t xml:space="preserve"> </w:t>
      </w:r>
      <w:r>
        <w:t xml:space="preserve">결과 숫자 요약 → 다음 단계(당신 → 우리) → if 조건 + 최종 일정</w:t>
      </w:r>
      <w:r>
        <w:t xml:space="preserve"> </w:t>
      </w:r>
      <w:r>
        <w:rPr>
          <w:bCs/>
          <w:b/>
        </w:rPr>
        <w:t xml:space="preserve">연결 표현:</w:t>
      </w:r>
      <w:r>
        <w:t xml:space="preserve"> </w:t>
      </w:r>
      <w:r>
        <w:t xml:space="preserve">To be precise(정확히 말하면) · by Friday(금요일까지) · if they are accepted(수락되면) · in about ten weeks(약 10주 후)</w:t>
      </w:r>
      <w:r>
        <w:t xml:space="preserve"> </w:t>
      </w:r>
      <w:r>
        <w:rPr>
          <w:bCs/>
          <w:b/>
        </w:rPr>
        <w:t xml:space="preserve">연습:</w:t>
      </w:r>
      <w:r>
        <w:t xml:space="preserve"> </w:t>
      </w:r>
      <w:r>
        <w:t xml:space="preserve">품질 점검 결과를 팀장에게 보고하는 상황에서 같은 구조로 35단어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월요일-오전-7시-30분-katrin의-사무실-1"/>
    <w:p>
      <w:pPr>
        <w:pStyle w:val="Heading3"/>
      </w:pPr>
      <w:r>
        <w:t xml:space="preserve">도입 — 월요일 오전 7시 30분, Katrin의 사무실</w:t>
      </w:r>
    </w:p>
    <w:p>
      <w:pPr>
        <w:pStyle w:val="FirstParagraph"/>
      </w:pPr>
      <w:r>
        <w:t xml:space="preserve">카트린: 좋은 아침이에요. 카트린 베버. 앉으세요. 당신들 문서는 준비가 안 됐어요.</w:t>
      </w:r>
    </w:p>
    <w:p>
      <w:pPr>
        <w:pStyle w:val="BodyText"/>
      </w:pPr>
      <w:r>
        <w:t xml:space="preserve">엘레나: 당신도 좋은 아침이네요.</w:t>
      </w:r>
    </w:p>
    <w:p>
      <w:pPr>
        <w:pStyle w:val="BodyText"/>
      </w:pPr>
      <w:r>
        <w:t xml:space="preserve">카트린: 좋은 아침이라고 했어요. 그다음 진실을 말했고요. 그 순서로. 커피는 저기 있어요.</w:t>
      </w:r>
    </w:p>
    <w:p>
      <w:pPr>
        <w:pStyle w:val="BodyText"/>
      </w:pPr>
      <w:r>
        <w:t xml:space="preserve">마커스: 리스 박사가 직설적이라고 하더군요.</w:t>
      </w:r>
    </w:p>
    <w:p>
      <w:pPr>
        <w:pStyle w:val="BodyText"/>
      </w:pPr>
      <w:r>
        <w:t xml:space="preserve">카트린: 고든은 예의 바르죠. 내가 효율적이라는 뜻이에요. 심사는 내일이에요. 하루 있어요.</w:t>
      </w:r>
    </w:p>
    <w:p>
      <w:pPr>
        <w:pStyle w:val="BodyText"/>
      </w:pPr>
      <w:r>
        <w:t xml:space="preserve">프리야: 뭐가 준비 안 됐어요? 기술 문서에 4개월을 매달렸는데.</w:t>
      </w:r>
    </w:p>
    <w:p>
      <w:pPr>
        <w:pStyle w:val="BodyText"/>
      </w:pPr>
      <w:r>
        <w:t xml:space="preserve">카트린: 보여요. 아주 길어요. 그게 첫 번째 문제예요.</w:t>
      </w:r>
    </w:p>
    <w:p>
      <w:pPr>
        <w:pStyle w:val="BodyText"/>
      </w:pPr>
      <w:r>
        <w:t xml:space="preserve">레오: 긴 게 나빠요?</w:t>
      </w:r>
    </w:p>
    <w:p>
      <w:pPr>
        <w:pStyle w:val="BodyText"/>
      </w:pPr>
      <w:r>
        <w:t xml:space="preserve">카트린: 긴 건 숨기는 거예요. 심사원은 2천 쪽을 읽는데, 재미로 읽는 게 아니에요. 약한 한 쪽, 데이터와 안 맞는 한 문장을 찾는 거죠. 그리고 찾아내요. 항상. 그러니까 쪽이 하나 늘 때마다 실패할 곳이 하나 느는 거예요.</w:t>
      </w:r>
    </w:p>
    <w:p>
      <w:pPr>
        <w:pStyle w:val="BodyText"/>
      </w:pPr>
      <w:r>
        <w:t xml:space="preserve">엘레나: 몇 쪽이어야 해요?</w:t>
      </w:r>
    </w:p>
    <w:p>
      <w:pPr>
        <w:pStyle w:val="BodyText"/>
      </w:pPr>
      <w:r>
        <w:t xml:space="preserve">카트린: 필요한 만큼. 한 쪽도 더 말고. 그게 독일 규칙이에요. 문서에도, 연설에도.</w:t>
      </w:r>
    </w:p>
    <w:p>
      <w:pPr>
        <w:pStyle w:val="BodyText"/>
      </w:pPr>
      <w:r>
        <w:t xml:space="preserve">마커스: 심사원은 누구예요?</w:t>
      </w:r>
    </w:p>
    <w:p>
      <w:pPr>
        <w:pStyle w:val="BodyText"/>
      </w:pPr>
      <w:r>
        <w:t xml:space="preserve">카트린: 헨리크 포겔 박사. 노르트서트. 25년. 짧게 묻고. 짧은 답을 원해요.</w:t>
      </w:r>
    </w:p>
    <w:p>
      <w:pPr>
        <w:pStyle w:val="BodyText"/>
      </w:pPr>
      <w:r>
        <w:t xml:space="preserve">프리야: 답이 복잡하면요?</w:t>
      </w:r>
    </w:p>
    <w:p>
      <w:pPr>
        <w:pStyle w:val="BodyText"/>
      </w:pPr>
      <w:r>
        <w:t xml:space="preserve">카트린: 그럼 단순하게 만들어요. 아니면</w:t>
      </w:r>
      <w:r>
        <w:t xml:space="preserve"> </w:t>
      </w:r>
      <w:r>
        <w:t xml:space="preserve">“</w:t>
      </w:r>
      <w:r>
        <w:t xml:space="preserve">알아보겠습니다</w:t>
      </w:r>
      <w:r>
        <w:t xml:space="preserve">”</w:t>
      </w:r>
      <w:r>
        <w:t xml:space="preserve">라고 하고, 실제로 알아봐서, 서면으로 보내요. 그가 물은 것 이상은 절대 설명하지 마요. 문장 하나 더할 때마다 새 질문이 생기고, 새 질문엔 우리에게 없는 시간이 들어요.</w:t>
      </w:r>
    </w:p>
    <w:bookmarkEnd w:id="32"/>
    <w:bookmarkStart w:id="33" w:name="장면1-사전-점검-기술-문서-1"/>
    <w:p>
      <w:pPr>
        <w:pStyle w:val="Heading3"/>
      </w:pPr>
      <w:r>
        <w:t xml:space="preserve">장면1 — 사전 점검: 기술 문서</w:t>
      </w:r>
    </w:p>
    <w:p>
      <w:pPr>
        <w:pStyle w:val="FirstParagraph"/>
      </w:pPr>
      <w:r>
        <w:t xml:space="preserve">카트린: 섹션 1. 기기 설명. 좋아요. 명확하고. 누가 썼어요?</w:t>
      </w:r>
    </w:p>
    <w:p>
      <w:pPr>
        <w:pStyle w:val="BodyText"/>
      </w:pPr>
      <w:r>
        <w:t xml:space="preserve">레오: 저요. 레오 마르티네스. 품질.</w:t>
      </w:r>
    </w:p>
    <w:p>
      <w:pPr>
        <w:pStyle w:val="BodyText"/>
      </w:pPr>
      <w:r>
        <w:t xml:space="preserve">카트린: 잘했어요. 계속 이렇게 써요. 섹션 2. 라벨링. 대체로 좋아요.</w:t>
      </w:r>
    </w:p>
    <w:p>
      <w:pPr>
        <w:pStyle w:val="BodyText"/>
      </w:pPr>
      <w:r>
        <w:t xml:space="preserve">엘레나: 대체로요?</w:t>
      </w:r>
    </w:p>
    <w:p>
      <w:pPr>
        <w:pStyle w:val="BodyText"/>
      </w:pPr>
      <w:r>
        <w:t xml:space="preserve">카트린: 사용 설명서 독일어 번역. 아직 확인 못 했어요. 오늘 밤에. 섹션 4. 이건 누가 썼어요?</w:t>
      </w:r>
    </w:p>
    <w:p>
      <w:pPr>
        <w:pStyle w:val="BodyText"/>
      </w:pPr>
      <w:r>
        <w:t xml:space="preserve">프리야: 제가요.</w:t>
      </w:r>
    </w:p>
    <w:p>
      <w:pPr>
        <w:pStyle w:val="BodyText"/>
      </w:pPr>
      <w:r>
        <w:t xml:space="preserve">엘레나: 프리야가 4개월 동안 매달렸어요.</w:t>
      </w:r>
    </w:p>
    <w:p>
      <w:pPr>
        <w:pStyle w:val="BodyText"/>
      </w:pPr>
      <w:r>
        <w:t xml:space="preserve">카트린: 섹션 4는 소설이에요. 문서가 아니라. 300쪽. 당신 박사 과정 역사까지.</w:t>
      </w:r>
    </w:p>
    <w:p>
      <w:pPr>
        <w:pStyle w:val="BodyText"/>
      </w:pPr>
      <w:r>
        <w:t xml:space="preserve">프리야: 그 역사가 화학이 왜 작동하는지 설명해요.</w:t>
      </w:r>
    </w:p>
    <w:p>
      <w:pPr>
        <w:pStyle w:val="BodyText"/>
      </w:pPr>
      <w:r>
        <w:t xml:space="preserve">카트린: 심사원은 왜를 알 필요가 없어요. 그렇다는 걸 알아야 해요. 증거와 함께. 당신의 역사는 흥미롭지만 증거는 아니에요. 시험 결과가 증거예요. 규격이 증거예요. 아무것도 증명하지 못하는 쪽은 그에게 질문거리만 더 줄 뿐이에요.</w:t>
      </w:r>
    </w:p>
    <w:p>
      <w:pPr>
        <w:pStyle w:val="BodyText"/>
      </w:pPr>
      <w:r>
        <w:t xml:space="preserve">프리야: …</w:t>
      </w:r>
    </w:p>
    <w:p>
      <w:pPr>
        <w:pStyle w:val="BodyText"/>
      </w:pPr>
      <w:r>
        <w:t xml:space="preserve">카트린: 2장부터 5장까지 삭제해요. 규격은 남기고. 밸리데이션 데이터도 남기고요. 오늘.</w:t>
      </w:r>
    </w:p>
    <w:p>
      <w:pPr>
        <w:pStyle w:val="BodyText"/>
      </w:pPr>
      <w:r>
        <w:t xml:space="preserve">마커스: 그건 그녀 작업의 절반이에요.</w:t>
      </w:r>
    </w:p>
    <w:p>
      <w:pPr>
        <w:pStyle w:val="BodyText"/>
      </w:pPr>
      <w:r>
        <w:t xml:space="preserve">카트린: 그녀 쪽수의 절반이죠. 작업의 절반이 아니라. 작업은 데이터에 있고, 데이터는 남아요. 표 하나, 밸리데이션 결과 하나까지 전부. 빠지는 건 그 주변의 이야기예요. 심사원은 데이터는 존중해요. 이야기는 읽지 않아요.</w:t>
      </w:r>
    </w:p>
    <w:p>
      <w:pPr>
        <w:pStyle w:val="BodyText"/>
      </w:pPr>
      <w:r>
        <w:t xml:space="preserve">프리야: 실례할게요. 바람 좀 쐬어야겠어요.</w:t>
      </w:r>
    </w:p>
    <w:p>
      <w:pPr>
        <w:pStyle w:val="BodyText"/>
      </w:pPr>
      <w:r>
        <w:t xml:space="preserve">엘레나: 프리야…</w:t>
      </w:r>
    </w:p>
    <w:p>
      <w:pPr>
        <w:pStyle w:val="BodyText"/>
      </w:pPr>
      <w:r>
        <w:t xml:space="preserve">카트린: 내가 뭘 잘못 말했어요?</w:t>
      </w:r>
    </w:p>
    <w:p>
      <w:pPr>
        <w:pStyle w:val="BodyText"/>
      </w:pPr>
      <w:r>
        <w:t xml:space="preserve">엘레나: 사실을 말했어요. 아프게 하는 방식으로.</w:t>
      </w:r>
    </w:p>
    <w:p>
      <w:pPr>
        <w:pStyle w:val="BodyText"/>
      </w:pPr>
      <w:r>
        <w:t xml:space="preserve">카트린: 섹션을 비판했어요. 그녀가 아니라. 그건 다른 거예요.</w:t>
      </w:r>
    </w:p>
    <w:p>
      <w:pPr>
        <w:pStyle w:val="BodyText"/>
      </w:pPr>
      <w:r>
        <w:t xml:space="preserve">엘레나: 독일에선 그럴지도요. 텍사스에선 문서가 사람의 일부예요. 프리야는 그 쪽들을 그냥 쓴 게 아니라, 늦은 밤까지 포함해서 4개월을 그 안에서 살았어요. 그래서 당신이 그걸 소설이라고 하면, 그녀에겐 자기 일이 낭비라는 말로 들려요.</w:t>
      </w:r>
    </w:p>
    <w:p>
      <w:pPr>
        <w:pStyle w:val="BodyText"/>
      </w:pPr>
      <w:r>
        <w:t xml:space="preserve">카트린: 흠. 비효율적이네요. 하지만 이해해요. 나중에 얘기할게요. 지금 말고. 지금은 일해요.</w:t>
      </w:r>
    </w:p>
    <w:p>
      <w:pPr>
        <w:pStyle w:val="BodyText"/>
      </w:pPr>
      <w:r>
        <w:t xml:space="preserve">마커스: 내가 가 볼게.</w:t>
      </w:r>
    </w:p>
    <w:p>
      <w:pPr>
        <w:pStyle w:val="BodyText"/>
      </w:pPr>
      <w:r>
        <w:t xml:space="preserve">레오: 섹션 6. 임상 평가. 엘레나?</w:t>
      </w:r>
    </w:p>
    <w:p>
      <w:pPr>
        <w:pStyle w:val="BodyText"/>
      </w:pPr>
      <w:r>
        <w:t xml:space="preserve">카트린: 임상 데이터는 미국 거예요. 환자 300명. 좋아요. 그런데 유럽 문헌 검색은 어디 있어요?</w:t>
      </w:r>
    </w:p>
    <w:p>
      <w:pPr>
        <w:pStyle w:val="BodyText"/>
      </w:pPr>
      <w:r>
        <w:t xml:space="preserve">엘레나: 문헌을 검색했어요. 전부. 영어 논문으로.</w:t>
      </w:r>
    </w:p>
    <w:p>
      <w:pPr>
        <w:pStyle w:val="BodyText"/>
      </w:pPr>
      <w:r>
        <w:t xml:space="preserve">카트린: 정확히 말하면, MDR은 체계적 검색을 원해요. 문서화된. 방법과 함께. 모든 데이터베이스. 모든 키워드. 포함한 논문 전부, 제외한 논문 전부, 그리고 그 이유까지. 심사원이 당신들 검색을 그대로 반복해서 같은 결과를 얻을 수 있어야 해요.</w:t>
      </w:r>
    </w:p>
    <w:p>
      <w:pPr>
        <w:pStyle w:val="BodyText"/>
      </w:pPr>
      <w:r>
        <w:t xml:space="preserve">엘레나: 했어요. 어떻게 했는지 적지 않았을 뿐이죠.</w:t>
      </w:r>
    </w:p>
    <w:p>
      <w:pPr>
        <w:pStyle w:val="BodyText"/>
      </w:pPr>
      <w:r>
        <w:t xml:space="preserve">카트린: 그럼 안 한 거예요. 심사원한테는.</w:t>
      </w:r>
    </w:p>
    <w:p>
      <w:pPr>
        <w:pStyle w:val="BodyText"/>
      </w:pPr>
      <w:r>
        <w:t xml:space="preserve">레오: 다이앤 말처럼.</w:t>
      </w:r>
      <w:r>
        <w:t xml:space="preserve"> </w:t>
      </w:r>
      <w:r>
        <w:t xml:space="preserve">“</w:t>
      </w:r>
      <w:r>
        <w:t xml:space="preserve">서면으로 받아라.</w:t>
      </w:r>
      <w:r>
        <w:t xml:space="preserve">”</w:t>
      </w:r>
    </w:p>
    <w:p>
      <w:pPr>
        <w:pStyle w:val="BodyText"/>
      </w:pPr>
      <w:r>
        <w:t xml:space="preserve">카트린: 다이앤이 누구예요?</w:t>
      </w:r>
    </w:p>
    <w:p>
      <w:pPr>
        <w:pStyle w:val="BodyText"/>
      </w:pPr>
      <w:r>
        <w:t xml:space="preserve">엘레나: 우리 변호사. 좋아하실 거예요. 그 사람도 효율적이에요.</w:t>
      </w:r>
    </w:p>
    <w:p>
      <w:pPr>
        <w:pStyle w:val="BodyText"/>
      </w:pPr>
      <w:r>
        <w:t xml:space="preserve">카트린: 시판 후 감시. 섹션 8. 뭐가 있어요?</w:t>
      </w:r>
    </w:p>
    <w:p>
      <w:pPr>
        <w:pStyle w:val="BodyText"/>
      </w:pPr>
      <w:r>
        <w:t xml:space="preserve">엘레나: 실사용 레지스트리. 혈관 사건. 모든 사례. 익명. 웨이드 선생님 그룹이 첫 사이트예요. 무슨 일이 있었는지, 팀이 얼마나 빨리 대응했는지, 환자가 어떻게 회복했는지 추적해요. 그래서 어떤 패턴이 있으면 규제 당국보다 먼저 우리가 보게 되죠.</w:t>
      </w:r>
    </w:p>
    <w:p>
      <w:pPr>
        <w:pStyle w:val="BodyText"/>
      </w:pPr>
      <w:r>
        <w:t xml:space="preserve">카트린: …레지스트리. 자발적으로 시작했어요? 누가 요구하기 전에?</w:t>
      </w:r>
    </w:p>
    <w:p>
      <w:pPr>
        <w:pStyle w:val="BodyText"/>
      </w:pPr>
      <w:r>
        <w:t xml:space="preserve">엘레나: 누가 요구하기 전에요.</w:t>
      </w:r>
    </w:p>
    <w:bookmarkEnd w:id="33"/>
    <w:bookmarkStart w:id="34" w:name="장면2-화요일-nordcert-심사-1"/>
    <w:p>
      <w:pPr>
        <w:pStyle w:val="Heading3"/>
      </w:pPr>
      <w:r>
        <w:t xml:space="preserve">장면2 — 화요일, NordCert 심사</w:t>
      </w:r>
    </w:p>
    <w:p>
      <w:pPr>
        <w:pStyle w:val="FirstParagraph"/>
      </w:pPr>
      <w:r>
        <w:t xml:space="preserve">포겔: 좋은 아침입니다. 헨리크 포겔 박사. 수석 심사원. 이틀 있어요. 내가 묻고. 당신들이 답하고.</w:t>
      </w:r>
    </w:p>
    <w:p>
      <w:pPr>
        <w:pStyle w:val="BodyText"/>
      </w:pPr>
      <w:r>
        <w:t xml:space="preserve">엘레나: 좋은 아침입니다, 포겔 박사님. 준비됐습니다.</w:t>
      </w:r>
    </w:p>
    <w:p>
      <w:pPr>
        <w:pStyle w:val="BodyText"/>
      </w:pPr>
      <w:r>
        <w:t xml:space="preserve">포겔: 질문 하나. 정확히 말해서, 주사기를 만드는 공급사는 몇 곳이에요?</w:t>
      </w:r>
    </w:p>
    <w:p>
      <w:pPr>
        <w:pStyle w:val="BodyText"/>
      </w:pPr>
      <w:r>
        <w:t xml:space="preserve">마커스: 둘. 뉴저지의 메리디안 바이오필. 한국의 서린바이오.</w:t>
      </w:r>
    </w:p>
    <w:p>
      <w:pPr>
        <w:pStyle w:val="BodyText"/>
      </w:pPr>
      <w:r>
        <w:t xml:space="preserve">포겔: 둘 다 당신들이 심사했어요?</w:t>
      </w:r>
    </w:p>
    <w:p>
      <w:pPr>
        <w:pStyle w:val="BodyText"/>
      </w:pPr>
      <w:r>
        <w:t xml:space="preserve">마커스: 둘 다. 매년. 그리고 모든 부품 변경은 우리 서면 승인이 필요해요. 작년부터.</w:t>
      </w:r>
    </w:p>
    <w:p>
      <w:pPr>
        <w:pStyle w:val="BodyText"/>
      </w:pPr>
      <w:r>
        <w:t xml:space="preserve">포겔: 작년부터요. 왜 작년부터죠?</w:t>
      </w:r>
    </w:p>
    <w:p>
      <w:pPr>
        <w:pStyle w:val="BodyText"/>
      </w:pPr>
      <w:r>
        <w:t xml:space="preserve">마커스: 공급사가 우리한테 말 없이 마개를 바꿨기 때문이에요. 세 로트를 회수했어요. 힘들게 배웠죠. 그래서 이제 우리 서명 없이는 아무것도 안 바뀌어요. 마개도, 라벨도, 재질도. 주사기에 닿는 거라면 먼저 서면으로 승인해요.</w:t>
      </w:r>
    </w:p>
    <w:p>
      <w:pPr>
        <w:pStyle w:val="BodyText"/>
      </w:pPr>
      <w:r>
        <w:t xml:space="preserve">포겔: 회수 건은 읽었어요. 이 심사 전에. 2등급. 결정까지 두 시간.</w:t>
      </w:r>
    </w:p>
    <w:p>
      <w:pPr>
        <w:pStyle w:val="BodyText"/>
      </w:pPr>
      <w:r>
        <w:t xml:space="preserve">카트린: 헨리크는 다 읽어요. 당신네 이사처럼.</w:t>
      </w:r>
    </w:p>
    <w:p>
      <w:pPr>
        <w:pStyle w:val="BodyText"/>
      </w:pPr>
      <w:r>
        <w:t xml:space="preserve">포겔: 질문 둘. 추적성. 주사기가 창고를 떠난 뒤 어떻게 추적해요?</w:t>
      </w:r>
    </w:p>
    <w:p>
      <w:pPr>
        <w:pStyle w:val="BodyText"/>
      </w:pPr>
      <w:r>
        <w:t xml:space="preserve">레오: 모든 주사기에 일련번호가 있어요. 하나하나 클리닉에 도착할 때 스캔하고, 환자에게 사용할 때 다시 스캔해요. 한 달에 한 번 앱에서 스캔 기록을 대조하니까, 없어진 주사기는 몇 년이 아니라 몇 주 안에 드러나요.</w:t>
      </w:r>
    </w:p>
    <w:p>
      <w:pPr>
        <w:pStyle w:val="BodyText"/>
      </w:pPr>
      <w:r>
        <w:t xml:space="preserve">포겔: 모든 주사기요? 로트 단위가 아니라?</w:t>
      </w:r>
    </w:p>
    <w:p>
      <w:pPr>
        <w:pStyle w:val="BodyText"/>
      </w:pPr>
      <w:r>
        <w:t xml:space="preserve">레오: 모든 주사기요. 휴스턴에서 도난된 상자가 환자를 다치게 한 뒤부터.</w:t>
      </w:r>
    </w:p>
    <w:p>
      <w:pPr>
        <w:pStyle w:val="BodyText"/>
      </w:pPr>
      <w:r>
        <w:t xml:space="preserve">포겔: 그건 지금 EU 요구를 넘어서요. UDI 규정을 미리 충족했네요.</w:t>
      </w:r>
    </w:p>
    <w:p>
      <w:pPr>
        <w:pStyle w:val="BodyText"/>
      </w:pPr>
      <w:r>
        <w:t xml:space="preserve">프리야: UDI요?</w:t>
      </w:r>
    </w:p>
    <w:p>
      <w:pPr>
        <w:pStyle w:val="BodyText"/>
      </w:pPr>
      <w:r>
        <w:t xml:space="preserve">포겔: 고유 기기 식별. 유럽의 추적 규정이에요. 필요하기 전에 만들었네요.</w:t>
      </w:r>
    </w:p>
    <w:p>
      <w:pPr>
        <w:pStyle w:val="BodyText"/>
      </w:pPr>
      <w:r>
        <w:t xml:space="preserve">프리야: 하나 덧붙여도 될까요? 스캔을 왜 이렇게 설계했는지에 대해?</w:t>
      </w:r>
    </w:p>
    <w:p>
      <w:pPr>
        <w:pStyle w:val="BodyText"/>
      </w:pPr>
      <w:r>
        <w:t xml:space="preserve">카트린: 프리야. 사실만 고수해요. 그는 왜냐고 묻지 않았어요.</w:t>
      </w:r>
    </w:p>
    <w:p>
      <w:pPr>
        <w:pStyle w:val="BodyText"/>
      </w:pPr>
      <w:r>
        <w:t xml:space="preserve">프리야: …물론이죠.</w:t>
      </w:r>
    </w:p>
    <w:p>
      <w:pPr>
        <w:pStyle w:val="BodyText"/>
      </w:pPr>
      <w:r>
        <w:t xml:space="preserve">포겔: 질문 셋. 임상 평가. 체계적 문헌 검색은 어디 있어요? 방법.</w:t>
      </w:r>
    </w:p>
    <w:p>
      <w:pPr>
        <w:pStyle w:val="BodyText"/>
      </w:pPr>
      <w:r>
        <w:t xml:space="preserve">엘레나: 데이터베이스 세 곳을 검색했어요. 방법이 MDR이 요구하는 형식으로 문서화되지 않았어요.</w:t>
      </w:r>
    </w:p>
    <w:p>
      <w:pPr>
        <w:pStyle w:val="BodyText"/>
      </w:pPr>
      <w:r>
        <w:t xml:space="preserve">포겔: 그러니까 누락이네요.</w:t>
      </w:r>
    </w:p>
    <w:p>
      <w:pPr>
        <w:pStyle w:val="BodyText"/>
      </w:pPr>
      <w:r>
        <w:t xml:space="preserve">엘레나: 문서가 누락됐어요. 검색은 했어요. 금요일까지 제공하겠습니다.</w:t>
      </w:r>
    </w:p>
    <w:p>
      <w:pPr>
        <w:pStyle w:val="BodyText"/>
      </w:pPr>
      <w:r>
        <w:t xml:space="preserve">포겔: 금요일. 경미한 부적합 1번. 다음. 시판 후 임상 추적 계획은요?</w:t>
      </w:r>
    </w:p>
    <w:p>
      <w:pPr>
        <w:pStyle w:val="BodyText"/>
      </w:pPr>
      <w:r>
        <w:t xml:space="preserve">레오: 엘레나, 그건 당신 담당이에요.</w:t>
      </w:r>
    </w:p>
    <w:p>
      <w:pPr>
        <w:pStyle w:val="BodyText"/>
      </w:pPr>
      <w:r>
        <w:t xml:space="preserve">엘레나: 미국에서 5년 승인 후 연구. 그리고 자발적 레지스트리. 모든 혈관 사건.</w:t>
      </w:r>
    </w:p>
    <w:p>
      <w:pPr>
        <w:pStyle w:val="BodyText"/>
      </w:pPr>
      <w:r>
        <w:t xml:space="preserve">포겔: 자발적이요? 아무도 요구하지 않았는데?</w:t>
      </w:r>
    </w:p>
    <w:p>
      <w:pPr>
        <w:pStyle w:val="BodyText"/>
      </w:pPr>
      <w:r>
        <w:t xml:space="preserve">엘레나: 아무도요. 우리 라벨엔 임상적 이점이 입증되지 않았다고 돼 있는데, 전 그 문장이 싫어요. 누가 대신 증명해 주길 기다릴 수도 있고, 우리가 직접 데이터를 모을 수도 있죠. 입증되는지 알고 싶어요. 답이 ’아니요’라도요.</w:t>
      </w:r>
    </w:p>
    <w:p>
      <w:pPr>
        <w:pStyle w:val="BodyText"/>
      </w:pPr>
      <w:r>
        <w:t xml:space="preserve">포겔: …특이하네요. 대부분 회사는 자기가 옳다는 걸 증명하려고 데이터를 모아요. 당신들은 알아내려고 모으고요.</w:t>
      </w:r>
    </w:p>
    <w:bookmarkEnd w:id="34"/>
    <w:bookmarkStart w:id="35" w:name="절정전환-수요일-두-번째-부적합-1"/>
    <w:p>
      <w:pPr>
        <w:pStyle w:val="Heading3"/>
      </w:pPr>
      <w:r>
        <w:t xml:space="preserve">절정·전환 — 수요일, 두 번째 부적합</w:t>
      </w:r>
    </w:p>
    <w:p>
      <w:pPr>
        <w:pStyle w:val="FirstParagraph"/>
      </w:pPr>
      <w:r>
        <w:t xml:space="preserve">포겔: 마지막 날. 라벨링. 독일어 사용 설명서. 카트린, 검토했어요?</w:t>
      </w:r>
    </w:p>
    <w:p>
      <w:pPr>
        <w:pStyle w:val="BodyText"/>
      </w:pPr>
      <w:r>
        <w:t xml:space="preserve">카트린: 월요일 밤에. 네. 정확해요.</w:t>
      </w:r>
    </w:p>
    <w:p>
      <w:pPr>
        <w:pStyle w:val="BodyText"/>
      </w:pPr>
      <w:r>
        <w:t xml:space="preserve">프리야: 실례합니다. 7쪽. 응급 섹션. 하나 지적해도 될까요?</w:t>
      </w:r>
    </w:p>
    <w:p>
      <w:pPr>
        <w:pStyle w:val="BodyText"/>
      </w:pPr>
      <w:r>
        <w:t xml:space="preserve">카트린: 프리야, 내가 확인했어요.</w:t>
      </w:r>
    </w:p>
    <w:p>
      <w:pPr>
        <w:pStyle w:val="BodyText"/>
      </w:pPr>
      <w:r>
        <w:t xml:space="preserve">프리야:</w:t>
      </w:r>
      <w:r>
        <w:t xml:space="preserve"> </w:t>
      </w:r>
      <w:r>
        <w:t xml:space="preserve">“</w:t>
      </w:r>
      <w:r>
        <w:t xml:space="preserve">Injektion pausieren.</w:t>
      </w:r>
      <w:r>
        <w:t xml:space="preserve">”</w:t>
      </w:r>
      <w:r>
        <w:t xml:space="preserve"> </w:t>
      </w:r>
      <w:r>
        <w:t xml:space="preserve">그거</w:t>
      </w:r>
      <w:r>
        <w:t xml:space="preserve"> </w:t>
      </w:r>
      <w:r>
        <w:t xml:space="preserve">“</w:t>
      </w:r>
      <w:r>
        <w:t xml:space="preserve">주입을 일시 정지하라</w:t>
      </w:r>
      <w:r>
        <w:t xml:space="preserve">”</w:t>
      </w:r>
      <w:r>
        <w:t xml:space="preserve">는 뜻 아니에요?</w:t>
      </w:r>
      <w:r>
        <w:t xml:space="preserve"> </w:t>
      </w:r>
      <w:r>
        <w:t xml:space="preserve">“</w:t>
      </w:r>
      <w:r>
        <w:t xml:space="preserve">멈춰라</w:t>
      </w:r>
      <w:r>
        <w:t xml:space="preserve">”</w:t>
      </w:r>
      <w:r>
        <w:t xml:space="preserve">가 아니라?</w:t>
      </w:r>
    </w:p>
    <w:p>
      <w:pPr>
        <w:pStyle w:val="BodyText"/>
      </w:pPr>
      <w:r>
        <w:t xml:space="preserve">포겔: …봅시다.</w:t>
      </w:r>
    </w:p>
    <w:p>
      <w:pPr>
        <w:pStyle w:val="BodyText"/>
      </w:pPr>
      <w:r>
        <w:t xml:space="preserve">카트린: …그녀 말이 맞아요.</w:t>
      </w:r>
      <w:r>
        <w:t xml:space="preserve"> </w:t>
      </w:r>
      <w:r>
        <w:t xml:space="preserve">“</w:t>
      </w:r>
      <w:r>
        <w:t xml:space="preserve">pausieren</w:t>
      </w:r>
      <w:r>
        <w:t xml:space="preserve">”</w:t>
      </w:r>
      <w:r>
        <w:t xml:space="preserve">은 멈추는 게 아니라 일시 정지예요. 응급 상황에서 간호사가 이걸 읽으면, 잠깐 멈추고 기다렸다가, 막힌 혈관에 주입을 다시 이어 갈 수도 있어요. 정확히 잘못된 행동이죠. 위험해요. 그리고 난 그 쪽을 읽고도 놓쳤어요.</w:t>
      </w:r>
    </w:p>
    <w:p>
      <w:pPr>
        <w:pStyle w:val="BodyText"/>
      </w:pPr>
      <w:r>
        <w:t xml:space="preserve">엘레나: 우리 카드엔</w:t>
      </w:r>
      <w:r>
        <w:t xml:space="preserve"> </w:t>
      </w:r>
      <w:r>
        <w:t xml:space="preserve">“</w:t>
      </w:r>
      <w:r>
        <w:t xml:space="preserve">멈춰라</w:t>
      </w:r>
      <w:r>
        <w:t xml:space="preserve">”</w:t>
      </w:r>
      <w:r>
        <w:t xml:space="preserve">예요. 완전히. 1단계.</w:t>
      </w:r>
    </w:p>
    <w:p>
      <w:pPr>
        <w:pStyle w:val="BodyText"/>
      </w:pPr>
      <w:r>
        <w:t xml:space="preserve">포겔: 그걸 어떻게 찾았어요, 라만 박사? 독일어 못 하잖아요.</w:t>
      </w:r>
    </w:p>
    <w:p>
      <w:pPr>
        <w:pStyle w:val="BodyText"/>
      </w:pPr>
      <w:r>
        <w:t xml:space="preserve">프리야: 모든 응급 문장을 영어 카드와 하나하나 사전으로 대조했어요. 어젯밤. 새벽 2시에. 밤을 거의 다 썼고, 확신이 안 서는 단어는 전부 적어 뒀어요.</w:t>
      </w:r>
    </w:p>
    <w:p>
      <w:pPr>
        <w:pStyle w:val="BodyText"/>
      </w:pPr>
      <w:r>
        <w:t xml:space="preserve">카트린: 왜요?</w:t>
      </w:r>
    </w:p>
    <w:p>
      <w:pPr>
        <w:pStyle w:val="BodyText"/>
      </w:pPr>
      <w:r>
        <w:t xml:space="preserve">프리야: 문서는 약한 한 쪽을 숨긴다고 했잖아요. 포겔 박사님보다 먼저 찾고 싶었어요.</w:t>
      </w:r>
    </w:p>
    <w:p>
      <w:pPr>
        <w:pStyle w:val="BodyText"/>
      </w:pPr>
      <w:r>
        <w:t xml:space="preserve">포겔: 경미한 부적합 2번. 번역. 하지만 스스로 발견했어요. 그건 중요해요.</w:t>
      </w:r>
    </w:p>
    <w:p>
      <w:pPr>
        <w:pStyle w:val="BodyText"/>
      </w:pPr>
      <w:r>
        <w:t xml:space="preserve">카트린: 문구를</w:t>
      </w:r>
      <w:r>
        <w:t xml:space="preserve"> </w:t>
      </w:r>
      <w:r>
        <w:t xml:space="preserve">“</w:t>
      </w:r>
      <w:r>
        <w:t xml:space="preserve">Injektion sofort beenden</w:t>
      </w:r>
      <w:r>
        <w:t xml:space="preserve">”</w:t>
      </w:r>
      <w:r>
        <w:t xml:space="preserve">으로 고쳐요. 즉시 중단. 금요일까지.</w:t>
      </w:r>
    </w:p>
    <w:p>
      <w:pPr>
        <w:pStyle w:val="BodyText"/>
      </w:pPr>
      <w:r>
        <w:t xml:space="preserve">레오: 금요일까지 제공하겠습니다. 두 항목 다.</w:t>
      </w:r>
    </w:p>
    <w:p>
      <w:pPr>
        <w:pStyle w:val="BodyText"/>
      </w:pPr>
      <w:r>
        <w:t xml:space="preserve">포겔: 정확히 말하면, 경미한 부적합 두 건, 관찰 사항 하나, 그리고 중대한 발견 없음. 금요일까지 두 건의 시정을 보내면 우리가 검토하고, 수락되면 약 10주 후에 인증서를 받게 됩니다.</w:t>
      </w:r>
    </w:p>
    <w:p>
      <w:pPr>
        <w:pStyle w:val="BodyText"/>
      </w:pPr>
      <w:r>
        <w:t xml:space="preserve">마커스: 10주. 6월 초.</w:t>
      </w:r>
    </w:p>
    <w:p>
      <w:pPr>
        <w:pStyle w:val="BodyText"/>
      </w:pPr>
      <w:r>
        <w:t xml:space="preserve">포겔: 감사합니다. 좋은 심사였어요. 문서는 길었고. 답은 짧았어요. 그게 올바른 방향이에요.</w:t>
      </w:r>
    </w:p>
    <w:p>
      <w:pPr>
        <w:pStyle w:val="BodyText"/>
      </w:pPr>
      <w:r>
        <w:t xml:space="preserve">카트린: 프리야.</w:t>
      </w:r>
    </w:p>
    <w:p>
      <w:pPr>
        <w:pStyle w:val="BodyText"/>
      </w:pPr>
      <w:r>
        <w:t xml:space="preserve">프리야: 네?</w:t>
      </w:r>
    </w:p>
    <w:p>
      <w:pPr>
        <w:pStyle w:val="BodyText"/>
      </w:pPr>
      <w:r>
        <w:t xml:space="preserve">카트린: 당신이 옳았어요. 내가 틀렸어요. 그게 다예요.</w:t>
      </w:r>
    </w:p>
    <w:p>
      <w:pPr>
        <w:pStyle w:val="BodyText"/>
      </w:pPr>
      <w:r>
        <w:t xml:space="preserve">프리야: …그게 당신이 나한테 한 말 중 가장 친절한 말이네요.</w:t>
      </w:r>
    </w:p>
    <w:p>
      <w:pPr>
        <w:pStyle w:val="BodyText"/>
      </w:pPr>
      <w:r>
        <w:t xml:space="preserve">카트린: 내가 당신한테 한 말 중 가장 정확한 말이에요. 독일에선 그 둘이 같아요.</w:t>
      </w:r>
    </w:p>
    <w:p>
      <w:pPr>
        <w:pStyle w:val="BodyText"/>
      </w:pPr>
      <w:r>
        <w:t xml:space="preserve">엘레나: 비어가르텐? 우리 그럴 자격 있는 것 같은데.</w:t>
      </w:r>
    </w:p>
    <w:p>
      <w:pPr>
        <w:pStyle w:val="BodyText"/>
      </w:pPr>
      <w:r>
        <w:t xml:space="preserve">카트린: 맥주 한 잔. 그다음 고객이 세 명 더 있어요. 효율적이죠.</w:t>
      </w:r>
    </w:p>
    <w:bookmarkEnd w:id="35"/>
    <w:bookmarkStart w:id="36" w:name="마무리-수요일-저녁-비어가르텐-1"/>
    <w:p>
      <w:pPr>
        <w:pStyle w:val="Heading3"/>
      </w:pPr>
      <w:r>
        <w:t xml:space="preserve">마무리 — 수요일 저녁, 비어가르텐</w:t>
      </w:r>
    </w:p>
    <w:p>
      <w:pPr>
        <w:pStyle w:val="FirstParagraph"/>
      </w:pPr>
      <w:r>
        <w:t xml:space="preserve">카트린: 프리야. 월요일. 섹션 4. 내가 소설이라고 했죠. 아팠어요?</w:t>
      </w:r>
    </w:p>
    <w:p>
      <w:pPr>
        <w:pStyle w:val="BodyText"/>
      </w:pPr>
      <w:r>
        <w:t xml:space="preserve">프리야: 네. 내 인생 4개월. 소설이라고 불렸어요.</w:t>
      </w:r>
    </w:p>
    <w:p>
      <w:pPr>
        <w:pStyle w:val="BodyText"/>
      </w:pPr>
      <w:r>
        <w:t xml:space="preserve">카트린: 독일에선 문서를 비판해요. 절대 사람을 비판하지 않아요. 내가 그 섹션이 소설이라고 하면, 그건 쪽들에 대한 말이지 당신에 대한 말이 아니에요. 당신을 비판한다면</w:t>
      </w:r>
      <w:r>
        <w:t xml:space="preserve"> </w:t>
      </w:r>
      <w:r>
        <w:t xml:space="preserve">“</w:t>
      </w:r>
      <w:r>
        <w:t xml:space="preserve">당신</w:t>
      </w:r>
      <w:r>
        <w:t xml:space="preserve">”</w:t>
      </w:r>
      <w:r>
        <w:t xml:space="preserve">이라고 할 거예요. 그리고 지금까지 한 번도 그렇게 말하지 않았어요.</w:t>
      </w:r>
    </w:p>
    <w:p>
      <w:pPr>
        <w:pStyle w:val="BodyText"/>
      </w:pPr>
      <w:r>
        <w:t xml:space="preserve">프리야: 그리고 미국에선 사람이 어차피 그렇게 들어요.</w:t>
      </w:r>
    </w:p>
    <w:p>
      <w:pPr>
        <w:pStyle w:val="BodyText"/>
      </w:pPr>
      <w:r>
        <w:t xml:space="preserve">카트린: 그럼 이렇게 말하는 법을 배울게요.</w:t>
      </w:r>
      <w:r>
        <w:t xml:space="preserve"> </w:t>
      </w:r>
      <w:r>
        <w:t xml:space="preserve">“</w:t>
      </w:r>
      <w:r>
        <w:t xml:space="preserve">문서는 손봐야 해요. 당신은 아니고.</w:t>
      </w:r>
      <w:r>
        <w:t xml:space="preserve">”</w:t>
      </w:r>
      <w:r>
        <w:t xml:space="preserve"> </w:t>
      </w:r>
      <w:r>
        <w:t xml:space="preserve">그게 나아요?</w:t>
      </w:r>
    </w:p>
    <w:p>
      <w:pPr>
        <w:pStyle w:val="BodyText"/>
      </w:pPr>
      <w:r>
        <w:t xml:space="preserve">프리야: 훨씬요. 그리고 난</w:t>
      </w:r>
      <w:r>
        <w:t xml:space="preserve"> </w:t>
      </w:r>
      <w:r>
        <w:t xml:space="preserve">“</w:t>
      </w:r>
      <w:r>
        <w:t xml:space="preserve">소설</w:t>
      </w:r>
      <w:r>
        <w:t xml:space="preserve">”</w:t>
      </w:r>
      <w:r>
        <w:t xml:space="preserve">이 나에 관한 게 아니라는 걸 배울게요.</w:t>
      </w:r>
    </w:p>
    <w:p>
      <w:pPr>
        <w:pStyle w:val="BodyText"/>
      </w:pPr>
      <w:r>
        <w:t xml:space="preserve">카트린: 좋은 소설이었어요. 너무 길었지만. 화학 장은 아름다웠어요. 읽었어요. 두 번.</w:t>
      </w:r>
    </w:p>
    <w:p>
      <w:pPr>
        <w:pStyle w:val="BodyText"/>
      </w:pPr>
      <w:r>
        <w:t xml:space="preserve">프리야: 삭제하라고 한 부분을 읽었어요?</w:t>
      </w:r>
    </w:p>
    <w:p>
      <w:pPr>
        <w:pStyle w:val="BodyText"/>
      </w:pPr>
      <w:r>
        <w:t xml:space="preserve">카트린: 당연하죠. 안 그러면 필요 없다는 걸 어떻게 알아요?</w:t>
      </w:r>
    </w:p>
    <w:p>
      <w:pPr>
        <w:pStyle w:val="BodyText"/>
      </w:pPr>
      <w:r>
        <w:t xml:space="preserve">마커스: 노아 전화야. 스피커로?</w:t>
      </w:r>
    </w:p>
    <w:p>
      <w:pPr>
        <w:pStyle w:val="BodyText"/>
      </w:pPr>
      <w:r>
        <w:t xml:space="preserve">노아: 어떻게 됐어?</w:t>
      </w:r>
    </w:p>
    <w:p>
      <w:pPr>
        <w:pStyle w:val="BodyText"/>
      </w:pPr>
      <w:r>
        <w:t xml:space="preserve">엘레나: 경미한 지적 두 건, 둘 다 금요일까지 수정 가능. 약 10주 후 인증서, 그러니까 6월 초. 그리고 제일 좋은 소식은, 프리야가 새벽 2시에 독일어 응급 지침의 번역 오류를 잡았다는 거예요. 카트린조차 놓친 걸.</w:t>
      </w:r>
    </w:p>
    <w:p>
      <w:pPr>
        <w:pStyle w:val="BodyText"/>
      </w:pPr>
      <w:r>
        <w:t xml:space="preserve">노아: 프리야! 대단하다. 그리고 올리버가 확정했어. 런던, 3월 20일.</w:t>
      </w:r>
    </w:p>
    <w:p>
      <w:pPr>
        <w:pStyle w:val="BodyText"/>
      </w:pPr>
      <w:r>
        <w:t xml:space="preserve">프리야: 그리고 클레어는? 어때? 다리 이후에?</w:t>
      </w:r>
    </w:p>
    <w:p>
      <w:pPr>
        <w:pStyle w:val="BodyText"/>
      </w:pPr>
      <w:r>
        <w:t xml:space="preserve">노아: 예의 발라. 아주 예의 발라. 그게 더 나빠.</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2026-10-19T05:13:42Z</dcterms:created>
  <dcterms:modified xsi:type="dcterms:W3CDTF">2026-10-19T05:13:42Z</dcterms:modified>
</cp:coreProperties>
</file>

<file path=docProps/custom.xml><?xml version="1.0" encoding="utf-8"?>
<Properties xmlns="http://schemas.openxmlformats.org/officeDocument/2006/custom-properties" xmlns:vt="http://schemas.openxmlformats.org/officeDocument/2006/docPropsVTypes"/>
</file>