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7부-5화"/>
    <w:p>
      <w:pPr>
        <w:pStyle w:val="Heading1"/>
      </w:pPr>
      <w:r>
        <w:t xml:space="preserve">SHIP IT — 7부 5화</w:t>
      </w:r>
    </w:p>
    <w:bookmarkStart w:id="20" w:name="nemawashi-네마와시"/>
    <w:p>
      <w:pPr>
        <w:pStyle w:val="Heading2"/>
      </w:pPr>
      <w:r>
        <w:t xml:space="preserve">Nemawashi (네마와시)</w:t>
      </w:r>
    </w:p>
    <w:p>
      <w:pPr>
        <w:pStyle w:val="BlockText"/>
      </w:pPr>
      <w:r>
        <w:rPr>
          <w:bCs/>
          <w:b/>
        </w:rPr>
        <w:t xml:space="preserve">표기 전용 정보 (낭독하지 않음)</w:t>
      </w:r>
      <w:r>
        <w:t xml:space="preserve"> </w:t>
      </w:r>
      <w:r>
        <w:t xml:space="preserve">- 부/화: 7부 5화 · 서사 기능: 도쿄 종합상사와의 첫 공식 회의 — 회의에서는 아무것도 결정되지 않는다, 사전 합의(네마와시)와 품의(링기) 절차, 숨은 결정권자 찾기, 일본 승인 경로</w:t>
      </w:r>
      <w:r>
        <w:t xml:space="preserve"> </w:t>
      </w:r>
      <w:r>
        <w:t xml:space="preserve">- 배경: Year 7 5월 19일 화요일 오전 10시 도쿄 마루노우치 Mitsukawa Corporation 본사 32층 회의실 → 오후 7시 신바시 이자카야 → 5월 20일 수요일 개별 미팅들 → 5월 21일 목요일 오전 7시 30분 호텔 조식당</w:t>
      </w:r>
      <w:r>
        <w:t xml:space="preserve"> </w:t>
      </w:r>
      <w:r>
        <w:t xml:space="preserve">- 등장인물: Noah, Elena, Zoe, Kenji Sato(Mitsukawa 헬스케어 부문 과장), Ishikawa Hiroshi(헬스케어 부문 상무), Tanaka Yuki(규제 담당 부장), Mori Takeshi(법무), Fujita Aya(재무), Paul(화상)</w:t>
      </w:r>
      <w:r>
        <w:t xml:space="preserve"> </w:t>
      </w:r>
      <w:r>
        <w:t xml:space="preserve">- 비즈니스 스킬: 합의 형성 문화 이해, 인내, 이해관계자 지도 그리기, 개별 사전 설득</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명함 교환(일본식): 고개 숙여 건네기, 받은 명함은 좌석 순서대로 테이블 위에</w:t>
      </w:r>
      <w:r>
        <w:t xml:space="preserve"> </w:t>
      </w:r>
      <w:r>
        <w:t xml:space="preserve">· 상석(kamiza) — 문에서 가장 먼 자리 ·</w:t>
      </w:r>
      <w:r>
        <w:t xml:space="preserve"> </w:t>
      </w:r>
      <w:r>
        <w:rPr>
          <w:bCs/>
          <w:b/>
        </w:rPr>
        <w:t xml:space="preserve">Mitsukawa 제안 구조: 일본 독점 유통 + 제조판매업자(MAH)로서 PMDA 승인 대행</w:t>
      </w:r>
      <w:r>
        <w:t xml:space="preserve"> </w:t>
      </w:r>
      <w:r>
        <w:t xml:space="preserve">·</w:t>
      </w:r>
      <w:r>
        <w:t xml:space="preserve"> </w:t>
      </w:r>
      <w:r>
        <w:rPr>
          <w:bCs/>
          <w:b/>
        </w:rPr>
        <w:t xml:space="preserve">일본 현실: 승인 HA 필러 소수, 다수 의사가 미승인 필러를 개인 수입으로 사용 → Tanaka의 문제의식</w:t>
      </w:r>
      <w:r>
        <w:t xml:space="preserve"> </w:t>
      </w:r>
      <w:r>
        <w:t xml:space="preserve">·</w:t>
      </w:r>
      <w:r>
        <w:t xml:space="preserve"> </w:t>
      </w:r>
      <w:r>
        <w:rPr>
          <w:bCs/>
          <w:b/>
        </w:rPr>
        <w:t xml:space="preserve">Noah가 독점 여부 결정을 요구 → 긴 침묵 → Ishikawa</w:t>
      </w:r>
      <w:r>
        <w:rPr>
          <w:bCs/>
          <w:b/>
        </w:rPr>
        <w:t xml:space="preserve"> </w:t>
      </w:r>
      <w:r>
        <w:rPr>
          <w:bCs/>
          <w:b/>
        </w:rPr>
        <w:t xml:space="preserve">“</w:t>
      </w:r>
      <w:r>
        <w:rPr>
          <w:bCs/>
          <w:b/>
        </w:rPr>
        <w:t xml:space="preserve">We will consider it positively.</w:t>
      </w:r>
      <w:r>
        <w:rPr>
          <w:bCs/>
          <w:b/>
        </w:rPr>
        <w:t xml:space="preserve">”</w:t>
      </w:r>
      <w:r>
        <w:t xml:space="preserve"> </w:t>
      </w:r>
      <w:r>
        <w:t xml:space="preserve">·</w:t>
      </w:r>
      <w:r>
        <w:t xml:space="preserve"> </w:t>
      </w:r>
      <w:r>
        <w:rPr>
          <w:bCs/>
          <w:b/>
        </w:rPr>
        <w:t xml:space="preserve">이자카야 Kenji:</w:t>
      </w:r>
      <w:r>
        <w:rPr>
          <w:bCs/>
          <w:b/>
        </w:rPr>
        <w:t xml:space="preserve"> </w:t>
      </w:r>
      <w:r>
        <w:rPr>
          <w:bCs/>
          <w:b/>
        </w:rPr>
        <w:t xml:space="preserve">“</w:t>
      </w:r>
      <w:r>
        <w:rPr>
          <w:bCs/>
          <w:b/>
        </w:rPr>
        <w:t xml:space="preserve">In our meetings, decisions are announced, not made.</w:t>
      </w:r>
      <w:r>
        <w:rPr>
          <w:bCs/>
          <w:b/>
        </w:rPr>
        <w:t xml:space="preserve">”</w:t>
      </w:r>
      <w:r>
        <w:rPr>
          <w:bCs/>
          <w:b/>
        </w:rPr>
        <w:t xml:space="preserve"> </w:t>
      </w:r>
      <w:r>
        <w:rPr>
          <w:bCs/>
          <w:b/>
        </w:rPr>
        <w:t xml:space="preserve">/ 링기쇼(품의서) 도장 7개, 6~8주 /</w:t>
      </w:r>
      <w:r>
        <w:rPr>
          <w:bCs/>
          <w:b/>
        </w:rPr>
        <w:t xml:space="preserve"> </w:t>
      </w:r>
      <w:r>
        <w:rPr>
          <w:bCs/>
          <w:b/>
        </w:rPr>
        <w:t xml:space="preserve">“</w:t>
      </w:r>
      <w:r>
        <w:rPr>
          <w:bCs/>
          <w:b/>
        </w:rPr>
        <w:t xml:space="preserve">Speed is not a value here. Certainty is.</w:t>
      </w:r>
      <w:r>
        <w:rPr>
          <w:bCs/>
          <w:b/>
        </w:rPr>
        <w:t xml:space="preserve">”</w:t>
      </w:r>
      <w:r>
        <w:rPr>
          <w:bCs/>
          <w:b/>
        </w:rPr>
        <w:t xml:space="preserve"> </w:t>
      </w:r>
      <w:r>
        <w:rPr>
          <w:bCs/>
          <w:b/>
        </w:rPr>
        <w:t xml:space="preserve">/ 숨은 결정권자 = Tanaka(규제)</w:t>
      </w:r>
      <w:r>
        <w:t xml:space="preserve"> </w:t>
      </w:r>
      <w:r>
        <w:t xml:space="preserve">· Noah</w:t>
      </w:r>
      <w:r>
        <w:t xml:space="preserve"> </w:t>
      </w:r>
      <w:r>
        <w:t xml:space="preserve">“</w:t>
      </w:r>
      <w:r>
        <w:t xml:space="preserve">Who else needs to be involved?</w:t>
      </w:r>
      <w:r>
        <w:t xml:space="preserve">”</w:t>
      </w:r>
      <w:r>
        <w:t xml:space="preserve"> </w:t>
      </w:r>
      <w:r>
        <w:t xml:space="preserve">— Kenji의 이해관계자 지도: Ishikawa(최종), Tanaka(거부권 사실상), Mori(책임 조항), Fujita(가격·환율), 의료기기 사업부장, 컴플라이언스, 사장실 ·</w:t>
      </w:r>
      <w:r>
        <w:t xml:space="preserve"> </w:t>
      </w:r>
      <w:r>
        <w:rPr>
          <w:bCs/>
          <w:b/>
        </w:rPr>
        <w:t xml:space="preserve">Tanaka 조건: 일본인 대상 임상(약 150명) + 레지스트리 데이터 공유 → Elena 수락(</w:t>
      </w:r>
      <w:r>
        <w:rPr>
          <w:bCs/>
          <w:b/>
        </w:rPr>
        <w:t xml:space="preserve">“</w:t>
      </w:r>
      <w:r>
        <w:rPr>
          <w:bCs/>
          <w:b/>
        </w:rPr>
        <w:t xml:space="preserve">Data has no accent.</w:t>
      </w:r>
      <w:r>
        <w:rPr>
          <w:bCs/>
          <w:b/>
        </w:rPr>
        <w:t xml:space="preserve">”</w:t>
      </w:r>
      <w:r>
        <w:rPr>
          <w:bCs/>
          <w:b/>
        </w:rPr>
        <w:t xml:space="preserve">) → Tanaka</w:t>
      </w:r>
      <w:r>
        <w:rPr>
          <w:bCs/>
          <w:b/>
        </w:rPr>
        <w:t xml:space="preserve"> </w:t>
      </w:r>
      <w:r>
        <w:rPr>
          <w:bCs/>
          <w:b/>
        </w:rPr>
        <w:t xml:space="preserve">“</w:t>
      </w:r>
      <w:r>
        <w:rPr>
          <w:bCs/>
          <w:b/>
        </w:rPr>
        <w:t xml:space="preserve">Then I will support it in the ringi.</w:t>
      </w:r>
      <w:r>
        <w:rPr>
          <w:bCs/>
          <w:b/>
        </w:rPr>
        <w:t xml:space="preserve">”</w:t>
      </w:r>
      <w:r>
        <w:t xml:space="preserve"> </w:t>
      </w:r>
      <w:r>
        <w:t xml:space="preserve">· Fujita: 엔화 약세 → 엔화 가격 고정 기간 요구 → Paul 1년 고정 + 이후 연동 ·</w:t>
      </w:r>
      <w:r>
        <w:t xml:space="preserve"> </w:t>
      </w:r>
      <w:r>
        <w:rPr>
          <w:bCs/>
          <w:b/>
        </w:rPr>
        <w:t xml:space="preserve">Ishikawa 조찬(영어 유창):</w:t>
      </w:r>
      <w:r>
        <w:rPr>
          <w:bCs/>
          <w:b/>
        </w:rPr>
        <w:t xml:space="preserve"> </w:t>
      </w:r>
      <w:r>
        <w:rPr>
          <w:bCs/>
          <w:b/>
        </w:rPr>
        <w:t xml:space="preserve">“</w:t>
      </w:r>
      <w:r>
        <w:rPr>
          <w:bCs/>
          <w:b/>
        </w:rPr>
        <w:t xml:space="preserve">If Halvern buys you, what happens to us?</w:t>
      </w:r>
      <w:r>
        <w:rPr>
          <w:bCs/>
          <w:b/>
        </w:rPr>
        <w:t xml:space="preserve">”</w:t>
      </w:r>
      <w:r>
        <w:rPr>
          <w:bCs/>
          <w:b/>
        </w:rPr>
        <w:t xml:space="preserve"> </w:t>
      </w:r>
      <w:r>
        <w:rPr>
          <w:bCs/>
          <w:b/>
        </w:rPr>
        <w:t xml:space="preserve">— 인수설이 도쿄까지 → Noah</w:t>
      </w:r>
      <w:r>
        <w:rPr>
          <w:bCs/>
          <w:b/>
        </w:rPr>
        <w:t xml:space="preserve"> </w:t>
      </w:r>
      <w:r>
        <w:rPr>
          <w:bCs/>
          <w:b/>
        </w:rPr>
        <w:t xml:space="preserve">“</w:t>
      </w:r>
      <w:r>
        <w:rPr>
          <w:bCs/>
          <w:b/>
        </w:rPr>
        <w:t xml:space="preserve">We’re not for sale.</w:t>
      </w:r>
      <w:r>
        <w:rPr>
          <w:bCs/>
          <w:b/>
        </w:rPr>
        <w:t xml:space="preserve">”</w:t>
      </w:r>
      <w:r>
        <w:rPr>
          <w:bCs/>
          <w:b/>
        </w:rPr>
        <w:t xml:space="preserve"> </w:t>
      </w:r>
      <w:r>
        <w:rPr>
          <w:bCs/>
          <w:b/>
        </w:rPr>
        <w:t xml:space="preserve">→ Ishikawa</w:t>
      </w:r>
      <w:r>
        <w:rPr>
          <w:bCs/>
          <w:b/>
        </w:rPr>
        <w:t xml:space="preserve"> </w:t>
      </w:r>
      <w:r>
        <w:rPr>
          <w:bCs/>
          <w:b/>
        </w:rPr>
        <w:t xml:space="preserve">“</w:t>
      </w:r>
      <w:r>
        <w:rPr>
          <w:bCs/>
          <w:b/>
        </w:rPr>
        <w:t xml:space="preserve">Everyone says that.</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Then let me show you. Not tell you.</w:t>
      </w:r>
      <w:r>
        <w:rPr>
          <w:bCs/>
          <w:b/>
        </w:rPr>
        <w:t xml:space="preserve">”</w:t>
      </w:r>
      <w:r>
        <w:t xml:space="preserve"> </w:t>
      </w:r>
      <w:r>
        <w:t xml:space="preserve">· Kenji: 링기 6월 말 결론(Q3 이전) · Noah: Tom 저녁 7일 전, Elaine에게 전화 —</w:t>
      </w:r>
      <w:r>
        <w:t xml:space="preserve"> </w:t>
      </w:r>
      <w:r>
        <w:t xml:space="preserve">“</w:t>
      </w:r>
      <w:r>
        <w:t xml:space="preserve">my own nemawashi</w:t>
      </w:r>
      <w:r>
        <w:t xml:space="preserve">”</w:t>
      </w:r>
      <w:r>
        <w:t xml:space="preserve">(→6·7화)</w:t>
      </w:r>
    </w:p>
    <w:p>
      <w:r>
        <w:pict>
          <v:rect style="width:0;height:1.5pt" o:hralign="center" o:hrstd="t" o:hr="t"/>
        </w:pict>
      </w:r>
    </w:p>
    <w:bookmarkEnd w:id="20"/>
    <w:bookmarkStart w:id="26" w:name="대본"/>
    <w:p>
      <w:pPr>
        <w:pStyle w:val="Heading2"/>
      </w:pPr>
      <w:r>
        <w:t xml:space="preserve">대본</w:t>
      </w:r>
    </w:p>
    <w:bookmarkStart w:id="21" w:name="도입-5월-19일-오전-10시-마루노우치-32층"/>
    <w:p>
      <w:pPr>
        <w:pStyle w:val="Heading3"/>
      </w:pPr>
      <w:r>
        <w:t xml:space="preserve">도입 — 5월 19일 오전 10시, 마루노우치 32층</w:t>
      </w:r>
    </w:p>
    <w:p>
      <w:pPr>
        <w:pStyle w:val="FirstParagraph"/>
      </w:pPr>
      <w:r>
        <w:t xml:space="preserve">KENJI: Bennett-san. Welcome to Mitsukawa. Thank you for coming all the way to Tokyo.</w:t>
      </w:r>
    </w:p>
    <w:p>
      <w:pPr>
        <w:pStyle w:val="BodyText"/>
      </w:pPr>
      <w:r>
        <w:t xml:space="preserve">NOAH: Thank you, Sato-san. This is Dr. Elena Ruiz, our Chief Medical Officer. And Zoe Whitman, Marketing.</w:t>
      </w:r>
    </w:p>
    <w:p>
      <w:pPr>
        <w:pStyle w:val="BodyText"/>
      </w:pPr>
      <w:r>
        <w:t xml:space="preserve">KENJI: Before the others arrive, may I brief you? Three things. Quickly.</w:t>
      </w:r>
    </w:p>
    <w:p>
      <w:pPr>
        <w:pStyle w:val="BodyText"/>
      </w:pPr>
      <w:r>
        <w:t xml:space="preserve">ELENA: Please. We like briefings.</w:t>
      </w:r>
    </w:p>
    <w:p>
      <w:pPr>
        <w:pStyle w:val="BodyText"/>
      </w:pPr>
      <w:r>
        <w:t xml:space="preserve">KENJI: One. Business cards. Offer with both hands, a small bow. Place theirs on the table in seating order.</w:t>
      </w:r>
    </w:p>
    <w:p>
      <w:pPr>
        <w:pStyle w:val="BodyText"/>
      </w:pPr>
      <w:r>
        <w:t xml:space="preserve">ZOE: Seating order. Like a map. So you remember who’s who.</w:t>
      </w:r>
    </w:p>
    <w:p>
      <w:pPr>
        <w:pStyle w:val="BodyText"/>
      </w:pPr>
      <w:r>
        <w:t xml:space="preserve">KENJI: Exactly. Two. Bennett-san sits farthest from the door. That’s the seat of honour. Kamiza.</w:t>
      </w:r>
    </w:p>
    <w:p>
      <w:pPr>
        <w:pStyle w:val="BodyText"/>
      </w:pPr>
      <w:r>
        <w:t xml:space="preserve">NOAH: And three?</w:t>
      </w:r>
    </w:p>
    <w:p>
      <w:pPr>
        <w:pStyle w:val="BodyText"/>
      </w:pPr>
      <w:r>
        <w:t xml:space="preserve">KENJI: Three. Please don’t expect a decision today. Nothing will be decided in this room, and that is not a bad sign. In Japan, a first meeting is for listening and for showing respect. If it feels slow, it means it’s going normally, so please don’t try to rescue it.</w:t>
      </w:r>
    </w:p>
    <w:p>
      <w:pPr>
        <w:pStyle w:val="BodyText"/>
      </w:pPr>
      <w:r>
        <w:t xml:space="preserve">ZOE: Grace warned us.</w:t>
      </w:r>
      <w:r>
        <w:t xml:space="preserve"> </w:t>
      </w:r>
      <w:r>
        <w:t xml:space="preserve">“</w:t>
      </w:r>
      <w:r>
        <w:t xml:space="preserve">Bring patience.</w:t>
      </w:r>
      <w:r>
        <w:t xml:space="preserve">”</w:t>
      </w:r>
    </w:p>
    <w:p>
      <w:pPr>
        <w:pStyle w:val="BodyText"/>
      </w:pPr>
      <w:r>
        <w:t xml:space="preserve">KENJI: Ms. Kim is wise. Six people will join. Our managing director, Ishikawa-san, will speak very little.</w:t>
      </w:r>
    </w:p>
    <w:p>
      <w:pPr>
        <w:pStyle w:val="BodyText"/>
      </w:pPr>
      <w:r>
        <w:t xml:space="preserve">NOAH: Then who decides?</w:t>
      </w:r>
    </w:p>
    <w:p>
      <w:pPr>
        <w:pStyle w:val="BodyText"/>
      </w:pPr>
      <w:r>
        <w:t xml:space="preserve">KENJI: Everyone. And no one. I’ll explain tonight. Over dinner. Not here.</w:t>
      </w:r>
    </w:p>
    <w:p>
      <w:pPr>
        <w:pStyle w:val="BodyText"/>
      </w:pPr>
      <w:r>
        <w:t xml:space="preserve">ELENA: That’s the second time this spring someone has said that to us.</w:t>
      </w:r>
    </w:p>
    <w:p>
      <w:pPr>
        <w:pStyle w:val="BodyText"/>
      </w:pPr>
      <w:r>
        <w:t xml:space="preserve">KENJI: Then you are learning Asia. They’re coming. Please stand.</w:t>
      </w:r>
    </w:p>
    <w:bookmarkEnd w:id="21"/>
    <w:bookmarkStart w:id="22" w:name="장면1-공식-회의"/>
    <w:p>
      <w:pPr>
        <w:pStyle w:val="Heading3"/>
      </w:pPr>
      <w:r>
        <w:t xml:space="preserve">장면1 — 공식 회의</w:t>
      </w:r>
    </w:p>
    <w:p>
      <w:pPr>
        <w:pStyle w:val="FirstParagraph"/>
      </w:pPr>
      <w:r>
        <w:t xml:space="preserve">ISHIKAWA: Ishikawa. Managing director. Welcome. Please.</w:t>
      </w:r>
    </w:p>
    <w:p>
      <w:pPr>
        <w:pStyle w:val="BodyText"/>
      </w:pPr>
      <w:r>
        <w:t xml:space="preserve">TANAKA: Tanaka Yuki. Regulatory affairs. I have read your clinical data. All of it.</w:t>
      </w:r>
    </w:p>
    <w:p>
      <w:pPr>
        <w:pStyle w:val="BodyText"/>
      </w:pPr>
      <w:r>
        <w:t xml:space="preserve">MORI: Mori. Legal.</w:t>
      </w:r>
    </w:p>
    <w:p>
      <w:pPr>
        <w:pStyle w:val="BodyText"/>
      </w:pPr>
      <w:r>
        <w:t xml:space="preserve">FUJITA: Fujita Aya. Finance. Thank you for coming.</w:t>
      </w:r>
    </w:p>
    <w:p>
      <w:pPr>
        <w:pStyle w:val="BodyText"/>
      </w:pPr>
      <w:r>
        <w:t xml:space="preserve">KENJI: Bennett-san, please. The floor is yours.</w:t>
      </w:r>
    </w:p>
    <w:p>
      <w:pPr>
        <w:pStyle w:val="BodyText"/>
      </w:pPr>
      <w:r>
        <w:t xml:space="preserve">NOAH: Thank you. In short, we’d like Mitsukawa as our partner in Japan, for exclusive distribution and for regulatory approval. You know this market and its regulators far better than we do, and we bring a product with a safety system built around it. We’d rather enter Japan slowly with the right partner than quickly with the wrong one.</w:t>
      </w:r>
    </w:p>
    <w:p>
      <w:pPr>
        <w:pStyle w:val="BodyText"/>
      </w:pPr>
      <w:r>
        <w:t xml:space="preserve">KENJI: As the marketing authorisation holder. Mitsukawa would hold the licence with PMDA. Our regulator.</w:t>
      </w:r>
    </w:p>
    <w:p>
      <w:pPr>
        <w:pStyle w:val="BodyText"/>
      </w:pPr>
      <w:r>
        <w:t xml:space="preserve">TANAKA: Dr. Ruiz. A question. Your clinical trials. How many Japanese patients?</w:t>
      </w:r>
    </w:p>
    <w:p>
      <w:pPr>
        <w:pStyle w:val="BodyText"/>
      </w:pPr>
      <w:r>
        <w:t xml:space="preserve">ELENA: In the pivotal trial, eleven of two hundred forty were of East Asian descent. None enrolled in Japan.</w:t>
      </w:r>
    </w:p>
    <w:p>
      <w:pPr>
        <w:pStyle w:val="BodyText"/>
      </w:pPr>
      <w:r>
        <w:t xml:space="preserve">TANAKA: Eleven. PMDA will ask for Japanese data. Facial anatomy differs. Vessel depth differs.</w:t>
      </w:r>
    </w:p>
    <w:p>
      <w:pPr>
        <w:pStyle w:val="BodyText"/>
      </w:pPr>
      <w:r>
        <w:t xml:space="preserve">ELENA: I agree completely. Korean data is coming. But Japan will want its own.</w:t>
      </w:r>
    </w:p>
    <w:p>
      <w:pPr>
        <w:pStyle w:val="BodyText"/>
      </w:pPr>
      <w:r>
        <w:t xml:space="preserve">TANAKA: May I explain why this matters to me? Personally?</w:t>
      </w:r>
    </w:p>
    <w:p>
      <w:pPr>
        <w:pStyle w:val="BodyText"/>
      </w:pPr>
      <w:r>
        <w:t xml:space="preserve">NOAH: Please.</w:t>
      </w:r>
    </w:p>
    <w:p>
      <w:pPr>
        <w:pStyle w:val="BodyText"/>
      </w:pPr>
      <w:r>
        <w:t xml:space="preserve">TANAKA: In Japan, few HA fillers are approved. So many doctors personally import unapproved fillers, which is legal, but there is no tracking at all. This worries me more than any single product, and it is the problem I have been trying to solve for many years.</w:t>
      </w:r>
    </w:p>
    <w:p>
      <w:pPr>
        <w:pStyle w:val="BodyText"/>
      </w:pPr>
      <w:r>
        <w:t xml:space="preserve">ELENA: No tracking. So when something goes wrong, nobody knows which product it was.</w:t>
      </w:r>
    </w:p>
    <w:p>
      <w:pPr>
        <w:pStyle w:val="BodyText"/>
      </w:pPr>
      <w:r>
        <w:t xml:space="preserve">TANAKA: Exactly. Your serial scans interested me more than your dissolution data.</w:t>
      </w:r>
    </w:p>
    <w:p>
      <w:pPr>
        <w:pStyle w:val="BodyText"/>
      </w:pPr>
      <w:r>
        <w:t xml:space="preserve">MORI: Liability. If a Japanese patient is harmed, who is responsible? Veyra? Or Mitsukawa?</w:t>
      </w:r>
    </w:p>
    <w:p>
      <w:pPr>
        <w:pStyle w:val="BodyText"/>
      </w:pPr>
      <w:r>
        <w:t xml:space="preserve">NOAH: Product defects, Veyra. Distribution and storage, Mitsukawa. Our lawyer will propose exact language.</w:t>
      </w:r>
    </w:p>
    <w:p>
      <w:pPr>
        <w:pStyle w:val="BodyText"/>
      </w:pPr>
      <w:r>
        <w:t xml:space="preserve">MORI: Thank you. We’ll review the language carefully.</w:t>
      </w:r>
    </w:p>
    <w:p>
      <w:pPr>
        <w:pStyle w:val="BodyText"/>
      </w:pPr>
      <w:r>
        <w:t xml:space="preserve">FUJITA: Price. The yen is weak now, and nobody can tell me when it will recover. If we sign in dollars, our cost rises every month, but our price to clinics cannot change that often. So the currency risk would sit entirely with Mitsukawa, and that is difficult to approve.</w:t>
      </w:r>
    </w:p>
    <w:p>
      <w:pPr>
        <w:pStyle w:val="BodyText"/>
      </w:pPr>
      <w:r>
        <w:t xml:space="preserve">ZOE: Could we price in yen? For a fixed period?</w:t>
      </w:r>
    </w:p>
    <w:p>
      <w:pPr>
        <w:pStyle w:val="BodyText"/>
      </w:pPr>
      <w:r>
        <w:t xml:space="preserve">FUJITA: That would be… helpful. We’d need to discuss the period.</w:t>
      </w:r>
    </w:p>
    <w:p>
      <w:pPr>
        <w:pStyle w:val="BodyText"/>
      </w:pPr>
      <w:r>
        <w:t xml:space="preserve">NOAH: Ishikawa-san, may I ask directly? Is Mitsukawa interested in exclusivity for Japan?</w:t>
      </w:r>
    </w:p>
    <w:p>
      <w:pPr>
        <w:pStyle w:val="BodyText"/>
      </w:pPr>
      <w:r>
        <w:t xml:space="preserve">ISHIKAWA: …</w:t>
      </w:r>
    </w:p>
    <w:p>
      <w:pPr>
        <w:pStyle w:val="BodyText"/>
      </w:pPr>
      <w:r>
        <w:t xml:space="preserve">ZOE: Noah. The silence. Count to ten.</w:t>
      </w:r>
    </w:p>
    <w:p>
      <w:pPr>
        <w:pStyle w:val="BodyText"/>
      </w:pPr>
      <w:r>
        <w:t xml:space="preserve">NOAH: …</w:t>
      </w:r>
    </w:p>
    <w:p>
      <w:pPr>
        <w:pStyle w:val="BodyText"/>
      </w:pPr>
      <w:r>
        <w:t xml:space="preserve">ISHIKAWA: We will consider it positively.</w:t>
      </w:r>
    </w:p>
    <w:p>
      <w:pPr>
        <w:pStyle w:val="BodyText"/>
      </w:pPr>
      <w:r>
        <w:t xml:space="preserve">NOAH: Thank you. Could we agree on a timeline? We have a board commitment for the third quarter.</w:t>
      </w:r>
    </w:p>
    <w:p>
      <w:pPr>
        <w:pStyle w:val="BodyText"/>
      </w:pPr>
      <w:r>
        <w:t xml:space="preserve">KENJI: Bennett-san. Perhaps we can discuss timing tonight.</w:t>
      </w:r>
    </w:p>
    <w:p>
      <w:pPr>
        <w:pStyle w:val="BodyText"/>
      </w:pPr>
      <w:r>
        <w:t xml:space="preserve">NOAH: Of course. Tonight.</w:t>
      </w:r>
    </w:p>
    <w:p>
      <w:pPr>
        <w:pStyle w:val="BodyText"/>
      </w:pPr>
      <w:r>
        <w:t xml:space="preserve">TANAKA: Dr. Ruiz. One more question. Would Veyra share its vascular event registry? With PMDA? With us?</w:t>
      </w:r>
    </w:p>
    <w:p>
      <w:pPr>
        <w:pStyle w:val="BodyText"/>
      </w:pPr>
      <w:r>
        <w:t xml:space="preserve">ELENA: I’d like to answer that properly, Tanaka-san, and not in front of eight people. The registry includes some difficult cases, and I’d rather explain each one carefully than give you a short answer that sounds defensive. Could we meet tomorrow? Just us?</w:t>
      </w:r>
    </w:p>
    <w:p>
      <w:pPr>
        <w:pStyle w:val="BodyText"/>
      </w:pPr>
      <w:r>
        <w:t xml:space="preserve">TANAKA: …Yes. Tomorrow. Ten o’clock.</w:t>
      </w:r>
    </w:p>
    <w:p>
      <w:pPr>
        <w:pStyle w:val="BodyText"/>
      </w:pPr>
      <w:r>
        <w:t xml:space="preserve">ISHIKAWA: Thank you for your visit. It was very meaningful.</w:t>
      </w:r>
    </w:p>
    <w:p>
      <w:pPr>
        <w:pStyle w:val="BodyText"/>
      </w:pPr>
      <w:r>
        <w:t xml:space="preserve">ZOE: Fifty minutes. Every question answered. Nothing decided. Exactly as promised.</w:t>
      </w:r>
    </w:p>
    <w:bookmarkEnd w:id="22"/>
    <w:bookmarkStart w:id="23" w:name="장면2-오후-7시-신바시-이자카야"/>
    <w:p>
      <w:pPr>
        <w:pStyle w:val="Heading3"/>
      </w:pPr>
      <w:r>
        <w:t xml:space="preserve">장면2 — 오후 7시, 신바시 이자카야</w:t>
      </w:r>
    </w:p>
    <w:p>
      <w:pPr>
        <w:pStyle w:val="FirstParagraph"/>
      </w:pPr>
      <w:r>
        <w:t xml:space="preserve">KENJI: Kanpai. Thank you for your patience today. I know Americans find it… difficult.</w:t>
      </w:r>
    </w:p>
    <w:p>
      <w:pPr>
        <w:pStyle w:val="BodyText"/>
      </w:pPr>
      <w:r>
        <w:t xml:space="preserve">NOAH: Honestly? I asked for a decision, and the room went completely quiet. In Austin, silence like that usually means you’ve lost the deal, so I was counting in my head and trying very hard not to fill it. I felt like I’d said something rude.</w:t>
      </w:r>
    </w:p>
    <w:p>
      <w:pPr>
        <w:pStyle w:val="BodyText"/>
      </w:pPr>
      <w:r>
        <w:t xml:space="preserve">KENJI: Not rude. Early. In our meetings, decisions are announced. Not made.</w:t>
      </w:r>
    </w:p>
    <w:p>
      <w:pPr>
        <w:pStyle w:val="BodyText"/>
      </w:pPr>
      <w:r>
        <w:t xml:space="preserve">ELENA: Then where are they made?</w:t>
      </w:r>
    </w:p>
    <w:p>
      <w:pPr>
        <w:pStyle w:val="BodyText"/>
      </w:pPr>
      <w:r>
        <w:t xml:space="preserve">KENJI: Before the meeting. In corridors, over coffee, one person at a time. Each person hears the proposal privately and raises concerns where nobody loses face, so by the time we meet formally, everyone already agrees. We call it nemawashi.</w:t>
      </w:r>
    </w:p>
    <w:p>
      <w:pPr>
        <w:pStyle w:val="BodyText"/>
      </w:pPr>
      <w:r>
        <w:t xml:space="preserve">ZOE: Nemawashi. What does it mean literally?</w:t>
      </w:r>
    </w:p>
    <w:p>
      <w:pPr>
        <w:pStyle w:val="BodyText"/>
      </w:pPr>
      <w:r>
        <w:t xml:space="preserve">KENJI: Digging around the roots of a tree before you move it. So it survives the move.</w:t>
      </w:r>
    </w:p>
    <w:p>
      <w:pPr>
        <w:pStyle w:val="BodyText"/>
      </w:pPr>
      <w:r>
        <w:t xml:space="preserve">NOAH: So the tree is the decision. And the roots are the people.</w:t>
      </w:r>
    </w:p>
    <w:p>
      <w:pPr>
        <w:pStyle w:val="BodyText"/>
      </w:pPr>
      <w:r>
        <w:t xml:space="preserve">KENJI: Yes. Then the decision goes into a ringi-sho. An approval document. It travels from desk to desk.</w:t>
      </w:r>
    </w:p>
    <w:p>
      <w:pPr>
        <w:pStyle w:val="BodyText"/>
      </w:pPr>
      <w:r>
        <w:t xml:space="preserve">ELENA: How many desks?</w:t>
      </w:r>
    </w:p>
    <w:p>
      <w:pPr>
        <w:pStyle w:val="BodyText"/>
      </w:pPr>
      <w:r>
        <w:t xml:space="preserve">KENJI: For this? Seven stamps. Six to eight weeks.</w:t>
      </w:r>
    </w:p>
    <w:p>
      <w:pPr>
        <w:pStyle w:val="BodyText"/>
      </w:pPr>
      <w:r>
        <w:t xml:space="preserve">NOAH: Eight weeks. We have a deadline. The third quarter. Can we speed it up?</w:t>
      </w:r>
    </w:p>
    <w:p>
      <w:pPr>
        <w:pStyle w:val="BodyText"/>
      </w:pPr>
      <w:r>
        <w:t xml:space="preserve">KENJI: Bennett-san. Speed is not a value here. Certainty is. Every stamp means that person accepts responsibility for the decision. If you push, someone feels you are hiding a risk, and then that person stops stamping. Quietly, and without telling you why.</w:t>
      </w:r>
    </w:p>
    <w:p>
      <w:pPr>
        <w:pStyle w:val="BodyText"/>
      </w:pPr>
      <w:r>
        <w:t xml:space="preserve">NOAH: Then let me ask a better question. Who else needs to be involved?</w:t>
      </w:r>
    </w:p>
    <w:p>
      <w:pPr>
        <w:pStyle w:val="BodyText"/>
      </w:pPr>
      <w:r>
        <w:t xml:space="preserve">ZOE: Good question. Grace said most Americans never ask it.</w:t>
      </w:r>
    </w:p>
    <w:p>
      <w:pPr>
        <w:pStyle w:val="BodyText"/>
      </w:pPr>
      <w:r>
        <w:t xml:space="preserve">KENJI: Ishikawa-san decides last. Mori-san, liability language. Fujita-san, currency. And the medical devices division head.</w:t>
      </w:r>
    </w:p>
    <w:p>
      <w:pPr>
        <w:pStyle w:val="BodyText"/>
      </w:pPr>
      <w:r>
        <w:t xml:space="preserve">ZOE: That’s four.</w:t>
      </w:r>
    </w:p>
    <w:p>
      <w:pPr>
        <w:pStyle w:val="BodyText"/>
      </w:pPr>
      <w:r>
        <w:t xml:space="preserve">KENJI: Compliance. And the president’s office. They read everything over a certain amount.</w:t>
      </w:r>
    </w:p>
    <w:p>
      <w:pPr>
        <w:pStyle w:val="BodyText"/>
      </w:pPr>
      <w:r>
        <w:t xml:space="preserve">ELENA: That’s six. And the seventh?</w:t>
      </w:r>
    </w:p>
    <w:p>
      <w:pPr>
        <w:pStyle w:val="BodyText"/>
      </w:pPr>
      <w:r>
        <w:t xml:space="preserve">KENJI: Tanaka-san. She signs before Ishikawa-san. If she doesn’t stamp, the ringi stops. Quietly.</w:t>
      </w:r>
    </w:p>
    <w:p>
      <w:pPr>
        <w:pStyle w:val="BodyText"/>
      </w:pPr>
      <w:r>
        <w:t xml:space="preserve">NOAH: So the regulatory head has a veto. In practice.</w:t>
      </w:r>
    </w:p>
    <w:p>
      <w:pPr>
        <w:pStyle w:val="BodyText"/>
      </w:pPr>
      <w:r>
        <w:t xml:space="preserve">KENJI: In practice. Not on paper. And she was more interested in your scans than your science.</w:t>
      </w:r>
    </w:p>
    <w:p>
      <w:pPr>
        <w:pStyle w:val="BodyText"/>
      </w:pPr>
      <w:r>
        <w:t xml:space="preserve">ELENA: Then tomorrow at ten matters more than today.</w:t>
      </w:r>
    </w:p>
    <w:p>
      <w:pPr>
        <w:pStyle w:val="BodyText"/>
      </w:pPr>
      <w:r>
        <w:t xml:space="preserve">KENJI: Much more. May I tell you something? Off the record?</w:t>
      </w:r>
    </w:p>
    <w:p>
      <w:pPr>
        <w:pStyle w:val="BodyText"/>
      </w:pPr>
      <w:r>
        <w:t xml:space="preserve">NOAH: Please.</w:t>
      </w:r>
    </w:p>
    <w:p>
      <w:pPr>
        <w:pStyle w:val="BodyText"/>
      </w:pPr>
      <w:r>
        <w:t xml:space="preserve">KENJI: Her father was a dermatologist. He treated a patient from an unapproved filler. The patient lost sight in one eye.</w:t>
      </w:r>
    </w:p>
    <w:p>
      <w:pPr>
        <w:pStyle w:val="BodyText"/>
      </w:pPr>
      <w:r>
        <w:t xml:space="preserve">ELENA: …And nobody knew which product it was.</w:t>
      </w:r>
    </w:p>
    <w:p>
      <w:pPr>
        <w:pStyle w:val="BodyText"/>
      </w:pPr>
      <w:r>
        <w:t xml:space="preserve">KENJI: Nobody. Her father never recovered from it. Professionally.</w:t>
      </w:r>
    </w:p>
    <w:p>
      <w:pPr>
        <w:pStyle w:val="BodyText"/>
      </w:pPr>
      <w:r>
        <w:t xml:space="preserve">ZOE: That’s why she read all the data. Every page.</w:t>
      </w:r>
    </w:p>
    <w:p>
      <w:pPr>
        <w:pStyle w:val="BodyText"/>
      </w:pPr>
      <w:r>
        <w:t xml:space="preserve">KENJI: Please don’t mention it tomorrow. She doesn’t know I know. In Japan, that is very important.</w:t>
      </w:r>
    </w:p>
    <w:bookmarkEnd w:id="23"/>
    <w:bookmarkStart w:id="24" w:name="절정전환-5월-20일-개별-미팅"/>
    <w:p>
      <w:pPr>
        <w:pStyle w:val="Heading3"/>
      </w:pPr>
      <w:r>
        <w:t xml:space="preserve">절정·전환 — 5월 20일, 개별 미팅</w:t>
      </w:r>
    </w:p>
    <w:p>
      <w:pPr>
        <w:pStyle w:val="FirstParagraph"/>
      </w:pPr>
      <w:r>
        <w:t xml:space="preserve">TANAKA: Dr. Ruiz. Thank you for asking to meet alone. In the big room, I cannot say everything.</w:t>
      </w:r>
    </w:p>
    <w:p>
      <w:pPr>
        <w:pStyle w:val="BodyText"/>
      </w:pPr>
      <w:r>
        <w:t xml:space="preserve">ELENA: Neither can I. Your question. The registry. Yes. We’ll share it. With PMDA and with you.</w:t>
      </w:r>
    </w:p>
    <w:p>
      <w:pPr>
        <w:pStyle w:val="BodyText"/>
      </w:pPr>
      <w:r>
        <w:t xml:space="preserve">TANAKA: All of it? Including the events in America?</w:t>
      </w:r>
    </w:p>
    <w:p>
      <w:pPr>
        <w:pStyle w:val="BodyText"/>
      </w:pPr>
      <w:r>
        <w:t xml:space="preserve">ELENA: All of it. Including the recall in year four, and the medical assistant in Houston. If we only shared the good cases, the registry would be marketing, not science. PMDA should see our worst days as well as our best ones. Data has no accent.</w:t>
      </w:r>
    </w:p>
    <w:p>
      <w:pPr>
        <w:pStyle w:val="BodyText"/>
      </w:pPr>
      <w:r>
        <w:t xml:space="preserve">TANAKA: And a Japanese clinical study? PMDA will ask.</w:t>
      </w:r>
    </w:p>
    <w:p>
      <w:pPr>
        <w:pStyle w:val="BodyText"/>
      </w:pPr>
      <w:r>
        <w:t xml:space="preserve">ELENA: About a hundred fifty patients. Japanese sites. I’d run it with your doctors. Not American ones flown in.</w:t>
      </w:r>
    </w:p>
    <w:p>
      <w:pPr>
        <w:pStyle w:val="BodyText"/>
      </w:pPr>
      <w:r>
        <w:t xml:space="preserve">TANAKA: …Then I will support it in the ringi.</w:t>
      </w:r>
    </w:p>
    <w:p>
      <w:pPr>
        <w:pStyle w:val="BodyText"/>
      </w:pPr>
      <w:r>
        <w:t xml:space="preserve">ELENA: Thank you. Can I ask why it matters so much to you? Only if you want to say.</w:t>
      </w:r>
    </w:p>
    <w:p>
      <w:pPr>
        <w:pStyle w:val="BodyText"/>
      </w:pPr>
      <w:r>
        <w:t xml:space="preserve">TANAKA: Perhaps another time. After the study. Over a long dinner.</w:t>
      </w:r>
    </w:p>
    <w:p>
      <w:pPr>
        <w:pStyle w:val="BodyText"/>
      </w:pPr>
      <w:r>
        <w:t xml:space="preserve">PAUL: Fujita-san, Paul Novak, CFO. Thank you for the video call. I hear the yen is the problem.</w:t>
      </w:r>
    </w:p>
    <w:p>
      <w:pPr>
        <w:pStyle w:val="BodyText"/>
      </w:pPr>
      <w:r>
        <w:t xml:space="preserve">FUJITA: Yes. We need a yen price. Fixed. For three years.</w:t>
      </w:r>
    </w:p>
    <w:p>
      <w:pPr>
        <w:pStyle w:val="BodyText"/>
      </w:pPr>
      <w:r>
        <w:t xml:space="preserve">PAUL: Three years is a long bet on a currency, and neither of us can predict the yen that far ahead. So here’s a middle path: one year fixed in yen, then adjusted quarterly, with a ceiling so your cost can’t jump suddenly. You get stability, and we don’t carry all the risk.</w:t>
      </w:r>
    </w:p>
    <w:p>
      <w:pPr>
        <w:pStyle w:val="BodyText"/>
      </w:pPr>
      <w:r>
        <w:t xml:space="preserve">FUJITA: One year, then adjusted with a ceiling. I think the division head can stamp that.</w:t>
      </w:r>
    </w:p>
    <w:p>
      <w:pPr>
        <w:pStyle w:val="BodyText"/>
      </w:pPr>
      <w:r>
        <w:t xml:space="preserve">PAUL:</w:t>
      </w:r>
      <w:r>
        <w:t xml:space="preserve"> </w:t>
      </w:r>
      <w:r>
        <w:t xml:space="preserve">“</w:t>
      </w:r>
      <w:r>
        <w:t xml:space="preserve">I think he can stamp that.</w:t>
      </w:r>
      <w:r>
        <w:t xml:space="preserve">”</w:t>
      </w:r>
      <w:r>
        <w:t xml:space="preserve"> </w:t>
      </w:r>
      <w:r>
        <w:t xml:space="preserve">That’s the most exciting sentence I’ve heard all month.</w:t>
      </w:r>
    </w:p>
    <w:p>
      <w:pPr>
        <w:pStyle w:val="BodyText"/>
      </w:pPr>
      <w:r>
        <w:t xml:space="preserve">ISHIKAWA: Bennett-san. Good morning. Please, sit. Breakfast here is excellent. The fish especially.</w:t>
      </w:r>
    </w:p>
    <w:p>
      <w:pPr>
        <w:pStyle w:val="BodyText"/>
      </w:pPr>
      <w:r>
        <w:t xml:space="preserve">NOAH: Ishikawa-san. Thank you for the invitation. Your English is… better than yesterday.</w:t>
      </w:r>
    </w:p>
    <w:p>
      <w:pPr>
        <w:pStyle w:val="BodyText"/>
      </w:pPr>
      <w:r>
        <w:t xml:space="preserve">ISHIKAWA: Yesterday, a managing director. This morning, a Stanford graduate. In the meeting room, I listen. At breakfast, I can ask what I really want to know. So, one question. If Halvern buys you, what happens to us?</w:t>
      </w:r>
    </w:p>
    <w:p>
      <w:pPr>
        <w:pStyle w:val="BodyText"/>
      </w:pPr>
      <w:r>
        <w:t xml:space="preserve">NOAH: …You’ve heard the rumour. In Tokyo.</w:t>
      </w:r>
    </w:p>
    <w:p>
      <w:pPr>
        <w:pStyle w:val="BodyText"/>
      </w:pPr>
      <w:r>
        <w:t xml:space="preserve">ISHIKAWA: Halvern’s Japan office is two floors below ours. Their people drink in Shimbashi too.</w:t>
      </w:r>
    </w:p>
    <w:p>
      <w:pPr>
        <w:pStyle w:val="BodyText"/>
      </w:pPr>
      <w:r>
        <w:t xml:space="preserve">NOAH: We’re not for sale.</w:t>
      </w:r>
    </w:p>
    <w:p>
      <w:pPr>
        <w:pStyle w:val="BodyText"/>
      </w:pPr>
      <w:r>
        <w:t xml:space="preserve">ISHIKAWA: Everyone says that. Until the number is large enough.</w:t>
      </w:r>
    </w:p>
    <w:p>
      <w:pPr>
        <w:pStyle w:val="BodyText"/>
      </w:pPr>
      <w:r>
        <w:t xml:space="preserve">NOAH: Then let me show you. Not tell you. Give me until the end of June. If we’re still independent then, you’ll have your answer, and it will be worth more than any promise I could make over breakfast.</w:t>
      </w:r>
    </w:p>
    <w:p>
      <w:pPr>
        <w:pStyle w:val="BodyText"/>
      </w:pPr>
      <w:r>
        <w:t xml:space="preserve">ISHIKAWA: End of June. That’s when the ringi reaches my desk. A coincidence?</w:t>
      </w:r>
    </w:p>
    <w:p>
      <w:pPr>
        <w:pStyle w:val="BodyText"/>
      </w:pPr>
      <w:r>
        <w:t xml:space="preserve">NOAH: In my experience, nothing in business is a coincidence. Only timing.</w:t>
      </w:r>
    </w:p>
    <w:p>
      <w:pPr>
        <w:pStyle w:val="BodyText"/>
      </w:pPr>
      <w:r>
        <w:t xml:space="preserve">ISHIKAWA: Timing. Yes. Please, eat. The fish is getting cold.</w:t>
      </w:r>
    </w:p>
    <w:bookmarkEnd w:id="24"/>
    <w:bookmarkStart w:id="25" w:name="마무리-5월-21일-오전-하네다로-가는-차-안"/>
    <w:p>
      <w:pPr>
        <w:pStyle w:val="Heading3"/>
      </w:pPr>
      <w:r>
        <w:t xml:space="preserve">마무리 — 5월 21일 오전, 하네다로 가는 차 안</w:t>
      </w:r>
    </w:p>
    <w:p>
      <w:pPr>
        <w:pStyle w:val="FirstParagraph"/>
      </w:pPr>
      <w:r>
        <w:t xml:space="preserve">ZOE: So. Three days in Tokyo. Nothing decided. Everything decided. I’m very confused.</w:t>
      </w:r>
    </w:p>
    <w:p>
      <w:pPr>
        <w:pStyle w:val="BodyText"/>
      </w:pPr>
      <w:r>
        <w:t xml:space="preserve">ELENA: Tanaka will stamp, because we answered her real question. Fujita thinks her boss will stamp, now that Paul has given them a yen price. Mori is still reviewing the liability language. That’s three of seven, and probably the three most likely to stop it.</w:t>
      </w:r>
    </w:p>
    <w:p>
      <w:pPr>
        <w:pStyle w:val="BodyText"/>
      </w:pPr>
      <w:r>
        <w:t xml:space="preserve">NOAH: And Ishikawa will stamp only if we’re still independent by the end of June.</w:t>
      </w:r>
    </w:p>
    <w:p>
      <w:pPr>
        <w:pStyle w:val="BodyText"/>
      </w:pPr>
      <w:r>
        <w:t xml:space="preserve">ZOE: So Tom’s dinner affects Japan. Tom doesn’t even know Japan exists in our plan.</w:t>
      </w:r>
    </w:p>
    <w:p>
      <w:pPr>
        <w:pStyle w:val="BodyText"/>
      </w:pPr>
      <w:r>
        <w:t xml:space="preserve">ELENA: Tom knows more than we think. His Japan office is two floors below Mitsukawa.</w:t>
      </w:r>
    </w:p>
    <w:p>
      <w:pPr>
        <w:pStyle w:val="BodyText"/>
      </w:pPr>
      <w:r>
        <w:t xml:space="preserve">NOAH: Kenji just emailed.</w:t>
      </w:r>
      <w:r>
        <w:t xml:space="preserve"> </w:t>
      </w:r>
      <w:r>
        <w:t xml:space="preserve">“</w:t>
      </w:r>
      <w:r>
        <w:t xml:space="preserve">The ringi will start circulating Monday. Expected conclusion: June thirtieth.</w:t>
      </w:r>
      <w:r>
        <w:t xml:space="preserve">”</w:t>
      </w:r>
    </w:p>
    <w:p>
      <w:pPr>
        <w:pStyle w:val="BodyText"/>
      </w:pPr>
      <w:r>
        <w:t xml:space="preserve">ZOE: Before the third quarter. Barely.</w:t>
      </w:r>
    </w:p>
    <w:p>
      <w:pPr>
        <w:pStyle w:val="BodyText"/>
      </w:pPr>
      <w:r>
        <w:t xml:space="preserve">ELENA: Noah. Tom’s dinner is in seven days. What’s your plan?</w:t>
      </w:r>
    </w:p>
    <w:p>
      <w:pPr>
        <w:pStyle w:val="BodyText"/>
      </w:pPr>
      <w:r>
        <w:t xml:space="preserve">NOAH: Nemawashi. My own. Before the dinner, not after.</w:t>
      </w:r>
    </w:p>
    <w:p>
      <w:pPr>
        <w:pStyle w:val="BodyText"/>
      </w:pPr>
      <w:r>
        <w:t xml:space="preserve">ZOE: Meaning?</w:t>
      </w:r>
    </w:p>
    <w:p>
      <w:pPr>
        <w:pStyle w:val="BodyText"/>
      </w:pPr>
      <w:r>
        <w:t xml:space="preserve">NOAH: Who else needs to be involved? The board. If Tom makes an offer, I don’t want any director hearing about it for the first time in a formal meeting. So I’ll talk to them one person at a time, before the dinner, starting with Elaine.</w:t>
      </w:r>
    </w:p>
    <w:p>
      <w:pPr>
        <w:pStyle w:val="BodyText"/>
      </w:pPr>
      <w:r>
        <w:t xml:space="preserve">ELENA: And Richard?</w:t>
      </w:r>
    </w:p>
    <w:p>
      <w:pPr>
        <w:pStyle w:val="BodyText"/>
      </w:pPr>
      <w:r>
        <w:t xml:space="preserve">NOAH: Richard last. He’ll want to hear the number before anything else.</w:t>
      </w:r>
    </w:p>
    <w:p>
      <w:pPr>
        <w:pStyle w:val="BodyText"/>
      </w:pPr>
      <w:r>
        <w:t xml:space="preserve">ZOE: You haven’t heard a number yet.</w:t>
      </w:r>
    </w:p>
    <w:p>
      <w:pPr>
        <w:pStyle w:val="BodyText"/>
      </w:pPr>
      <w:r>
        <w:t xml:space="preserve">NOAH: No. But I’m digging around the roots. Before anyone tries to move the tree.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The floor is yours.</w:t>
            </w:r>
          </w:p>
        </w:tc>
        <w:tc>
          <w:tcPr/>
          <w:p>
            <w:pPr>
              <w:pStyle w:val="Compact"/>
              <w:jc w:val="left"/>
            </w:pPr>
            <w:r>
              <w:t xml:space="preserve">발언하시라.</w:t>
            </w:r>
          </w:p>
        </w:tc>
        <w:tc>
          <w:tcPr/>
          <w:p>
            <w:pPr>
              <w:pStyle w:val="Compact"/>
              <w:jc w:val="left"/>
            </w:pPr>
            <w:r>
              <w:t xml:space="preserve">장면1. 공식 회의 진행.</w:t>
            </w:r>
          </w:p>
        </w:tc>
      </w:tr>
      <w:tr>
        <w:tc>
          <w:tcPr/>
          <w:p>
            <w:pPr>
              <w:pStyle w:val="Compact"/>
              <w:jc w:val="left"/>
            </w:pPr>
            <w:r>
              <w:t xml:space="preserve">2</w:t>
            </w:r>
          </w:p>
        </w:tc>
        <w:tc>
          <w:tcPr/>
          <w:p>
            <w:pPr>
              <w:pStyle w:val="Compact"/>
              <w:jc w:val="left"/>
            </w:pPr>
            <w:r>
              <w:t xml:space="preserve">marketing authorisation holder</w:t>
            </w:r>
          </w:p>
        </w:tc>
        <w:tc>
          <w:tcPr/>
          <w:p>
            <w:pPr>
              <w:pStyle w:val="Compact"/>
              <w:jc w:val="left"/>
            </w:pPr>
            <w:r>
              <w:t xml:space="preserve">제조판매업자(허가 보유자)</w:t>
            </w:r>
          </w:p>
        </w:tc>
        <w:tc>
          <w:tcPr/>
          <w:p>
            <w:pPr>
              <w:pStyle w:val="Compact"/>
              <w:jc w:val="left"/>
            </w:pPr>
            <w:r>
              <w:t xml:space="preserve">장면1. 해외 규제 승인 구조.</w:t>
            </w:r>
          </w:p>
        </w:tc>
      </w:tr>
      <w:tr>
        <w:tc>
          <w:tcPr/>
          <w:p>
            <w:pPr>
              <w:pStyle w:val="Compact"/>
              <w:jc w:val="left"/>
            </w:pPr>
            <w:r>
              <w:t xml:space="preserve">3</w:t>
            </w:r>
          </w:p>
        </w:tc>
        <w:tc>
          <w:tcPr/>
          <w:p>
            <w:pPr>
              <w:pStyle w:val="Compact"/>
              <w:jc w:val="left"/>
            </w:pPr>
            <w:r>
              <w:t xml:space="preserve">We will consider it positively.</w:t>
            </w:r>
          </w:p>
        </w:tc>
        <w:tc>
          <w:tcPr/>
          <w:p>
            <w:pPr>
              <w:pStyle w:val="Compact"/>
              <w:jc w:val="left"/>
            </w:pPr>
            <w:r>
              <w:t xml:space="preserve">긍정적으로 검토하겠다(결정 아님).</w:t>
            </w:r>
          </w:p>
        </w:tc>
        <w:tc>
          <w:tcPr/>
          <w:p>
            <w:pPr>
              <w:pStyle w:val="Compact"/>
              <w:jc w:val="left"/>
            </w:pPr>
            <w:r>
              <w:t xml:space="preserve">장면1. 일본식 유보 표현.</w:t>
            </w:r>
          </w:p>
        </w:tc>
      </w:tr>
      <w:tr>
        <w:tc>
          <w:tcPr/>
          <w:p>
            <w:pPr>
              <w:pStyle w:val="Compact"/>
              <w:jc w:val="left"/>
            </w:pPr>
            <w:r>
              <w:t xml:space="preserve">4</w:t>
            </w:r>
          </w:p>
        </w:tc>
        <w:tc>
          <w:tcPr/>
          <w:p>
            <w:pPr>
              <w:pStyle w:val="Compact"/>
              <w:jc w:val="left"/>
            </w:pPr>
            <w:r>
              <w:t xml:space="preserve">Decisions are announced, not made.</w:t>
            </w:r>
          </w:p>
        </w:tc>
        <w:tc>
          <w:tcPr/>
          <w:p>
            <w:pPr>
              <w:pStyle w:val="Compact"/>
              <w:jc w:val="left"/>
            </w:pPr>
            <w:r>
              <w:t xml:space="preserve">결정은 (회의에서) 발표될 뿐, 내려지지 않는다.</w:t>
            </w:r>
          </w:p>
        </w:tc>
        <w:tc>
          <w:tcPr/>
          <w:p>
            <w:pPr>
              <w:pStyle w:val="Compact"/>
              <w:jc w:val="left"/>
            </w:pPr>
            <w:r>
              <w:t xml:space="preserve">장면2. 일본 회의의 성격.</w:t>
            </w:r>
          </w:p>
        </w:tc>
      </w:tr>
      <w:tr>
        <w:tc>
          <w:tcPr/>
          <w:p>
            <w:pPr>
              <w:pStyle w:val="Compact"/>
              <w:jc w:val="left"/>
            </w:pPr>
            <w:r>
              <w:t xml:space="preserve">5</w:t>
            </w:r>
          </w:p>
        </w:tc>
        <w:tc>
          <w:tcPr/>
          <w:p>
            <w:pPr>
              <w:pStyle w:val="Compact"/>
              <w:jc w:val="left"/>
            </w:pPr>
            <w:r>
              <w:t xml:space="preserve">nemawashi / ringi-sho</w:t>
            </w:r>
          </w:p>
        </w:tc>
        <w:tc>
          <w:tcPr/>
          <w:p>
            <w:pPr>
              <w:pStyle w:val="Compact"/>
              <w:jc w:val="left"/>
            </w:pPr>
            <w:r>
              <w:t xml:space="preserve">사전 합의 / 품의서</w:t>
            </w:r>
          </w:p>
        </w:tc>
        <w:tc>
          <w:tcPr/>
          <w:p>
            <w:pPr>
              <w:pStyle w:val="Compact"/>
              <w:jc w:val="left"/>
            </w:pPr>
            <w:r>
              <w:t xml:space="preserve">장면2. 일본 의사결정 절차.</w:t>
            </w:r>
          </w:p>
        </w:tc>
      </w:tr>
      <w:tr>
        <w:tc>
          <w:tcPr/>
          <w:p>
            <w:pPr>
              <w:pStyle w:val="Compact"/>
              <w:jc w:val="left"/>
            </w:pPr>
            <w:r>
              <w:t xml:space="preserve">6</w:t>
            </w:r>
          </w:p>
        </w:tc>
        <w:tc>
          <w:tcPr/>
          <w:p>
            <w:pPr>
              <w:pStyle w:val="Compact"/>
              <w:jc w:val="left"/>
            </w:pPr>
            <w:r>
              <w:t xml:space="preserve">Speed is not a value here. Certainty is.</w:t>
            </w:r>
          </w:p>
        </w:tc>
        <w:tc>
          <w:tcPr/>
          <w:p>
            <w:pPr>
              <w:pStyle w:val="Compact"/>
              <w:jc w:val="left"/>
            </w:pPr>
            <w:r>
              <w:t xml:space="preserve">여기선 속도가 아니라 확실성이 가치다.</w:t>
            </w:r>
          </w:p>
        </w:tc>
        <w:tc>
          <w:tcPr/>
          <w:p>
            <w:pPr>
              <w:pStyle w:val="Compact"/>
              <w:jc w:val="left"/>
            </w:pPr>
            <w:r>
              <w:t xml:space="preserve">장면2. 문화적 우선순위.</w:t>
            </w:r>
          </w:p>
        </w:tc>
      </w:tr>
      <w:tr>
        <w:tc>
          <w:tcPr/>
          <w:p>
            <w:pPr>
              <w:pStyle w:val="Compact"/>
              <w:jc w:val="left"/>
            </w:pPr>
            <w:r>
              <w:t xml:space="preserve">7</w:t>
            </w:r>
          </w:p>
        </w:tc>
        <w:tc>
          <w:tcPr/>
          <w:p>
            <w:pPr>
              <w:pStyle w:val="Compact"/>
              <w:jc w:val="left"/>
            </w:pPr>
            <w:r>
              <w:t xml:space="preserve">Who else needs to be involved?</w:t>
            </w:r>
          </w:p>
        </w:tc>
        <w:tc>
          <w:tcPr/>
          <w:p>
            <w:pPr>
              <w:pStyle w:val="Compact"/>
              <w:jc w:val="left"/>
            </w:pPr>
            <w:r>
              <w:t xml:space="preserve">또 누가 관여해야 하나?</w:t>
            </w:r>
          </w:p>
        </w:tc>
        <w:tc>
          <w:tcPr/>
          <w:p>
            <w:pPr>
              <w:pStyle w:val="Compact"/>
              <w:jc w:val="left"/>
            </w:pPr>
            <w:r>
              <w:t xml:space="preserve">장면2. 이해관계자 파악 질문.</w:t>
            </w:r>
          </w:p>
        </w:tc>
      </w:tr>
      <w:tr>
        <w:tc>
          <w:tcPr/>
          <w:p>
            <w:pPr>
              <w:pStyle w:val="Compact"/>
              <w:jc w:val="left"/>
            </w:pPr>
            <w:r>
              <w:t xml:space="preserve">8</w:t>
            </w:r>
          </w:p>
        </w:tc>
        <w:tc>
          <w:tcPr/>
          <w:p>
            <w:pPr>
              <w:pStyle w:val="Compact"/>
              <w:jc w:val="left"/>
            </w:pPr>
            <w:r>
              <w:t xml:space="preserve">consensus</w:t>
            </w:r>
          </w:p>
        </w:tc>
        <w:tc>
          <w:tcPr/>
          <w:p>
            <w:pPr>
              <w:pStyle w:val="Compact"/>
              <w:jc w:val="left"/>
            </w:pPr>
            <w:r>
              <w:t xml:space="preserve">합의</w:t>
            </w:r>
          </w:p>
        </w:tc>
        <w:tc>
          <w:tcPr/>
          <w:p>
            <w:pPr>
              <w:pStyle w:val="Compact"/>
              <w:jc w:val="left"/>
            </w:pPr>
            <w:r>
              <w:t xml:space="preserve">전반. 다수 승인 구조.</w:t>
            </w:r>
          </w:p>
        </w:tc>
      </w:tr>
      <w:tr>
        <w:tc>
          <w:tcPr/>
          <w:p>
            <w:pPr>
              <w:pStyle w:val="Compact"/>
              <w:jc w:val="left"/>
            </w:pPr>
            <w:r>
              <w:t xml:space="preserve">9</w:t>
            </w:r>
          </w:p>
        </w:tc>
        <w:tc>
          <w:tcPr/>
          <w:p>
            <w:pPr>
              <w:pStyle w:val="Compact"/>
              <w:jc w:val="left"/>
            </w:pPr>
            <w:r>
              <w:t xml:space="preserve">In practice. Not on paper.</w:t>
            </w:r>
          </w:p>
        </w:tc>
        <w:tc>
          <w:tcPr/>
          <w:p>
            <w:pPr>
              <w:pStyle w:val="Compact"/>
              <w:jc w:val="left"/>
            </w:pPr>
            <w:r>
              <w:t xml:space="preserve">사실상. 서류상은 아니고.</w:t>
            </w:r>
          </w:p>
        </w:tc>
        <w:tc>
          <w:tcPr/>
          <w:p>
            <w:pPr>
              <w:pStyle w:val="Compact"/>
              <w:jc w:val="left"/>
            </w:pPr>
            <w:r>
              <w:t xml:space="preserve">장면2. 공식 권한과 실제 영향력의 차이.</w:t>
            </w:r>
          </w:p>
        </w:tc>
      </w:tr>
      <w:tr>
        <w:tc>
          <w:tcPr/>
          <w:p>
            <w:pPr>
              <w:pStyle w:val="Compact"/>
              <w:jc w:val="left"/>
            </w:pPr>
            <w:r>
              <w:t xml:space="preserve">10</w:t>
            </w:r>
          </w:p>
        </w:tc>
        <w:tc>
          <w:tcPr/>
          <w:p>
            <w:pPr>
              <w:pStyle w:val="Compact"/>
              <w:jc w:val="left"/>
            </w:pPr>
            <w:r>
              <w:t xml:space="preserve">Let me show you. Not tell you.</w:t>
            </w:r>
          </w:p>
        </w:tc>
        <w:tc>
          <w:tcPr/>
          <w:p>
            <w:pPr>
              <w:pStyle w:val="Compact"/>
              <w:jc w:val="left"/>
            </w:pPr>
            <w:r>
              <w:t xml:space="preserve">말로 하지 않고 보여 주겠다.</w:t>
            </w:r>
          </w:p>
        </w:tc>
        <w:tc>
          <w:tcPr/>
          <w:p>
            <w:pPr>
              <w:pStyle w:val="Compact"/>
              <w:jc w:val="left"/>
            </w:pPr>
            <w:r>
              <w:t xml:space="preserve">절정·전환. 신뢰를 행동으로 증명.</w:t>
            </w:r>
          </w:p>
        </w:tc>
      </w:tr>
    </w:tbl>
    <w:bookmarkEnd w:id="27"/>
    <w:bookmarkStart w:id="28" w:name="비즈니스-컬처-노트-일본의-네마와시와-링기"/>
    <w:p>
      <w:pPr>
        <w:pStyle w:val="Heading3"/>
      </w:pPr>
      <w:r>
        <w:t xml:space="preserve">② 비즈니스 컬처 노트 — 일본의 네마와시와 링기</w:t>
      </w:r>
    </w:p>
    <w:p>
      <w:pPr>
        <w:pStyle w:val="FirstParagraph"/>
      </w:pPr>
      <w:r>
        <w:t xml:space="preserve">일본 대기업의 공식 회의는</w:t>
      </w:r>
      <w:r>
        <w:t xml:space="preserve"> </w:t>
      </w:r>
      <w:r>
        <w:rPr>
          <w:bCs/>
          <w:b/>
        </w:rPr>
        <w:t xml:space="preserve">결정을 내리는 자리가 아니라, 이미 형성된 합의를 확인·발표하는 자리</w:t>
      </w:r>
      <w:r>
        <w:t xml:space="preserve">인 경우가 많다. 실제 결정은 회의 전후</w:t>
      </w:r>
      <w:r>
        <w:t xml:space="preserve"> </w:t>
      </w:r>
      <w:r>
        <w:rPr>
          <w:bCs/>
          <w:b/>
        </w:rPr>
        <w:t xml:space="preserve">개별 대화(네마와시)</w:t>
      </w:r>
      <w:r>
        <w:t xml:space="preserve">로 만들어지고,</w:t>
      </w:r>
      <w:r>
        <w:t xml:space="preserve"> </w:t>
      </w:r>
      <w:r>
        <w:rPr>
          <w:bCs/>
          <w:b/>
        </w:rPr>
        <w:t xml:space="preserve">품의서(링기쇼)</w:t>
      </w:r>
      <w:r>
        <w:t xml:space="preserve">가 여러 부서의 도장을 받으며 확정된다. 따라서 회의에서 즉답을 요구하면 침묵이 돌아오고, 밀어붙이면 누군가 조용히 도장을 멈춘다. 효과적인 전략은 ①</w:t>
      </w:r>
      <w:r>
        <w:t xml:space="preserve"> </w:t>
      </w:r>
      <w:r>
        <w:rPr>
          <w:bCs/>
          <w:b/>
        </w:rPr>
        <w:t xml:space="preserve">“</w:t>
      </w:r>
      <w:r>
        <w:rPr>
          <w:bCs/>
          <w:b/>
        </w:rPr>
        <w:t xml:space="preserve">Who else needs to be involved?</w:t>
      </w:r>
      <w:r>
        <w:rPr>
          <w:bCs/>
          <w:b/>
        </w:rPr>
        <w:t xml:space="preserve">”</w:t>
      </w:r>
      <w:r>
        <w:t xml:space="preserve">로 이해관계자 지도를 그리고, ②</w:t>
      </w:r>
      <w:r>
        <w:t xml:space="preserve"> </w:t>
      </w:r>
      <w:r>
        <w:rPr>
          <w:bCs/>
          <w:b/>
        </w:rPr>
        <w:t xml:space="preserve">서류상 권한과 실제 영향력</w:t>
      </w:r>
      <w:r>
        <w:t xml:space="preserve">(이 화의 규제 담당 부장)을 구분하며, ③ 각 이해관계자의</w:t>
      </w:r>
      <w:r>
        <w:t xml:space="preserve"> </w:t>
      </w:r>
      <w:r>
        <w:rPr>
          <w:bCs/>
          <w:b/>
        </w:rPr>
        <w:t xml:space="preserve">개별 관심사(책임, 환율, 데이터)</w:t>
      </w:r>
      <w:r>
        <w:t xml:space="preserve">에 맞춘 사전 설득을 하는 것이다. 공식 자리와 비공식 자리에서 같은 사람이</w:t>
      </w:r>
      <w:r>
        <w:t xml:space="preserve"> </w:t>
      </w:r>
      <w:r>
        <w:rPr>
          <w:bCs/>
          <w:b/>
        </w:rPr>
        <w:t xml:space="preserve">다른 역할(tatemae/honne)</w:t>
      </w:r>
      <w:r>
        <w:t xml:space="preserve">로 말할 수 있다는 점도 기억해야 한다.</w:t>
      </w:r>
    </w:p>
    <w:bookmarkEnd w:id="28"/>
    <w:bookmarkStart w:id="29" w:name="실무-템플릿-링기-이해관계자-지도-mitsukawa-japan"/>
    <w:p>
      <w:pPr>
        <w:pStyle w:val="Heading3"/>
      </w:pPr>
      <w:r>
        <w:t xml:space="preserve">③ 실무 템플릿 — 링기 이해관계자 지도 (Mitsukawa, Japan)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Stamp</w:t>
            </w:r>
          </w:p>
        </w:tc>
        <w:tc>
          <w:tcPr/>
          <w:p>
            <w:pPr>
              <w:pStyle w:val="Compact"/>
              <w:jc w:val="left"/>
            </w:pPr>
            <w:r>
              <w:t xml:space="preserve">Person</w:t>
            </w:r>
          </w:p>
        </w:tc>
        <w:tc>
          <w:tcPr/>
          <w:p>
            <w:pPr>
              <w:pStyle w:val="Compact"/>
              <w:jc w:val="left"/>
            </w:pPr>
            <w:r>
              <w:t xml:space="preserve">Concern</w:t>
            </w:r>
          </w:p>
        </w:tc>
        <w:tc>
          <w:tcPr/>
          <w:p>
            <w:pPr>
              <w:pStyle w:val="Compact"/>
              <w:jc w:val="left"/>
            </w:pPr>
            <w:r>
              <w:t xml:space="preserve">Our action</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Kenji Sato (manager)</w:t>
            </w:r>
          </w:p>
        </w:tc>
        <w:tc>
          <w:tcPr/>
          <w:p>
            <w:pPr>
              <w:pStyle w:val="Compact"/>
              <w:jc w:val="left"/>
            </w:pPr>
            <w:r>
              <w:t xml:space="preserve">Owns the ringi</w:t>
            </w:r>
          </w:p>
        </w:tc>
        <w:tc>
          <w:tcPr/>
          <w:p>
            <w:pPr>
              <w:pStyle w:val="Compact"/>
              <w:jc w:val="left"/>
            </w:pPr>
            <w:r>
              <w:t xml:space="preserve">Brief him first, always</w:t>
            </w:r>
          </w:p>
        </w:tc>
        <w:tc>
          <w:tcPr/>
          <w:p>
            <w:pPr>
              <w:pStyle w:val="Compact"/>
              <w:jc w:val="left"/>
            </w:pPr>
            <w:r>
              <w:t xml:space="preserve">✅ Champion</w:t>
            </w:r>
          </w:p>
        </w:tc>
      </w:tr>
      <w:tr>
        <w:tc>
          <w:tcPr/>
          <w:p>
            <w:pPr>
              <w:pStyle w:val="Compact"/>
              <w:jc w:val="left"/>
            </w:pPr>
            <w:r>
              <w:t xml:space="preserve">2</w:t>
            </w:r>
          </w:p>
        </w:tc>
        <w:tc>
          <w:tcPr/>
          <w:p>
            <w:pPr>
              <w:pStyle w:val="Compact"/>
              <w:jc w:val="left"/>
            </w:pPr>
            <w:r>
              <w:rPr>
                <w:bCs/>
                <w:b/>
              </w:rPr>
              <w:t xml:space="preserve">Tanaka Yuki (regulatory)</w:t>
            </w:r>
          </w:p>
        </w:tc>
        <w:tc>
          <w:tcPr/>
          <w:p>
            <w:pPr>
              <w:pStyle w:val="Compact"/>
              <w:jc w:val="left"/>
            </w:pPr>
            <w:r>
              <w:t xml:space="preserve">Untracked imports · Japanese data ·</w:t>
            </w:r>
            <w:r>
              <w:t xml:space="preserve"> </w:t>
            </w:r>
            <w:r>
              <w:rPr>
                <w:iCs/>
                <w:i/>
              </w:rPr>
              <w:t xml:space="preserve">de facto veto</w:t>
            </w:r>
          </w:p>
        </w:tc>
        <w:tc>
          <w:tcPr/>
          <w:p>
            <w:pPr>
              <w:pStyle w:val="Compact"/>
              <w:jc w:val="left"/>
            </w:pPr>
            <w:r>
              <w:t xml:space="preserve">Elena 1:1 —</w:t>
            </w:r>
            <w:r>
              <w:t xml:space="preserve"> </w:t>
            </w:r>
            <w:r>
              <w:rPr>
                <w:bCs/>
                <w:b/>
              </w:rPr>
              <w:t xml:space="preserve">share full registry + ~150-patient Japanese study</w:t>
            </w:r>
          </w:p>
        </w:tc>
        <w:tc>
          <w:tcPr/>
          <w:p>
            <w:pPr>
              <w:pStyle w:val="Compact"/>
              <w:jc w:val="left"/>
            </w:pPr>
            <w:r>
              <w:t xml:space="preserve">✅</w:t>
            </w:r>
            <w:r>
              <w:t xml:space="preserve"> </w:t>
            </w:r>
            <w:r>
              <w:t xml:space="preserve">“</w:t>
            </w:r>
            <w:r>
              <w:t xml:space="preserve">I will support it.</w:t>
            </w:r>
            <w:r>
              <w:t xml:space="preserve">”</w:t>
            </w:r>
          </w:p>
        </w:tc>
      </w:tr>
      <w:tr>
        <w:tc>
          <w:tcPr/>
          <w:p>
            <w:pPr>
              <w:pStyle w:val="Compact"/>
              <w:jc w:val="left"/>
            </w:pPr>
            <w:r>
              <w:t xml:space="preserve">3</w:t>
            </w:r>
          </w:p>
        </w:tc>
        <w:tc>
          <w:tcPr/>
          <w:p>
            <w:pPr>
              <w:pStyle w:val="Compact"/>
              <w:jc w:val="left"/>
            </w:pPr>
            <w:r>
              <w:t xml:space="preserve">Mori Takeshi (legal)</w:t>
            </w:r>
          </w:p>
        </w:tc>
        <w:tc>
          <w:tcPr/>
          <w:p>
            <w:pPr>
              <w:pStyle w:val="Compact"/>
              <w:jc w:val="left"/>
            </w:pPr>
            <w:r>
              <w:t xml:space="preserve">Liability split</w:t>
            </w:r>
          </w:p>
        </w:tc>
        <w:tc>
          <w:tcPr/>
          <w:p>
            <w:pPr>
              <w:pStyle w:val="Compact"/>
              <w:jc w:val="left"/>
            </w:pPr>
            <w:r>
              <w:t xml:space="preserve">Diane: defects → Veyra; distribution/storage → Mitsukawa</w:t>
            </w:r>
          </w:p>
        </w:tc>
        <w:tc>
          <w:tcPr/>
          <w:p>
            <w:pPr>
              <w:pStyle w:val="Compact"/>
              <w:jc w:val="left"/>
            </w:pPr>
            <w:r>
              <w:t xml:space="preserve">🟡 Reviewing</w:t>
            </w:r>
          </w:p>
        </w:tc>
      </w:tr>
      <w:tr>
        <w:tc>
          <w:tcPr/>
          <w:p>
            <w:pPr>
              <w:pStyle w:val="Compact"/>
              <w:jc w:val="left"/>
            </w:pPr>
            <w:r>
              <w:t xml:space="preserve">4</w:t>
            </w:r>
          </w:p>
        </w:tc>
        <w:tc>
          <w:tcPr/>
          <w:p>
            <w:pPr>
              <w:pStyle w:val="Compact"/>
              <w:jc w:val="left"/>
            </w:pPr>
            <w:r>
              <w:t xml:space="preserve">Fujita Aya (finance)</w:t>
            </w:r>
          </w:p>
        </w:tc>
        <w:tc>
          <w:tcPr/>
          <w:p>
            <w:pPr>
              <w:pStyle w:val="Compact"/>
              <w:jc w:val="left"/>
            </w:pPr>
            <w:r>
              <w:t xml:space="preserve">Weak yen</w:t>
            </w:r>
          </w:p>
        </w:tc>
        <w:tc>
          <w:tcPr/>
          <w:p>
            <w:pPr>
              <w:pStyle w:val="Compact"/>
              <w:jc w:val="left"/>
            </w:pPr>
            <w:r>
              <w:t xml:space="preserve">Paul:</w:t>
            </w:r>
            <w:r>
              <w:t xml:space="preserve"> </w:t>
            </w:r>
            <w:r>
              <w:rPr>
                <w:bCs/>
                <w:b/>
              </w:rPr>
              <w:t xml:space="preserve">yen price fixed 1 year, then quarterly with ceiling</w:t>
            </w:r>
          </w:p>
        </w:tc>
        <w:tc>
          <w:tcPr/>
          <w:p>
            <w:pPr>
              <w:pStyle w:val="Compact"/>
              <w:jc w:val="left"/>
            </w:pPr>
            <w:r>
              <w:t xml:space="preserve">🟡</w:t>
            </w:r>
            <w:r>
              <w:t xml:space="preserve"> </w:t>
            </w:r>
            <w:r>
              <w:t xml:space="preserve">“</w:t>
            </w:r>
            <w:r>
              <w:t xml:space="preserve">Division head can stamp</w:t>
            </w:r>
            <w:r>
              <w:t xml:space="preserve">”</w:t>
            </w:r>
          </w:p>
        </w:tc>
      </w:tr>
      <w:tr>
        <w:tc>
          <w:tcPr/>
          <w:p>
            <w:pPr>
              <w:pStyle w:val="Compact"/>
              <w:jc w:val="left"/>
            </w:pPr>
            <w:r>
              <w:t xml:space="preserve">5</w:t>
            </w:r>
          </w:p>
        </w:tc>
        <w:tc>
          <w:tcPr/>
          <w:p>
            <w:pPr>
              <w:pStyle w:val="Compact"/>
              <w:jc w:val="left"/>
            </w:pPr>
            <w:r>
              <w:t xml:space="preserve">Medical devices division head</w:t>
            </w:r>
          </w:p>
        </w:tc>
        <w:tc>
          <w:tcPr/>
          <w:p>
            <w:pPr>
              <w:pStyle w:val="Compact"/>
              <w:jc w:val="left"/>
            </w:pPr>
            <w:r>
              <w:t xml:space="preserve">—</w:t>
            </w:r>
          </w:p>
        </w:tc>
        <w:tc>
          <w:tcPr/>
          <w:p>
            <w:pPr>
              <w:pStyle w:val="Compact"/>
              <w:jc w:val="left"/>
            </w:pPr>
            <w:r>
              <w:t xml:space="preserve">Via Fujita / Kenji</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Compliance · President’s office</w:t>
            </w:r>
          </w:p>
        </w:tc>
        <w:tc>
          <w:tcPr/>
          <w:p>
            <w:pPr>
              <w:pStyle w:val="Compact"/>
              <w:jc w:val="left"/>
            </w:pPr>
            <w:r>
              <w:t xml:space="preserve">Size of deal</w:t>
            </w:r>
          </w:p>
        </w:tc>
        <w:tc>
          <w:tcPr/>
          <w:p>
            <w:pPr>
              <w:pStyle w:val="Compact"/>
              <w:jc w:val="left"/>
            </w:pPr>
            <w:r>
              <w:t xml:space="preserve">Kenji</w:t>
            </w:r>
          </w:p>
        </w:tc>
        <w:tc>
          <w:tcPr/>
          <w:p>
            <w:pPr>
              <w:pStyle w:val="Compact"/>
              <w:jc w:val="left"/>
            </w:pPr>
            <w:r>
              <w:t xml:space="preserve">⏳</w:t>
            </w:r>
          </w:p>
        </w:tc>
      </w:tr>
      <w:tr>
        <w:tc>
          <w:tcPr/>
          <w:p>
            <w:pPr>
              <w:pStyle w:val="Compact"/>
              <w:jc w:val="left"/>
            </w:pPr>
            <w:r>
              <w:t xml:space="preserve">7</w:t>
            </w:r>
          </w:p>
        </w:tc>
        <w:tc>
          <w:tcPr/>
          <w:p>
            <w:pPr>
              <w:pStyle w:val="Compact"/>
              <w:jc w:val="left"/>
            </w:pPr>
            <w:r>
              <w:rPr>
                <w:bCs/>
                <w:b/>
              </w:rPr>
              <w:t xml:space="preserve">Ishikawa Hiroshi (MD, final)</w:t>
            </w:r>
          </w:p>
        </w:tc>
        <w:tc>
          <w:tcPr/>
          <w:p>
            <w:pPr>
              <w:pStyle w:val="Compact"/>
              <w:jc w:val="left"/>
            </w:pPr>
            <w:r>
              <w:rPr>
                <w:bCs/>
                <w:b/>
              </w:rPr>
              <w:t xml:space="preserve">“</w:t>
            </w:r>
            <w:r>
              <w:rPr>
                <w:bCs/>
                <w:b/>
              </w:rPr>
              <w:t xml:space="preserve">If Halvern buys you, what happens to us?</w:t>
            </w:r>
            <w:r>
              <w:rPr>
                <w:bCs/>
                <w:b/>
              </w:rPr>
              <w:t xml:space="preserve">”</w:t>
            </w:r>
          </w:p>
        </w:tc>
        <w:tc>
          <w:tcPr/>
          <w:p>
            <w:pPr>
              <w:pStyle w:val="Compact"/>
              <w:jc w:val="left"/>
            </w:pPr>
            <w:r>
              <w:t xml:space="preserve">Stay independent —</w:t>
            </w:r>
            <w:r>
              <w:t xml:space="preserve"> </w:t>
            </w:r>
            <w:r>
              <w:t xml:space="preserve">“</w:t>
            </w:r>
            <w:r>
              <w:t xml:space="preserve">Let me show you. Not tell you.</w:t>
            </w:r>
            <w:r>
              <w:t xml:space="preserve">”</w:t>
            </w:r>
          </w:p>
        </w:tc>
        <w:tc>
          <w:tcPr/>
          <w:p>
            <w:pPr>
              <w:pStyle w:val="Compact"/>
              <w:jc w:val="left"/>
            </w:pPr>
            <w:r>
              <w:t xml:space="preserve">⏳ Ringi conclusion</w:t>
            </w:r>
            <w:r>
              <w:t xml:space="preserve"> </w:t>
            </w:r>
            <w:r>
              <w:rPr>
                <w:bCs/>
                <w:b/>
              </w:rPr>
              <w:t xml:space="preserve">June 30</w:t>
            </w:r>
          </w:p>
        </w:tc>
      </w:tr>
    </w:tbl>
    <w:p>
      <w:pPr>
        <w:pStyle w:val="BlockText"/>
      </w:pPr>
      <w:r>
        <w:rPr>
          <w:bCs/>
          <w:b/>
        </w:rPr>
        <w:t xml:space="preserve">Proposed structure:</w:t>
      </w:r>
      <w:r>
        <w:t xml:space="preserve"> </w:t>
      </w:r>
      <w:r>
        <w:t xml:space="preserve">Mitsukawa = exclusive distributor + marketing authorisation holder (PMDA) · Japanese clinical study (~150) · registry shared with PMDA/Mitsukawa · yen pricing.</w:t>
      </w:r>
    </w:p>
    <w:bookmarkEnd w:id="29"/>
    <w:bookmarkStart w:id="30" w:name="긴-발화-분석"/>
    <w:p>
      <w:pPr>
        <w:pStyle w:val="Heading3"/>
      </w:pPr>
      <w:r>
        <w:t xml:space="preserve">④ 긴 발화 분석</w:t>
      </w:r>
    </w:p>
    <w:p>
      <w:pPr>
        <w:pStyle w:val="BlockText"/>
      </w:pPr>
      <w:r>
        <w:rPr>
          <w:bCs/>
          <w:b/>
        </w:rPr>
        <w:t xml:space="preserve">KENJI (장면2):</w:t>
      </w:r>
      <w:r>
        <w:t xml:space="preserve"> </w:t>
      </w:r>
      <w:r>
        <w:t xml:space="preserve">“</w:t>
      </w:r>
      <w:r>
        <w:t xml:space="preserve">Before the meeting. In corridors, over coffee, one person at a time. Each person hears the proposal privately and raises concerns where nobody loses face, so by the time we meet formally, everyone already agrees. We call it nemawashi.</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짧은 답(시점·장소)</w:t>
            </w:r>
          </w:p>
        </w:tc>
        <w:tc>
          <w:tcPr/>
          <w:p>
            <w:pPr>
              <w:pStyle w:val="Compact"/>
              <w:jc w:val="left"/>
            </w:pPr>
            <w:r>
              <w:t xml:space="preserve">Before the meeting. In corridors, over coffee, one person at a time.</w:t>
            </w:r>
          </w:p>
        </w:tc>
        <w:tc>
          <w:tcPr/>
          <w:p>
            <w:pPr>
              <w:pStyle w:val="Compact"/>
              <w:jc w:val="left"/>
            </w:pPr>
            <w:r>
              <w:t xml:space="preserve">질문(</w:t>
            </w:r>
            <w:r>
              <w:t xml:space="preserve">“</w:t>
            </w:r>
            <w:r>
              <w:t xml:space="preserve">어디서?</w:t>
            </w:r>
            <w:r>
              <w:t xml:space="preserve">”</w:t>
            </w:r>
            <w:r>
              <w:t xml:space="preserve">)에 단편 구로 바로 답함</w:t>
            </w:r>
          </w:p>
        </w:tc>
      </w:tr>
      <w:tr>
        <w:tc>
          <w:tcPr/>
          <w:p>
            <w:pPr>
              <w:pStyle w:val="Compact"/>
              <w:jc w:val="left"/>
            </w:pPr>
            <w:r>
              <w:t xml:space="preserve">② 과정 설명</w:t>
            </w:r>
          </w:p>
        </w:tc>
        <w:tc>
          <w:tcPr/>
          <w:p>
            <w:pPr>
              <w:pStyle w:val="Compact"/>
              <w:jc w:val="left"/>
            </w:pPr>
            <w:r>
              <w:t xml:space="preserve">Each person hears the proposal privately and raises concerns where nobody loses face,</w:t>
            </w:r>
          </w:p>
        </w:tc>
        <w:tc>
          <w:tcPr/>
          <w:p>
            <w:pPr>
              <w:pStyle w:val="Compact"/>
              <w:jc w:val="left"/>
            </w:pPr>
            <w:r>
              <w:t xml:space="preserve">무엇이 어떻게 일어나는지 단계로 풀어 줌</w:t>
            </w:r>
          </w:p>
        </w:tc>
      </w:tr>
      <w:tr>
        <w:tc>
          <w:tcPr/>
          <w:p>
            <w:pPr>
              <w:pStyle w:val="Compact"/>
              <w:jc w:val="left"/>
            </w:pPr>
            <w:r>
              <w:t xml:space="preserve">③ 결과(so + by the time)</w:t>
            </w:r>
          </w:p>
        </w:tc>
        <w:tc>
          <w:tcPr/>
          <w:p>
            <w:pPr>
              <w:pStyle w:val="Compact"/>
              <w:jc w:val="left"/>
            </w:pPr>
            <w:r>
              <w:t xml:space="preserve">so by the time we meet formally, everyone already agrees.</w:t>
            </w:r>
          </w:p>
        </w:tc>
        <w:tc>
          <w:tcPr/>
          <w:p>
            <w:pPr>
              <w:pStyle w:val="Compact"/>
              <w:jc w:val="left"/>
            </w:pPr>
            <w:r>
              <w:t xml:space="preserve">과정이 낳는 결과를 시간 표현과 함께 제시</w:t>
            </w:r>
          </w:p>
        </w:tc>
      </w:tr>
      <w:tr>
        <w:tc>
          <w:tcPr/>
          <w:p>
            <w:pPr>
              <w:pStyle w:val="Compact"/>
              <w:jc w:val="left"/>
            </w:pPr>
            <w:r>
              <w:t xml:space="preserve">④ 이름 붙이기</w:t>
            </w:r>
          </w:p>
        </w:tc>
        <w:tc>
          <w:tcPr/>
          <w:p>
            <w:pPr>
              <w:pStyle w:val="Compact"/>
              <w:jc w:val="left"/>
            </w:pPr>
            <w:r>
              <w:t xml:space="preserve">We call it nemawashi.</w:t>
            </w:r>
          </w:p>
        </w:tc>
        <w:tc>
          <w:tcPr/>
          <w:p>
            <w:pPr>
              <w:pStyle w:val="Compact"/>
              <w:jc w:val="left"/>
            </w:pPr>
            <w:r>
              <w:t xml:space="preserve">설명을 마친 뒤 개념에 이름을 붙여 기억시킴</w:t>
            </w:r>
          </w:p>
        </w:tc>
      </w:tr>
    </w:tbl>
    <w:p>
      <w:pPr>
        <w:pStyle w:val="BodyText"/>
      </w:pPr>
      <w:r>
        <w:rPr>
          <w:bCs/>
          <w:b/>
        </w:rPr>
        <w:t xml:space="preserve">활용 패턴:</w:t>
      </w:r>
      <w:r>
        <w:t xml:space="preserve"> </w:t>
      </w:r>
      <w:r>
        <w:t xml:space="preserve">짧은 답 → 과정 → so + 결과 → We call it…</w:t>
      </w:r>
      <w:r>
        <w:t xml:space="preserve"> </w:t>
      </w:r>
      <w:r>
        <w:rPr>
          <w:bCs/>
          <w:b/>
        </w:rPr>
        <w:t xml:space="preserve">연결 표현:</w:t>
      </w:r>
      <w:r>
        <w:t xml:space="preserve"> </w:t>
      </w:r>
      <w:r>
        <w:t xml:space="preserve">one person at a time(한 사람씩) · by the time(~할 때쯤엔) · We call it…(그걸 ~라고 부른다)</w:t>
      </w:r>
      <w:r>
        <w:t xml:space="preserve"> </w:t>
      </w:r>
      <w:r>
        <w:rPr>
          <w:bCs/>
          <w:b/>
        </w:rPr>
        <w:t xml:space="preserve">연습:</w:t>
      </w:r>
      <w:r>
        <w:t xml:space="preserve"> </w:t>
      </w:r>
      <w:r>
        <w:t xml:space="preserve">우리 회사의 의사결정 방식(예: 결재, 사전 보고)을 외국인 동료에게 같은 구조로 35~45단어로 설명해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5월-19일-오전-10시-마루노우치-32층-1"/>
    <w:p>
      <w:pPr>
        <w:pStyle w:val="Heading3"/>
      </w:pPr>
      <w:r>
        <w:t xml:space="preserve">도입 — 5월 19일 오전 10시, 마루노우치 32층</w:t>
      </w:r>
    </w:p>
    <w:p>
      <w:pPr>
        <w:pStyle w:val="FirstParagraph"/>
      </w:pPr>
      <w:r>
        <w:t xml:space="preserve">겐지: 베넷 상. 미쓰카와에 오신 걸 환영합니다. 도쿄까지 와 주셔서 감사합니다.</w:t>
      </w:r>
    </w:p>
    <w:p>
      <w:pPr>
        <w:pStyle w:val="BodyText"/>
      </w:pPr>
      <w:r>
        <w:t xml:space="preserve">노아: 감사합니다, 사토 상. 이쪽은 최고 의학 책임자 엘레나 루이즈 박사. 그리고 마케팅의 조이 휘트먼.</w:t>
      </w:r>
    </w:p>
    <w:p>
      <w:pPr>
        <w:pStyle w:val="BodyText"/>
      </w:pPr>
      <w:r>
        <w:t xml:space="preserve">겐지: 다른 분들이 오시기 전에 브리핑해도 될까요? 세 가지. 빠르게.</w:t>
      </w:r>
    </w:p>
    <w:p>
      <w:pPr>
        <w:pStyle w:val="BodyText"/>
      </w:pPr>
      <w:r>
        <w:t xml:space="preserve">엘레나: 부탁해요. 브리핑 좋아해요.</w:t>
      </w:r>
    </w:p>
    <w:p>
      <w:pPr>
        <w:pStyle w:val="BodyText"/>
      </w:pPr>
      <w:r>
        <w:t xml:space="preserve">겐지: 하나. 명함. 두 손으로, 가볍게 고개 숙여. 받은 명함은 좌석 순서대로 테이블 위에 두세요.</w:t>
      </w:r>
    </w:p>
    <w:p>
      <w:pPr>
        <w:pStyle w:val="BodyText"/>
      </w:pPr>
      <w:r>
        <w:t xml:space="preserve">조이: 좌석 순서. 지도처럼. 누가 누군지 기억하게.</w:t>
      </w:r>
    </w:p>
    <w:p>
      <w:pPr>
        <w:pStyle w:val="BodyText"/>
      </w:pPr>
      <w:r>
        <w:t xml:space="preserve">겐지: 그렇습니다. 둘. 베넷 상은 문에서 가장 먼 자리. 상석입니다. 가미자.</w:t>
      </w:r>
    </w:p>
    <w:p>
      <w:pPr>
        <w:pStyle w:val="BodyText"/>
      </w:pPr>
      <w:r>
        <w:t xml:space="preserve">노아: 그럼 셋은요?</w:t>
      </w:r>
    </w:p>
    <w:p>
      <w:pPr>
        <w:pStyle w:val="BodyText"/>
      </w:pPr>
      <w:r>
        <w:t xml:space="preserve">겐지: 셋. 오늘 결정을 기대하지 마세요. 이 방에서는 아무것도 결정되지 않을 거고, 그건 나쁜 신호가 아닙니다. 일본에서 첫 회의는 듣고 존중을 보여 주는 자리예요. 느리게 느껴진다면 정상적으로 흘러가고 있다는 뜻이니, 분위기를 살리려고 애쓰지 마세요.</w:t>
      </w:r>
    </w:p>
    <w:p>
      <w:pPr>
        <w:pStyle w:val="BodyText"/>
      </w:pPr>
      <w:r>
        <w:t xml:space="preserve">조이: 그레이스가 경고했어요.</w:t>
      </w:r>
      <w:r>
        <w:t xml:space="preserve"> </w:t>
      </w:r>
      <w:r>
        <w:t xml:space="preserve">“</w:t>
      </w:r>
      <w:r>
        <w:t xml:space="preserve">인내심을 챙겨요.</w:t>
      </w:r>
      <w:r>
        <w:t xml:space="preserve">”</w:t>
      </w:r>
    </w:p>
    <w:p>
      <w:pPr>
        <w:pStyle w:val="BodyText"/>
      </w:pPr>
      <w:r>
        <w:t xml:space="preserve">겐지: 김 지사장님은 현명하시네요. 여섯 명이 들어옵니다. 이시카와 상무님은 말씀을 거의 안 하실 거예요.</w:t>
      </w:r>
    </w:p>
    <w:p>
      <w:pPr>
        <w:pStyle w:val="BodyText"/>
      </w:pPr>
      <w:r>
        <w:t xml:space="preserve">노아: 그럼 누가 결정해요?</w:t>
      </w:r>
    </w:p>
    <w:p>
      <w:pPr>
        <w:pStyle w:val="BodyText"/>
      </w:pPr>
      <w:r>
        <w:t xml:space="preserve">겐지: 모두가. 그리고 아무도 아닌. 오늘 밤 설명드릴게요. 저녁 먹으면서. 여기서 말고.</w:t>
      </w:r>
    </w:p>
    <w:p>
      <w:pPr>
        <w:pStyle w:val="BodyText"/>
      </w:pPr>
      <w:r>
        <w:t xml:space="preserve">엘레나: 이번 봄에 그 말을 들은 게 두 번째예요.</w:t>
      </w:r>
    </w:p>
    <w:p>
      <w:pPr>
        <w:pStyle w:val="BodyText"/>
      </w:pPr>
      <w:r>
        <w:t xml:space="preserve">겐지: 그럼 아시아를 배우고 계신 거네요. 오십니다. 일어나 주세요.</w:t>
      </w:r>
    </w:p>
    <w:bookmarkEnd w:id="32"/>
    <w:bookmarkStart w:id="33" w:name="장면1-공식-회의-1"/>
    <w:p>
      <w:pPr>
        <w:pStyle w:val="Heading3"/>
      </w:pPr>
      <w:r>
        <w:t xml:space="preserve">장면1 — 공식 회의</w:t>
      </w:r>
    </w:p>
    <w:p>
      <w:pPr>
        <w:pStyle w:val="FirstParagraph"/>
      </w:pPr>
      <w:r>
        <w:t xml:space="preserve">이시카와: 이시카와입니다. 상무. 환영합니다. 앉으시죠.</w:t>
      </w:r>
    </w:p>
    <w:p>
      <w:pPr>
        <w:pStyle w:val="BodyText"/>
      </w:pPr>
      <w:r>
        <w:t xml:space="preserve">다나카: 다나카 유키. 규제 담당. 임상 데이터 읽었습니다. 전부.</w:t>
      </w:r>
    </w:p>
    <w:p>
      <w:pPr>
        <w:pStyle w:val="BodyText"/>
      </w:pPr>
      <w:r>
        <w:t xml:space="preserve">모리: 모리. 법무.</w:t>
      </w:r>
    </w:p>
    <w:p>
      <w:pPr>
        <w:pStyle w:val="BodyText"/>
      </w:pPr>
      <w:r>
        <w:t xml:space="preserve">후지타: 후지타 아야. 재무. 와 주셔서 감사합니다.</w:t>
      </w:r>
    </w:p>
    <w:p>
      <w:pPr>
        <w:pStyle w:val="BodyText"/>
      </w:pPr>
      <w:r>
        <w:t xml:space="preserve">겐지: 베넷 상, 부탁드립니다. 말씀하시죠.</w:t>
      </w:r>
    </w:p>
    <w:p>
      <w:pPr>
        <w:pStyle w:val="BodyText"/>
      </w:pPr>
      <w:r>
        <w:t xml:space="preserve">노아: 감사합니다. 요약하자면, 일본에서 미쓰카와를 독점 유통과 규제 승인 파트너로 모시고 싶습니다. 이 시장과 규제 기관은 저희보다 훨씬 잘 아시고, 저희는 안전 시스템을 갖춘 제품을 가져옵니다. 잘못된 파트너와 빨리 들어가느니, 맞는 파트너와 천천히 일본에 들어가고 싶습니다.</w:t>
      </w:r>
    </w:p>
    <w:p>
      <w:pPr>
        <w:pStyle w:val="BodyText"/>
      </w:pPr>
      <w:r>
        <w:t xml:space="preserve">겐지: 제조판매업자로서요. 미쓰카와가 PMDA에 허가를 보유하게 됩니다. 저희 규제 기관이죠.</w:t>
      </w:r>
    </w:p>
    <w:p>
      <w:pPr>
        <w:pStyle w:val="BodyText"/>
      </w:pPr>
      <w:r>
        <w:t xml:space="preserve">다나카: 루이즈 박사님. 질문입니다. 임상시험에서 일본인 환자는 몇 명이었나요?</w:t>
      </w:r>
    </w:p>
    <w:p>
      <w:pPr>
        <w:pStyle w:val="BodyText"/>
      </w:pPr>
      <w:r>
        <w:t xml:space="preserve">엘레나: 피벗 임상에서 240명 중 11명이 동아시아계였어요. 일본에서 등록된 사람은 없고요.</w:t>
      </w:r>
    </w:p>
    <w:p>
      <w:pPr>
        <w:pStyle w:val="BodyText"/>
      </w:pPr>
      <w:r>
        <w:t xml:space="preserve">다나카: 11명. PMDA는 일본인 데이터를 요구할 겁니다. 얼굴 해부학이 다르니까요. 혈관 깊이도 다르고요.</w:t>
      </w:r>
    </w:p>
    <w:p>
      <w:pPr>
        <w:pStyle w:val="BodyText"/>
      </w:pPr>
      <w:r>
        <w:t xml:space="preserve">엘레나: 전적으로 동의해요. 한국 데이터가 나오고 있어요. 하지만 일본은 자체 데이터를 원하겠죠.</w:t>
      </w:r>
    </w:p>
    <w:p>
      <w:pPr>
        <w:pStyle w:val="BodyText"/>
      </w:pPr>
      <w:r>
        <w:t xml:space="preserve">다나카: 이게 왜 저한테 중요한지 설명해도 될까요? 개인적으로?</w:t>
      </w:r>
    </w:p>
    <w:p>
      <w:pPr>
        <w:pStyle w:val="BodyText"/>
      </w:pPr>
      <w:r>
        <w:t xml:space="preserve">노아: 그러세요.</w:t>
      </w:r>
    </w:p>
    <w:p>
      <w:pPr>
        <w:pStyle w:val="BodyText"/>
      </w:pPr>
      <w:r>
        <w:t xml:space="preserve">다나카: 일본에선 승인된 HA 필러가 적어요. 그래서 많은 의사가 미승인 필러를 개인 수입하는데, 합법이긴 하지만 추적이 전혀 없어요. 저는 어떤 개별 제품보다 이게 더 걱정되고, 오랫동안 해결하려고 애써 온 문제예요.</w:t>
      </w:r>
    </w:p>
    <w:p>
      <w:pPr>
        <w:pStyle w:val="BodyText"/>
      </w:pPr>
      <w:r>
        <w:t xml:space="preserve">엘레나: 추적 없이. 그러니 문제가 생기면 어떤 제품이었는지 아무도 모르죠.</w:t>
      </w:r>
    </w:p>
    <w:p>
      <w:pPr>
        <w:pStyle w:val="BodyText"/>
      </w:pPr>
      <w:r>
        <w:t xml:space="preserve">다나카: 바로 그겁니다. 용해 데이터보다 일련번호 스캔이 더 흥미로웠어요.</w:t>
      </w:r>
    </w:p>
    <w:p>
      <w:pPr>
        <w:pStyle w:val="BodyText"/>
      </w:pPr>
      <w:r>
        <w:t xml:space="preserve">모리: 책임. 일본 환자가 피해를 입으면 누가 책임지나요? 베이라? 아니면 미쓰카와?</w:t>
      </w:r>
    </w:p>
    <w:p>
      <w:pPr>
        <w:pStyle w:val="BodyText"/>
      </w:pPr>
      <w:r>
        <w:t xml:space="preserve">노아: 제품 결함은 베이라. 유통과 보관은 미쓰카와. 우리 변호사가 정확한 문구를 제안할 겁니다.</w:t>
      </w:r>
    </w:p>
    <w:p>
      <w:pPr>
        <w:pStyle w:val="BodyText"/>
      </w:pPr>
      <w:r>
        <w:t xml:space="preserve">모리: 감사합니다. 문구를 신중히 검토하겠습니다.</w:t>
      </w:r>
    </w:p>
    <w:p>
      <w:pPr>
        <w:pStyle w:val="BodyText"/>
      </w:pPr>
      <w:r>
        <w:t xml:space="preserve">후지타: 가격. 지금 엔화가 약하고, 언제 회복될지는 아무도 말해 줄 수 없어요. 달러로 계약하면 원가는 매달 오르는데, 클리닉 공급가는 그렇게 자주 바꿀 수 없어요. 그러면 환율 리스크가 전부 미쓰카와에 남게 되고, 그건 승인받기 어렵습니다.</w:t>
      </w:r>
    </w:p>
    <w:p>
      <w:pPr>
        <w:pStyle w:val="BodyText"/>
      </w:pPr>
      <w:r>
        <w:t xml:space="preserve">조이: 엔화로 가격을 정할 수 있을까요? 일정 기간 고정으로?</w:t>
      </w:r>
    </w:p>
    <w:p>
      <w:pPr>
        <w:pStyle w:val="BodyText"/>
      </w:pPr>
      <w:r>
        <w:t xml:space="preserve">후지타: 그건… 도움이 되겠네요. 기간은 논의가 필요하고요.</w:t>
      </w:r>
    </w:p>
    <w:p>
      <w:pPr>
        <w:pStyle w:val="BodyText"/>
      </w:pPr>
      <w:r>
        <w:t xml:space="preserve">노아: 이시카와 상, 직접 여쭤봐도 될까요? 미쓰카와는 일본 독점에 관심이 있으신가요?</w:t>
      </w:r>
    </w:p>
    <w:p>
      <w:pPr>
        <w:pStyle w:val="BodyText"/>
      </w:pPr>
      <w:r>
        <w:t xml:space="preserve">이시카와: …</w:t>
      </w:r>
    </w:p>
    <w:p>
      <w:pPr>
        <w:pStyle w:val="BodyText"/>
      </w:pPr>
      <w:r>
        <w:t xml:space="preserve">조이: 노아. 침묵. 열까지 세요.</w:t>
      </w:r>
    </w:p>
    <w:p>
      <w:pPr>
        <w:pStyle w:val="BodyText"/>
      </w:pPr>
      <w:r>
        <w:t xml:space="preserve">노아: …</w:t>
      </w:r>
    </w:p>
    <w:p>
      <w:pPr>
        <w:pStyle w:val="BodyText"/>
      </w:pPr>
      <w:r>
        <w:t xml:space="preserve">이시카와: 긍정적으로 검토하겠습니다.</w:t>
      </w:r>
    </w:p>
    <w:p>
      <w:pPr>
        <w:pStyle w:val="BodyText"/>
      </w:pPr>
      <w:r>
        <w:t xml:space="preserve">노아: 감사합니다. 일정을 합의할 수 있을까요? 3분기까지 이사회 약속이 있어서요.</w:t>
      </w:r>
    </w:p>
    <w:p>
      <w:pPr>
        <w:pStyle w:val="BodyText"/>
      </w:pPr>
      <w:r>
        <w:t xml:space="preserve">겐지: 베넷 상. 일정은 오늘 밤 논의하는 게 좋겠습니다.</w:t>
      </w:r>
    </w:p>
    <w:p>
      <w:pPr>
        <w:pStyle w:val="BodyText"/>
      </w:pPr>
      <w:r>
        <w:t xml:space="preserve">노아: 물론이죠. 오늘 밤.</w:t>
      </w:r>
    </w:p>
    <w:p>
      <w:pPr>
        <w:pStyle w:val="BodyText"/>
      </w:pPr>
      <w:r>
        <w:t xml:space="preserve">다나카: 루이즈 박사님. 질문 하나 더. 베이라가 혈관 사건 레지스트리를 공유할 의향이 있나요? PMDA와? 저희와?</w:t>
      </w:r>
    </w:p>
    <w:p>
      <w:pPr>
        <w:pStyle w:val="BodyText"/>
      </w:pPr>
      <w:r>
        <w:t xml:space="preserve">엘레나: 제대로 답하고 싶어요, 다나카 상. 여덟 명 앞에서 말고요. 레지스트리엔 어려운 사례도 있어서, 방어적으로 들리는 짧은 답보다는 하나하나 신중히 설명하고 싶어요. 내일 만날 수 있을까요? 우리 둘만?</w:t>
      </w:r>
    </w:p>
    <w:p>
      <w:pPr>
        <w:pStyle w:val="BodyText"/>
      </w:pPr>
      <w:r>
        <w:t xml:space="preserve">다나카: …네. 내일. 10시.</w:t>
      </w:r>
    </w:p>
    <w:p>
      <w:pPr>
        <w:pStyle w:val="BodyText"/>
      </w:pPr>
      <w:r>
        <w:t xml:space="preserve">이시카와: 방문해 주셔서 감사합니다. 매우 의미 있었습니다.</w:t>
      </w:r>
    </w:p>
    <w:p>
      <w:pPr>
        <w:pStyle w:val="BodyText"/>
      </w:pPr>
      <w:r>
        <w:t xml:space="preserve">조이: 50분. 모든 질문에 답했어요. 아무것도 결정되지 않았고요. 약속한 그대로.</w:t>
      </w:r>
    </w:p>
    <w:bookmarkEnd w:id="33"/>
    <w:bookmarkStart w:id="34" w:name="장면2-오후-7시-신바시-이자카야-1"/>
    <w:p>
      <w:pPr>
        <w:pStyle w:val="Heading3"/>
      </w:pPr>
      <w:r>
        <w:t xml:space="preserve">장면2 — 오후 7시, 신바시 이자카야</w:t>
      </w:r>
    </w:p>
    <w:p>
      <w:pPr>
        <w:pStyle w:val="FirstParagraph"/>
      </w:pPr>
      <w:r>
        <w:t xml:space="preserve">겐지: 건배. 오늘 인내해 주셔서 감사합니다. 미국인들이 그걸… 힘들어한다는 거 알아요.</w:t>
      </w:r>
    </w:p>
    <w:p>
      <w:pPr>
        <w:pStyle w:val="BodyText"/>
      </w:pPr>
      <w:r>
        <w:t xml:space="preserve">노아: 솔직히요? 결정을 요구했더니 방이 완전히 조용해졌어요. 오스틴에서 그런 침묵은 보통 거래를 놓쳤다는 뜻이라, 속으로 숫자를 세면서 침묵을 채우지 않으려고 무진장 애썼죠. 무례한 말을 한 것 같았어요.</w:t>
      </w:r>
    </w:p>
    <w:p>
      <w:pPr>
        <w:pStyle w:val="BodyText"/>
      </w:pPr>
      <w:r>
        <w:t xml:space="preserve">겐지: 무례한 게 아니라. 이른 거예요. 저희 회의에서 결정은 발표되는 거지. 내려지는 게 아닙니다.</w:t>
      </w:r>
    </w:p>
    <w:p>
      <w:pPr>
        <w:pStyle w:val="BodyText"/>
      </w:pPr>
      <w:r>
        <w:t xml:space="preserve">엘레나: 그럼 어디서 내려져요?</w:t>
      </w:r>
    </w:p>
    <w:p>
      <w:pPr>
        <w:pStyle w:val="BodyText"/>
      </w:pPr>
      <w:r>
        <w:t xml:space="preserve">겐지: 회의 전에요. 복도에서, 커피 마시며, 한 사람씩. 각자 제안을 따로 듣고 아무도 체면을 잃지 않는 자리에서 우려를 말하죠. 그래서 공식적으로 모일 때쯤엔 모두가 이미 동의하고 있어요. 그걸 네마와시라고 합니다.</w:t>
      </w:r>
    </w:p>
    <w:p>
      <w:pPr>
        <w:pStyle w:val="BodyText"/>
      </w:pPr>
      <w:r>
        <w:t xml:space="preserve">조이: 네마와시. 글자 그대로 무슨 뜻이에요?</w:t>
      </w:r>
    </w:p>
    <w:p>
      <w:pPr>
        <w:pStyle w:val="BodyText"/>
      </w:pPr>
      <w:r>
        <w:t xml:space="preserve">겐지: 나무를 옮기기 전에 뿌리 주변을 파는 것. 옮겨도 살아남게.</w:t>
      </w:r>
    </w:p>
    <w:p>
      <w:pPr>
        <w:pStyle w:val="BodyText"/>
      </w:pPr>
      <w:r>
        <w:t xml:space="preserve">노아: 그러니까 나무는 결정이고. 뿌리는 사람들이네요.</w:t>
      </w:r>
    </w:p>
    <w:p>
      <w:pPr>
        <w:pStyle w:val="BodyText"/>
      </w:pPr>
      <w:r>
        <w:t xml:space="preserve">겐지: 네. 그다음 결정이 링기쇼에 들어갑니다. 품의서. 이 책상에서 저 책상으로 다니죠.</w:t>
      </w:r>
    </w:p>
    <w:p>
      <w:pPr>
        <w:pStyle w:val="BodyText"/>
      </w:pPr>
      <w:r>
        <w:t xml:space="preserve">엘레나: 책상이 몇 개예요?</w:t>
      </w:r>
    </w:p>
    <w:p>
      <w:pPr>
        <w:pStyle w:val="BodyText"/>
      </w:pPr>
      <w:r>
        <w:t xml:space="preserve">겐지: 이 건은요? 도장 일곱 개. 6주에서 8주.</w:t>
      </w:r>
    </w:p>
    <w:p>
      <w:pPr>
        <w:pStyle w:val="BodyText"/>
      </w:pPr>
      <w:r>
        <w:t xml:space="preserve">노아: 8주. 우린 마감이 있어요. 3분기. 빠르게 할 수 없을까요?</w:t>
      </w:r>
    </w:p>
    <w:p>
      <w:pPr>
        <w:pStyle w:val="BodyText"/>
      </w:pPr>
      <w:r>
        <w:t xml:space="preserve">겐지: 베넷 상. 여기선 속도가 가치가 아닙니다. 확실성이 가치죠. 도장 하나하나는 그 사람이 결정에 대한 책임을 진다는 뜻이에요. 밀어붙이면 누군가는 당신이 리스크를 숨긴다고 느끼고, 그 사람이 도장을 멈춥니다. 조용히, 이유도 말하지 않고요.</w:t>
      </w:r>
    </w:p>
    <w:p>
      <w:pPr>
        <w:pStyle w:val="BodyText"/>
      </w:pPr>
      <w:r>
        <w:t xml:space="preserve">노아: 그럼 더 나은 질문을 할게요. 또 누가 관여해야 하죠?</w:t>
      </w:r>
    </w:p>
    <w:p>
      <w:pPr>
        <w:pStyle w:val="BodyText"/>
      </w:pPr>
      <w:r>
        <w:t xml:space="preserve">조이: 좋은 질문이에요. 그레이스가 대부분의 미국인은 그걸 안 묻는다고 했어요.</w:t>
      </w:r>
    </w:p>
    <w:p>
      <w:pPr>
        <w:pStyle w:val="BodyText"/>
      </w:pPr>
      <w:r>
        <w:t xml:space="preserve">겐지: 이시카와 상무가 마지막에 결정합니다. 모리 상, 책임 문구. 후지타 상, 환율. 그리고 의료기기 사업부장.</w:t>
      </w:r>
    </w:p>
    <w:p>
      <w:pPr>
        <w:pStyle w:val="BodyText"/>
      </w:pPr>
      <w:r>
        <w:t xml:space="preserve">조이: 네 명이네요.</w:t>
      </w:r>
    </w:p>
    <w:p>
      <w:pPr>
        <w:pStyle w:val="BodyText"/>
      </w:pPr>
      <w:r>
        <w:t xml:space="preserve">겐지: 컴플라이언스. 그리고 사장실. 일정 금액 이상은 다 읽어요.</w:t>
      </w:r>
    </w:p>
    <w:p>
      <w:pPr>
        <w:pStyle w:val="BodyText"/>
      </w:pPr>
      <w:r>
        <w:t xml:space="preserve">엘레나: 여섯이네요. 일곱 번째는요?</w:t>
      </w:r>
    </w:p>
    <w:p>
      <w:pPr>
        <w:pStyle w:val="BodyText"/>
      </w:pPr>
      <w:r>
        <w:t xml:space="preserve">겐지: 다나카 상. 이시카와 상무보다 먼저 서명해요. 그분이 도장을 안 찍으면 링기는 멈춥니다. 조용히.</w:t>
      </w:r>
    </w:p>
    <w:p>
      <w:pPr>
        <w:pStyle w:val="BodyText"/>
      </w:pPr>
      <w:r>
        <w:t xml:space="preserve">노아: 그러니까 규제 담당 부장이 사실상 거부권을 가진 거네요.</w:t>
      </w:r>
    </w:p>
    <w:p>
      <w:pPr>
        <w:pStyle w:val="BodyText"/>
      </w:pPr>
      <w:r>
        <w:t xml:space="preserve">겐지: 사실상. 서류상으론 아니고. 그리고 그분은 과학보다 스캔에 더 관심이 있었죠.</w:t>
      </w:r>
    </w:p>
    <w:p>
      <w:pPr>
        <w:pStyle w:val="BodyText"/>
      </w:pPr>
      <w:r>
        <w:t xml:space="preserve">엘레나: 그럼 내일 10시가 오늘보다 중요하네요.</w:t>
      </w:r>
    </w:p>
    <w:p>
      <w:pPr>
        <w:pStyle w:val="BodyText"/>
      </w:pPr>
      <w:r>
        <w:t xml:space="preserve">겐지: 훨씬요. 하나 말씀드려도 될까요? 비공식으로?</w:t>
      </w:r>
    </w:p>
    <w:p>
      <w:pPr>
        <w:pStyle w:val="BodyText"/>
      </w:pPr>
      <w:r>
        <w:t xml:space="preserve">노아: 그러세요.</w:t>
      </w:r>
    </w:p>
    <w:p>
      <w:pPr>
        <w:pStyle w:val="BodyText"/>
      </w:pPr>
      <w:r>
        <w:t xml:space="preserve">겐지: 그분 아버지가 피부과 의사였어요. 미승인 필러 환자를 치료했죠. 환자가 한쪽 눈 시력을 잃었습니다.</w:t>
      </w:r>
    </w:p>
    <w:p>
      <w:pPr>
        <w:pStyle w:val="BodyText"/>
      </w:pPr>
      <w:r>
        <w:t xml:space="preserve">엘레나: …그리고 어떤 제품이었는지 아무도 몰랐겠죠.</w:t>
      </w:r>
    </w:p>
    <w:p>
      <w:pPr>
        <w:pStyle w:val="BodyText"/>
      </w:pPr>
      <w:r>
        <w:t xml:space="preserve">겐지: 아무도요. 아버님은 그 일에서 회복하지 못하셨어요. 직업적으로.</w:t>
      </w:r>
    </w:p>
    <w:p>
      <w:pPr>
        <w:pStyle w:val="BodyText"/>
      </w:pPr>
      <w:r>
        <w:t xml:space="preserve">조이: 그래서 데이터를 전부 읽은 거네요. 한 쪽도 빠짐없이.</w:t>
      </w:r>
    </w:p>
    <w:p>
      <w:pPr>
        <w:pStyle w:val="BodyText"/>
      </w:pPr>
      <w:r>
        <w:t xml:space="preserve">겐지: 내일 그 얘기는 하지 말아 주세요. 제가 안다는 걸 그분은 몰라요. 일본에선 그게 아주 중요합니다.</w:t>
      </w:r>
    </w:p>
    <w:bookmarkEnd w:id="34"/>
    <w:bookmarkStart w:id="35" w:name="절정전환-5월-20일-개별-미팅-1"/>
    <w:p>
      <w:pPr>
        <w:pStyle w:val="Heading3"/>
      </w:pPr>
      <w:r>
        <w:t xml:space="preserve">절정·전환 — 5월 20일, 개별 미팅</w:t>
      </w:r>
    </w:p>
    <w:p>
      <w:pPr>
        <w:pStyle w:val="FirstParagraph"/>
      </w:pPr>
      <w:r>
        <w:t xml:space="preserve">다나카: 루이즈 박사님. 단둘이 만나자고 해 주셔서 감사합니다. 큰 방에서는 다 말할 수 없거든요.</w:t>
      </w:r>
    </w:p>
    <w:p>
      <w:pPr>
        <w:pStyle w:val="BodyText"/>
      </w:pPr>
      <w:r>
        <w:t xml:space="preserve">엘레나: 저도요. 질문하신 거. 레지스트리. 네. 공유할게요. PMDA와 그리고 당신과.</w:t>
      </w:r>
    </w:p>
    <w:p>
      <w:pPr>
        <w:pStyle w:val="BodyText"/>
      </w:pPr>
      <w:r>
        <w:t xml:space="preserve">다나카: 전부요? 미국에서의 사건까지?</w:t>
      </w:r>
    </w:p>
    <w:p>
      <w:pPr>
        <w:pStyle w:val="BodyText"/>
      </w:pPr>
      <w:r>
        <w:t xml:space="preserve">엘레나: 전부요. 4년 차 회수, 그리고 휴스턴 의료 보조원 사건까지 포함해서요. 좋은 사례만 공유하면 레지스트리는 과학이 아니라 마케팅이 돼요. PMDA는 우리의 가장 좋은 날뿐 아니라 가장 나쁜 날도 봐야 해요. 데이터엔 억양이 없어요.</w:t>
      </w:r>
    </w:p>
    <w:p>
      <w:pPr>
        <w:pStyle w:val="BodyText"/>
      </w:pPr>
      <w:r>
        <w:t xml:space="preserve">다나카: 그리고 일본 임상 연구는요? PMDA가 요구할 거예요.</w:t>
      </w:r>
    </w:p>
    <w:p>
      <w:pPr>
        <w:pStyle w:val="BodyText"/>
      </w:pPr>
      <w:r>
        <w:t xml:space="preserve">엘레나: 약 150명. 일본 기관. 일본 의사들과 진행하고 싶어요. 비행기로 데려온 미국 의사들 말고.</w:t>
      </w:r>
    </w:p>
    <w:p>
      <w:pPr>
        <w:pStyle w:val="BodyText"/>
      </w:pPr>
      <w:r>
        <w:t xml:space="preserve">다나카: …그럼 링기에서 지지하겠습니다.</w:t>
      </w:r>
    </w:p>
    <w:p>
      <w:pPr>
        <w:pStyle w:val="BodyText"/>
      </w:pPr>
      <w:r>
        <w:t xml:space="preserve">엘레나: 고마워요. 왜 그게 그렇게 중요한지 물어도 될까요? 말하고 싶으실 때만.</w:t>
      </w:r>
    </w:p>
    <w:p>
      <w:pPr>
        <w:pStyle w:val="BodyText"/>
      </w:pPr>
      <w:r>
        <w:t xml:space="preserve">다나카: 다음에요. 연구가 끝난 뒤에. 긴 저녁 식사 자리에서.</w:t>
      </w:r>
    </w:p>
    <w:p>
      <w:pPr>
        <w:pStyle w:val="BodyText"/>
      </w:pPr>
      <w:r>
        <w:t xml:space="preserve">폴: 후지타 상, CFO 폴 노박입니다. 화상 통화 감사합니다. 엔화가 문제라고 들었어요.</w:t>
      </w:r>
    </w:p>
    <w:p>
      <w:pPr>
        <w:pStyle w:val="BodyText"/>
      </w:pPr>
      <w:r>
        <w:t xml:space="preserve">후지타: 네. 엔화 가격이 필요합니다. 고정으로. 3년.</w:t>
      </w:r>
    </w:p>
    <w:p>
      <w:pPr>
        <w:pStyle w:val="BodyText"/>
      </w:pPr>
      <w:r>
        <w:t xml:space="preserve">폴: 3년은 환율에 대한 긴 베팅이고, 우리 둘 다 엔화를 그렇게 멀리까지 예측할 순 없어요. 그래서 중간 길을 제안할게요. 엔화로 1년 고정, 그다음 분기별 조정, 원가가 갑자기 뛰지 않게 상한선을 두고요. 그쪽은 안정성을 얻고, 우리는 리스크를 혼자 다 지지 않는 거죠.</w:t>
      </w:r>
    </w:p>
    <w:p>
      <w:pPr>
        <w:pStyle w:val="BodyText"/>
      </w:pPr>
      <w:r>
        <w:t xml:space="preserve">후지타: 1년 후 상한선 있는 조정. 사업부장님이 도장을 찍으실 수 있을 것 같아요.</w:t>
      </w:r>
    </w:p>
    <w:p>
      <w:pPr>
        <w:pStyle w:val="BodyText"/>
      </w:pPr>
      <w:r>
        <w:t xml:space="preserve">폴:</w:t>
      </w:r>
      <w:r>
        <w:t xml:space="preserve"> </w:t>
      </w:r>
      <w:r>
        <w:t xml:space="preserve">“</w:t>
      </w:r>
      <w:r>
        <w:t xml:space="preserve">도장을 찍으실 수 있을 것 같다.</w:t>
      </w:r>
      <w:r>
        <w:t xml:space="preserve">”</w:t>
      </w:r>
      <w:r>
        <w:t xml:space="preserve"> </w:t>
      </w:r>
      <w:r>
        <w:t xml:space="preserve">이번 달 들은 문장 중 가장 신나네요.</w:t>
      </w:r>
    </w:p>
    <w:p>
      <w:pPr>
        <w:pStyle w:val="BodyText"/>
      </w:pPr>
      <w:r>
        <w:t xml:space="preserve">이시카와: 베넷 상. 좋은 아침입니다. 앉으세요. 여기 조식이 훌륭해요. 특히 생선이.</w:t>
      </w:r>
    </w:p>
    <w:p>
      <w:pPr>
        <w:pStyle w:val="BodyText"/>
      </w:pPr>
      <w:r>
        <w:t xml:space="preserve">노아: 이시카와 상. 초대 감사합니다. 영어가… 어제보다 좋으시네요.</w:t>
      </w:r>
    </w:p>
    <w:p>
      <w:pPr>
        <w:pStyle w:val="BodyText"/>
      </w:pPr>
      <w:r>
        <w:t xml:space="preserve">이시카와: 어제는 상무. 오늘 아침엔 스탠퍼드 졸업생. 회의실에선 듣기만 하죠. 아침 식사 자리에선 정말 알고 싶은 걸 물을 수 있고요. 그래서 질문 하나. 할번이 당신 회사를 인수하면, 저희는 어떻게 되죠?</w:t>
      </w:r>
    </w:p>
    <w:p>
      <w:pPr>
        <w:pStyle w:val="BodyText"/>
      </w:pPr>
      <w:r>
        <w:t xml:space="preserve">노아: …소문을 들으셨군요. 도쿄에서.</w:t>
      </w:r>
    </w:p>
    <w:p>
      <w:pPr>
        <w:pStyle w:val="BodyText"/>
      </w:pPr>
      <w:r>
        <w:t xml:space="preserve">이시카와: 할번 일본 사무소가 저희 두 층 아래예요. 그쪽 사람들도 신바시에서 마시죠.</w:t>
      </w:r>
    </w:p>
    <w:p>
      <w:pPr>
        <w:pStyle w:val="BodyText"/>
      </w:pPr>
      <w:r>
        <w:t xml:space="preserve">노아: 저희는 매물이 아닙니다.</w:t>
      </w:r>
    </w:p>
    <w:p>
      <w:pPr>
        <w:pStyle w:val="BodyText"/>
      </w:pPr>
      <w:r>
        <w:t xml:space="preserve">이시카와: 다들 그렇게 말하죠. 숫자가 충분히 커질 때까지는.</w:t>
      </w:r>
    </w:p>
    <w:p>
      <w:pPr>
        <w:pStyle w:val="BodyText"/>
      </w:pPr>
      <w:r>
        <w:t xml:space="preserve">노아: 그럼 말로 하지 않고 보여 드리죠. 6월 말까지 시간을 주세요. 그때도 저희가 독립 회사라면 그게 답이 될 거고, 그건 제가 아침 식사 자리에서 할 수 있는 어떤 약속보다 값질 겁니다.</w:t>
      </w:r>
    </w:p>
    <w:p>
      <w:pPr>
        <w:pStyle w:val="BodyText"/>
      </w:pPr>
      <w:r>
        <w:t xml:space="preserve">이시카와: 6월 말. 링기가 제 책상에 오는 때네요. 우연일까요?</w:t>
      </w:r>
    </w:p>
    <w:p>
      <w:pPr>
        <w:pStyle w:val="BodyText"/>
      </w:pPr>
      <w:r>
        <w:t xml:space="preserve">노아: 제 경험상 비즈니스에서 우연은 없어요. 타이밍만 있죠.</w:t>
      </w:r>
    </w:p>
    <w:p>
      <w:pPr>
        <w:pStyle w:val="BodyText"/>
      </w:pPr>
      <w:r>
        <w:t xml:space="preserve">이시카와: 타이밍. 그렇죠. 드세요. 생선 식겠어요.</w:t>
      </w:r>
    </w:p>
    <w:bookmarkEnd w:id="35"/>
    <w:bookmarkStart w:id="36" w:name="마무리-5월-21일-오전-하네다로-가는-차-안-1"/>
    <w:p>
      <w:pPr>
        <w:pStyle w:val="Heading3"/>
      </w:pPr>
      <w:r>
        <w:t xml:space="preserve">마무리 — 5월 21일 오전, 하네다로 가는 차 안</w:t>
      </w:r>
    </w:p>
    <w:p>
      <w:pPr>
        <w:pStyle w:val="FirstParagraph"/>
      </w:pPr>
      <w:r>
        <w:t xml:space="preserve">조이: 그러니까. 도쿄 사흘. 아무것도 결정 안 됐어요. 모든 게 결정됐고요. 너무 헷갈려요.</w:t>
      </w:r>
    </w:p>
    <w:p>
      <w:pPr>
        <w:pStyle w:val="BodyText"/>
      </w:pPr>
      <w:r>
        <w:t xml:space="preserve">엘레나: 다나카는 찍을 거예요. 우리가 그분의 진짜 질문에 답했으니까요. 후지타는 폴이 엔화 가격을 줬으니 상사가 찍을 것 같대요. 모리는 아직 책임 문구를 검토 중이고요. 일곱 중 셋, 그리고 아마 이 건을 멈출 가능성이 가장 큰 세 사람이에요.</w:t>
      </w:r>
    </w:p>
    <w:p>
      <w:pPr>
        <w:pStyle w:val="BodyText"/>
      </w:pPr>
      <w:r>
        <w:t xml:space="preserve">노아: 그리고 이시카와는 6월 말까지 우리가 독립 회사로 남아 있을 때만 찍을 거고요.</w:t>
      </w:r>
    </w:p>
    <w:p>
      <w:pPr>
        <w:pStyle w:val="BodyText"/>
      </w:pPr>
      <w:r>
        <w:t xml:space="preserve">조이: 그러니까 톰의 저녁이 일본에 영향을 주네요. 톰은 우리 계획에 일본이 있는지도 모르는데.</w:t>
      </w:r>
    </w:p>
    <w:p>
      <w:pPr>
        <w:pStyle w:val="BodyText"/>
      </w:pPr>
      <w:r>
        <w:t xml:space="preserve">엘레나: 톰은 우리 생각보다 많이 알아요. 그쪽 일본 사무소가 미쓰카와 두 층 아래잖아요.</w:t>
      </w:r>
    </w:p>
    <w:p>
      <w:pPr>
        <w:pStyle w:val="BodyText"/>
      </w:pPr>
      <w:r>
        <w:t xml:space="preserve">노아: 겐지가 방금 이메일 보냈어요.</w:t>
      </w:r>
      <w:r>
        <w:t xml:space="preserve"> </w:t>
      </w:r>
      <w:r>
        <w:t xml:space="preserve">“</w:t>
      </w:r>
      <w:r>
        <w:t xml:space="preserve">링기는 월요일부터 돕니다. 예상 결론: 6월 30일.</w:t>
      </w:r>
      <w:r>
        <w:t xml:space="preserve">”</w:t>
      </w:r>
    </w:p>
    <w:p>
      <w:pPr>
        <w:pStyle w:val="BodyText"/>
      </w:pPr>
      <w:r>
        <w:t xml:space="preserve">조이: 3분기 전이네요. 아슬아슬하게.</w:t>
      </w:r>
    </w:p>
    <w:p>
      <w:pPr>
        <w:pStyle w:val="BodyText"/>
      </w:pPr>
      <w:r>
        <w:t xml:space="preserve">엘레나: 노아. 톰 저녁이 7일 남았어요. 계획이 뭐예요?</w:t>
      </w:r>
    </w:p>
    <w:p>
      <w:pPr>
        <w:pStyle w:val="BodyText"/>
      </w:pPr>
      <w:r>
        <w:t xml:space="preserve">노아: 네마와시. 내 방식으로. 저녁 전에. 후가 아니라.</w:t>
      </w:r>
    </w:p>
    <w:p>
      <w:pPr>
        <w:pStyle w:val="BodyText"/>
      </w:pPr>
      <w:r>
        <w:t xml:space="preserve">조이: 무슨 뜻이에요?</w:t>
      </w:r>
    </w:p>
    <w:p>
      <w:pPr>
        <w:pStyle w:val="BodyText"/>
      </w:pPr>
      <w:r>
        <w:t xml:space="preserve">노아: 또 누가 관여해야 하나? 이사회. 톰이 제안을 하면, 어떤 이사도 공식 회의에서 처음 듣게 하고 싶지 않아요. 그러니 저녁 전에 한 명씩 얘기할 거예요. 일레인부터.</w:t>
      </w:r>
    </w:p>
    <w:p>
      <w:pPr>
        <w:pStyle w:val="BodyText"/>
      </w:pPr>
      <w:r>
        <w:t xml:space="preserve">엘레나: 그럼 리처드는요?</w:t>
      </w:r>
    </w:p>
    <w:p>
      <w:pPr>
        <w:pStyle w:val="BodyText"/>
      </w:pPr>
      <w:r>
        <w:t xml:space="preserve">노아: 리처드는 마지막. 무엇보다 숫자를 먼저 듣고 싶어 할 거예요.</w:t>
      </w:r>
    </w:p>
    <w:p>
      <w:pPr>
        <w:pStyle w:val="BodyText"/>
      </w:pPr>
      <w:r>
        <w:t xml:space="preserve">조이: 아직 숫자를 듣지도 않았잖아요.</w:t>
      </w:r>
    </w:p>
    <w:p>
      <w:pPr>
        <w:pStyle w:val="BodyText"/>
      </w:pPr>
      <w:r>
        <w:t xml:space="preserve">노아: 아니죠. 하지만 뿌리 주변을 파고 있어요. 누가 나무를 옮기려 하기 전에.</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2026-10-19T05:13:54Z</dcterms:created>
  <dcterms:modified xsi:type="dcterms:W3CDTF">2026-10-19T05:13:54Z</dcterms:modified>
</cp:coreProperties>
</file>

<file path=docProps/custom.xml><?xml version="1.0" encoding="utf-8"?>
<Properties xmlns="http://schemas.openxmlformats.org/officeDocument/2006/custom-properties" xmlns:vt="http://schemas.openxmlformats.org/officeDocument/2006/docPropsVTypes"/>
</file>