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4부 9화 「구체제의 붕괴」 학습 노트</w:t>
      </w:r>
    </w:p>
    <w:p>
      <w:pPr>
        <w:ind w:left="360"/>
      </w:pPr>
      <w:r>
        <w:rPr>
          <w:rFonts w:ascii="Times New Roman" w:hAnsi="Times New Roman" w:eastAsia="Malgun Gothic"/>
          <w:b w:val="0"/>
          <w:i w:val="0"/>
          <w:color w:val="444444"/>
          <w:sz w:val="22"/>
        </w:rPr>
        <w:t>A Queda do Velho Regime · 2022년 8월 29일~9월 14일, 브라질리아 · 저격범이 받은 세 번의 송금, 빵집의 자쿠바, 기관에 먼저 넘긴 보고서, 수석장관 해임, 상원 커피실, 찢어진 법령안, 부통령의 선서</w:t>
      </w:r>
    </w:p>
    <w:p>
      <w:pPr>
        <w:keepNext/>
        <w:spacing w:before="280"/>
      </w:pPr>
      <w:r>
        <w:rPr>
          <w:rFonts w:ascii="Times New Roman" w:hAnsi="Times New Roman" w:eastAsia="Malgun Gothic"/>
          <w:b/>
          <w:i w:val="0"/>
          <w:color w:val="1F3864"/>
          <w:sz w:val="30"/>
        </w:rPr>
        <w:t>📘 어휘</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eastAsia="Malgun Gothic"/>
                <w:b/>
                <w:i w:val="0"/>
                <w:sz w:val="20"/>
              </w:rPr>
              <w:t>단어</w:t>
            </w:r>
          </w:p>
        </w:tc>
        <w:tc>
          <w:tcPr>
            <w:tcW w:type="dxa" w:w="2160"/>
          </w:tcPr>
          <w:p>
            <w:r/>
            <w:r>
              <w:rPr>
                <w:rFonts w:ascii="Times New Roman" w:hAnsi="Times New Roman" w:eastAsia="Malgun Gothic"/>
                <w:b/>
                <w:i w:val="0"/>
                <w:sz w:val="20"/>
              </w:rPr>
              <w:t>품사·원형</w:t>
            </w:r>
          </w:p>
        </w:tc>
        <w:tc>
          <w:tcPr>
            <w:tcW w:type="dxa" w:w="2160"/>
          </w:tcPr>
          <w:p>
            <w:r/>
            <w:r>
              <w:rPr>
                <w:rFonts w:ascii="Times New Roman" w:hAnsi="Times New Roman" w:eastAsia="Malgun Gothic"/>
                <w:b/>
                <w:i w:val="0"/>
                <w:sz w:val="20"/>
              </w:rPr>
              <w:t>뜻</w:t>
            </w:r>
          </w:p>
        </w:tc>
        <w:tc>
          <w:tcPr>
            <w:tcW w:type="dxa" w:w="2160"/>
          </w:tcPr>
          <w:p>
            <w:r/>
            <w:r>
              <w:rPr>
                <w:rFonts w:ascii="Times New Roman" w:hAnsi="Times New Roman" w:eastAsia="Malgun Gothic"/>
                <w:b/>
                <w:i w:val="0"/>
                <w:sz w:val="20"/>
              </w:rPr>
              <w:t>대본 속 문장</w:t>
            </w:r>
          </w:p>
        </w:tc>
      </w:tr>
      <w:tr>
        <w:tc>
          <w:tcPr>
            <w:tcW w:type="dxa" w:w="2160"/>
          </w:tcPr>
          <w:p>
            <w:r/>
            <w:r>
              <w:rPr>
                <w:rFonts w:ascii="Times New Roman" w:hAnsi="Times New Roman" w:eastAsia="Malgun Gothic"/>
                <w:b/>
                <w:i w:val="0"/>
                <w:sz w:val="20"/>
              </w:rPr>
              <w:t>a transferência instantânea</w:t>
            </w:r>
          </w:p>
        </w:tc>
        <w:tc>
          <w:tcPr>
            <w:tcW w:type="dxa" w:w="2160"/>
          </w:tcPr>
          <w:p>
            <w:r/>
            <w:r>
              <w:rPr>
                <w:rFonts w:ascii="Times New Roman" w:hAnsi="Times New Roman" w:eastAsia="Malgun Gothic"/>
                <w:b w:val="0"/>
                <w:i w:val="0"/>
                <w:sz w:val="20"/>
              </w:rPr>
              <w:t>명·여 · 복 transferências instantâneas</w:t>
            </w:r>
          </w:p>
        </w:tc>
        <w:tc>
          <w:tcPr>
            <w:tcW w:type="dxa" w:w="2160"/>
          </w:tcPr>
          <w:p>
            <w:r/>
            <w:r>
              <w:rPr>
                <w:rFonts w:ascii="Times New Roman" w:hAnsi="Times New Roman" w:eastAsia="Malgun Gothic"/>
                <w:b w:val="0"/>
                <w:i w:val="0"/>
                <w:sz w:val="20"/>
              </w:rPr>
              <w:t>즉시 이체 (브라질의 Pix 같은 실시간 송금)</w:t>
            </w:r>
          </w:p>
        </w:tc>
        <w:tc>
          <w:tcPr>
            <w:tcW w:type="dxa" w:w="2160"/>
          </w:tcPr>
          <w:p>
            <w:r/>
            <w:r>
              <w:rPr>
                <w:rFonts w:ascii="Times New Roman" w:hAnsi="Times New Roman" w:eastAsia="Malgun Gothic"/>
                <w:b w:val="0"/>
                <w:i w:val="0"/>
                <w:sz w:val="20"/>
              </w:rPr>
              <w:t>«Constam três transferências instantâneas para a conta do investigado»</w:t>
            </w:r>
          </w:p>
        </w:tc>
      </w:tr>
      <w:tr>
        <w:tc>
          <w:tcPr>
            <w:tcW w:type="dxa" w:w="2160"/>
          </w:tcPr>
          <w:p>
            <w:r/>
            <w:r>
              <w:rPr>
                <w:rFonts w:ascii="Times New Roman" w:hAnsi="Times New Roman" w:eastAsia="Malgun Gothic"/>
                <w:b/>
                <w:i w:val="0"/>
                <w:sz w:val="20"/>
              </w:rPr>
              <w:t>o investigado</w:t>
            </w:r>
          </w:p>
        </w:tc>
        <w:tc>
          <w:tcPr>
            <w:tcW w:type="dxa" w:w="2160"/>
          </w:tcPr>
          <w:p>
            <w:r/>
            <w:r>
              <w:rPr>
                <w:rFonts w:ascii="Times New Roman" w:hAnsi="Times New Roman" w:eastAsia="Malgun Gothic"/>
                <w:b w:val="0"/>
                <w:i w:val="0"/>
                <w:sz w:val="20"/>
              </w:rPr>
              <w:t>명·남 · 여 investigada, 복 investigados</w:t>
            </w:r>
          </w:p>
        </w:tc>
        <w:tc>
          <w:tcPr>
            <w:tcW w:type="dxa" w:w="2160"/>
          </w:tcPr>
          <w:p>
            <w:r/>
            <w:r>
              <w:rPr>
                <w:rFonts w:ascii="Times New Roman" w:hAnsi="Times New Roman" w:eastAsia="Malgun Gothic"/>
                <w:b w:val="0"/>
                <w:i w:val="0"/>
                <w:sz w:val="20"/>
              </w:rPr>
              <w:t>수사 대상자, 피의자 (investigar의 과거분사에서)</w:t>
            </w:r>
          </w:p>
        </w:tc>
        <w:tc>
          <w:tcPr>
            <w:tcW w:type="dxa" w:w="2160"/>
          </w:tcPr>
          <w:p>
            <w:r/>
            <w:r>
              <w:rPr>
                <w:rFonts w:ascii="Times New Roman" w:hAnsi="Times New Roman" w:eastAsia="Malgun Gothic"/>
                <w:b w:val="0"/>
                <w:i w:val="0"/>
                <w:sz w:val="20"/>
              </w:rPr>
              <w:t>«para a conta do investigado»</w:t>
            </w:r>
          </w:p>
        </w:tc>
      </w:tr>
      <w:tr>
        <w:tc>
          <w:tcPr>
            <w:tcW w:type="dxa" w:w="2160"/>
          </w:tcPr>
          <w:p>
            <w:r/>
            <w:r>
              <w:rPr>
                <w:rFonts w:ascii="Times New Roman" w:hAnsi="Times New Roman" w:eastAsia="Malgun Gothic"/>
                <w:b/>
                <w:i w:val="0"/>
                <w:sz w:val="20"/>
              </w:rPr>
              <w:t>a instituição de pagamento</w:t>
            </w:r>
          </w:p>
        </w:tc>
        <w:tc>
          <w:tcPr>
            <w:tcW w:type="dxa" w:w="2160"/>
          </w:tcPr>
          <w:p>
            <w:r/>
            <w:r>
              <w:rPr>
                <w:rFonts w:ascii="Times New Roman" w:hAnsi="Times New Roman" w:eastAsia="Malgun Gothic"/>
                <w:b w:val="0"/>
                <w:i w:val="0"/>
                <w:sz w:val="20"/>
              </w:rPr>
              <w:t>명·여 · 복 instituições de pagamento</w:t>
            </w:r>
          </w:p>
        </w:tc>
        <w:tc>
          <w:tcPr>
            <w:tcW w:type="dxa" w:w="2160"/>
          </w:tcPr>
          <w:p>
            <w:r/>
            <w:r>
              <w:rPr>
                <w:rFonts w:ascii="Times New Roman" w:hAnsi="Times New Roman" w:eastAsia="Malgun Gothic"/>
                <w:b w:val="0"/>
                <w:i w:val="0"/>
                <w:sz w:val="20"/>
              </w:rPr>
              <w:t>전자지급 기관 (은행이 아닌 결제·송금 업체)</w:t>
            </w:r>
          </w:p>
        </w:tc>
        <w:tc>
          <w:tcPr>
            <w:tcW w:type="dxa" w:w="2160"/>
          </w:tcPr>
          <w:p>
            <w:r/>
            <w:r>
              <w:rPr>
                <w:rFonts w:ascii="Times New Roman" w:hAnsi="Times New Roman" w:eastAsia="Malgun Gothic"/>
                <w:b w:val="0"/>
                <w:i w:val="0"/>
                <w:sz w:val="20"/>
              </w:rPr>
              <w:t>«mantida em instituição de pagamento»</w:t>
            </w:r>
          </w:p>
        </w:tc>
      </w:tr>
      <w:tr>
        <w:tc>
          <w:tcPr>
            <w:tcW w:type="dxa" w:w="2160"/>
          </w:tcPr>
          <w:p>
            <w:r/>
            <w:r>
              <w:rPr>
                <w:rFonts w:ascii="Times New Roman" w:hAnsi="Times New Roman" w:eastAsia="Malgun Gothic"/>
                <w:b/>
                <w:i w:val="0"/>
                <w:sz w:val="20"/>
              </w:rPr>
              <w:t>o CNPJ</w:t>
            </w:r>
          </w:p>
        </w:tc>
        <w:tc>
          <w:tcPr>
            <w:tcW w:type="dxa" w:w="2160"/>
          </w:tcPr>
          <w:p>
            <w:r/>
            <w:r>
              <w:rPr>
                <w:rFonts w:ascii="Times New Roman" w:hAnsi="Times New Roman" w:eastAsia="Malgun Gothic"/>
                <w:b w:val="0"/>
                <w:i w:val="0"/>
                <w:sz w:val="20"/>
              </w:rPr>
              <w:t>명·남 (약어)</w:t>
            </w:r>
          </w:p>
        </w:tc>
        <w:tc>
          <w:tcPr>
            <w:tcW w:type="dxa" w:w="2160"/>
          </w:tcPr>
          <w:p>
            <w:r/>
            <w:r>
              <w:rPr>
                <w:rFonts w:ascii="Times New Roman" w:hAnsi="Times New Roman" w:eastAsia="Malgun Gothic"/>
                <w:b w:val="0"/>
                <w:i w:val="0"/>
                <w:sz w:val="20"/>
              </w:rPr>
              <w:t>법인 등록번호 (Cadastro Nacional da Pessoa Jurídica; 개인은 CPF)</w:t>
            </w:r>
          </w:p>
        </w:tc>
        <w:tc>
          <w:tcPr>
            <w:tcW w:type="dxa" w:w="2160"/>
          </w:tcPr>
          <w:p>
            <w:r/>
            <w:r>
              <w:rPr>
                <w:rFonts w:ascii="Times New Roman" w:hAnsi="Times New Roman" w:eastAsia="Malgun Gothic"/>
                <w:b w:val="0"/>
                <w:i w:val="0"/>
                <w:sz w:val="20"/>
              </w:rPr>
              <w:t>«de CNPJ terminado em zero zero zero um barra quarenta e três»</w:t>
            </w:r>
          </w:p>
        </w:tc>
      </w:tr>
      <w:tr>
        <w:tc>
          <w:tcPr>
            <w:tcW w:type="dxa" w:w="2160"/>
          </w:tcPr>
          <w:p>
            <w:r/>
            <w:r>
              <w:rPr>
                <w:rFonts w:ascii="Times New Roman" w:hAnsi="Times New Roman" w:eastAsia="Malgun Gothic"/>
                <w:b/>
                <w:i w:val="0"/>
                <w:sz w:val="20"/>
              </w:rPr>
              <w:t>a dispensa de licitação</w:t>
            </w:r>
          </w:p>
        </w:tc>
        <w:tc>
          <w:tcPr>
            <w:tcW w:type="dxa" w:w="2160"/>
          </w:tcPr>
          <w:p>
            <w:r/>
            <w:r>
              <w:rPr>
                <w:rFonts w:ascii="Times New Roman" w:hAnsi="Times New Roman" w:eastAsia="Malgun Gothic"/>
                <w:b w:val="0"/>
                <w:i w:val="0"/>
                <w:sz w:val="20"/>
              </w:rPr>
              <w:t>명·여 · 복 dispensas de licitação</w:t>
            </w:r>
          </w:p>
        </w:tc>
        <w:tc>
          <w:tcPr>
            <w:tcW w:type="dxa" w:w="2160"/>
          </w:tcPr>
          <w:p>
            <w:r/>
            <w:r>
              <w:rPr>
                <w:rFonts w:ascii="Times New Roman" w:hAnsi="Times New Roman" w:eastAsia="Malgun Gothic"/>
                <w:b w:val="0"/>
                <w:i w:val="0"/>
                <w:sz w:val="20"/>
              </w:rPr>
              <w:t>입찰 면제 (긴급 시 수의계약)</w:t>
            </w:r>
          </w:p>
        </w:tc>
        <w:tc>
          <w:tcPr>
            <w:tcW w:type="dxa" w:w="2160"/>
          </w:tcPr>
          <w:p>
            <w:r/>
            <w:r>
              <w:rPr>
                <w:rFonts w:ascii="Times New Roman" w:hAnsi="Times New Roman" w:eastAsia="Malgun Gothic"/>
                <w:b w:val="0"/>
                <w:i w:val="0"/>
                <w:sz w:val="20"/>
              </w:rPr>
              <w:t>«Dispensa de licitação por emergência.»</w:t>
            </w:r>
          </w:p>
        </w:tc>
      </w:tr>
      <w:tr>
        <w:tc>
          <w:tcPr>
            <w:tcW w:type="dxa" w:w="2160"/>
          </w:tcPr>
          <w:p>
            <w:r/>
            <w:r>
              <w:rPr>
                <w:rFonts w:ascii="Times New Roman" w:hAnsi="Times New Roman" w:eastAsia="Malgun Gothic"/>
                <w:b/>
                <w:i w:val="0"/>
                <w:sz w:val="20"/>
              </w:rPr>
              <w:t>a nota técnica</w:t>
            </w:r>
          </w:p>
        </w:tc>
        <w:tc>
          <w:tcPr>
            <w:tcW w:type="dxa" w:w="2160"/>
          </w:tcPr>
          <w:p>
            <w:r/>
            <w:r>
              <w:rPr>
                <w:rFonts w:ascii="Times New Roman" w:hAnsi="Times New Roman" w:eastAsia="Malgun Gothic"/>
                <w:b w:val="0"/>
                <w:i w:val="0"/>
                <w:sz w:val="20"/>
              </w:rPr>
              <w:t>명·여 · 복 notas técnicas</w:t>
            </w:r>
          </w:p>
        </w:tc>
        <w:tc>
          <w:tcPr>
            <w:tcW w:type="dxa" w:w="2160"/>
          </w:tcPr>
          <w:p>
            <w:r/>
            <w:r>
              <w:rPr>
                <w:rFonts w:ascii="Times New Roman" w:hAnsi="Times New Roman" w:eastAsia="Malgun Gothic"/>
                <w:b w:val="0"/>
                <w:i w:val="0"/>
                <w:sz w:val="20"/>
              </w:rPr>
              <w:t>(행정) 기술 검토서, 근거 문서</w:t>
            </w:r>
          </w:p>
        </w:tc>
        <w:tc>
          <w:tcPr>
            <w:tcW w:type="dxa" w:w="2160"/>
          </w:tcPr>
          <w:p>
            <w:r/>
            <w:r>
              <w:rPr>
                <w:rFonts w:ascii="Times New Roman" w:hAnsi="Times New Roman" w:eastAsia="Malgun Gothic"/>
                <w:b w:val="0"/>
                <w:i w:val="0"/>
                <w:sz w:val="20"/>
              </w:rPr>
              <w:t>«Mas a nota técnica que justifica a emergência é de treze de abril.»</w:t>
            </w:r>
          </w:p>
        </w:tc>
      </w:tr>
      <w:tr>
        <w:tc>
          <w:tcPr>
            <w:tcW w:type="dxa" w:w="2160"/>
          </w:tcPr>
          <w:p>
            <w:r/>
            <w:r>
              <w:rPr>
                <w:rFonts w:ascii="Times New Roman" w:hAnsi="Times New Roman" w:eastAsia="Malgun Gothic"/>
                <w:b/>
                <w:i w:val="0"/>
                <w:sz w:val="20"/>
              </w:rPr>
              <w:t>o assessor especial</w:t>
            </w:r>
          </w:p>
        </w:tc>
        <w:tc>
          <w:tcPr>
            <w:tcW w:type="dxa" w:w="2160"/>
          </w:tcPr>
          <w:p>
            <w:r/>
            <w:r>
              <w:rPr>
                <w:rFonts w:ascii="Times New Roman" w:hAnsi="Times New Roman" w:eastAsia="Malgun Gothic"/>
                <w:b w:val="0"/>
                <w:i w:val="0"/>
                <w:sz w:val="20"/>
              </w:rPr>
              <w:t>명·남 · 여 assessora especial, 복 assessores especiais</w:t>
            </w:r>
          </w:p>
        </w:tc>
        <w:tc>
          <w:tcPr>
            <w:tcW w:type="dxa" w:w="2160"/>
          </w:tcPr>
          <w:p>
            <w:r/>
            <w:r>
              <w:rPr>
                <w:rFonts w:ascii="Times New Roman" w:hAnsi="Times New Roman" w:eastAsia="Malgun Gothic"/>
                <w:b w:val="0"/>
                <w:i w:val="0"/>
                <w:sz w:val="20"/>
              </w:rPr>
              <w:t>특별보좌관</w:t>
            </w:r>
          </w:p>
        </w:tc>
        <w:tc>
          <w:tcPr>
            <w:tcW w:type="dxa" w:w="2160"/>
          </w:tcPr>
          <w:p>
            <w:r/>
            <w:r>
              <w:rPr>
                <w:rFonts w:ascii="Times New Roman" w:hAnsi="Times New Roman" w:eastAsia="Malgun Gothic"/>
                <w:b w:val="0"/>
                <w:i w:val="0"/>
                <w:sz w:val="20"/>
              </w:rPr>
              <w:t>«Um assessor especial da Casa Civil.»</w:t>
            </w:r>
          </w:p>
        </w:tc>
      </w:tr>
      <w:tr>
        <w:tc>
          <w:tcPr>
            <w:tcW w:type="dxa" w:w="2160"/>
          </w:tcPr>
          <w:p>
            <w:r/>
            <w:r>
              <w:rPr>
                <w:rFonts w:ascii="Times New Roman" w:hAnsi="Times New Roman" w:eastAsia="Malgun Gothic"/>
                <w:b/>
                <w:i w:val="0"/>
                <w:sz w:val="20"/>
              </w:rPr>
              <w:t>o telefone fixo</w:t>
            </w:r>
          </w:p>
        </w:tc>
        <w:tc>
          <w:tcPr>
            <w:tcW w:type="dxa" w:w="2160"/>
          </w:tcPr>
          <w:p>
            <w:r/>
            <w:r>
              <w:rPr>
                <w:rFonts w:ascii="Times New Roman" w:hAnsi="Times New Roman" w:eastAsia="Malgun Gothic"/>
                <w:b w:val="0"/>
                <w:i w:val="0"/>
                <w:sz w:val="20"/>
              </w:rPr>
              <w:t>명·남 · 복 telefones fixos</w:t>
            </w:r>
          </w:p>
        </w:tc>
        <w:tc>
          <w:tcPr>
            <w:tcW w:type="dxa" w:w="2160"/>
          </w:tcPr>
          <w:p>
            <w:r/>
            <w:r>
              <w:rPr>
                <w:rFonts w:ascii="Times New Roman" w:hAnsi="Times New Roman" w:eastAsia="Malgun Gothic"/>
                <w:b w:val="0"/>
                <w:i w:val="0"/>
                <w:sz w:val="20"/>
              </w:rPr>
              <w:t>유선 전화 (↔ celular)</w:t>
            </w:r>
          </w:p>
        </w:tc>
        <w:tc>
          <w:tcPr>
            <w:tcW w:type="dxa" w:w="2160"/>
          </w:tcPr>
          <w:p>
            <w:r/>
            <w:r>
              <w:rPr>
                <w:rFonts w:ascii="Times New Roman" w:hAnsi="Times New Roman" w:eastAsia="Malgun Gothic"/>
                <w:b w:val="0"/>
                <w:i w:val="0"/>
                <w:sz w:val="20"/>
              </w:rPr>
              <w:t>«O senhor me chamou pelo telefone fixo, presidente.»</w:t>
            </w:r>
          </w:p>
        </w:tc>
      </w:tr>
      <w:tr>
        <w:tc>
          <w:tcPr>
            <w:tcW w:type="dxa" w:w="2160"/>
          </w:tcPr>
          <w:p>
            <w:r/>
            <w:r>
              <w:rPr>
                <w:rFonts w:ascii="Times New Roman" w:hAnsi="Times New Roman" w:eastAsia="Malgun Gothic"/>
                <w:b/>
                <w:i w:val="0"/>
                <w:sz w:val="20"/>
              </w:rPr>
              <w:t>a manicure</w:t>
            </w:r>
          </w:p>
        </w:tc>
        <w:tc>
          <w:tcPr>
            <w:tcW w:type="dxa" w:w="2160"/>
          </w:tcPr>
          <w:p>
            <w:r/>
            <w:r>
              <w:rPr>
                <w:rFonts w:ascii="Times New Roman" w:hAnsi="Times New Roman" w:eastAsia="Malgun Gothic"/>
                <w:b w:val="0"/>
                <w:i w:val="0"/>
                <w:sz w:val="20"/>
              </w:rPr>
              <w:t>명·여 · 복 manicures</w:t>
            </w:r>
          </w:p>
        </w:tc>
        <w:tc>
          <w:tcPr>
            <w:tcW w:type="dxa" w:w="2160"/>
          </w:tcPr>
          <w:p>
            <w:r/>
            <w:r>
              <w:rPr>
                <w:rFonts w:ascii="Times New Roman" w:hAnsi="Times New Roman" w:eastAsia="Malgun Gothic"/>
                <w:b w:val="0"/>
                <w:i w:val="0"/>
                <w:sz w:val="20"/>
              </w:rPr>
              <w:t>네일 관리사; 손톱 손질</w:t>
            </w:r>
          </w:p>
        </w:tc>
        <w:tc>
          <w:tcPr>
            <w:tcW w:type="dxa" w:w="2160"/>
          </w:tcPr>
          <w:p>
            <w:r/>
            <w:r>
              <w:rPr>
                <w:rFonts w:ascii="Times New Roman" w:hAnsi="Times New Roman" w:eastAsia="Malgun Gothic"/>
                <w:b w:val="0"/>
                <w:i w:val="0"/>
                <w:sz w:val="20"/>
              </w:rPr>
              <w:t>«Uma manicure de Anápolis e um aposentado de Valparaíso de Goiás.»</w:t>
            </w:r>
          </w:p>
        </w:tc>
      </w:tr>
      <w:tr>
        <w:tc>
          <w:tcPr>
            <w:tcW w:type="dxa" w:w="2160"/>
          </w:tcPr>
          <w:p>
            <w:r/>
            <w:r>
              <w:rPr>
                <w:rFonts w:ascii="Times New Roman" w:hAnsi="Times New Roman" w:eastAsia="Malgun Gothic"/>
                <w:b/>
                <w:i w:val="0"/>
                <w:sz w:val="20"/>
              </w:rPr>
              <w:t>a umidade</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습도; 습기</w:t>
            </w:r>
          </w:p>
        </w:tc>
        <w:tc>
          <w:tcPr>
            <w:tcW w:type="dxa" w:w="2160"/>
          </w:tcPr>
          <w:p>
            <w:r/>
            <w:r>
              <w:rPr>
                <w:rFonts w:ascii="Times New Roman" w:hAnsi="Times New Roman" w:eastAsia="Malgun Gothic"/>
                <w:b w:val="0"/>
                <w:i w:val="0"/>
                <w:sz w:val="20"/>
              </w:rPr>
              <w:t>«Doze por cento de umidade, dona.»</w:t>
            </w:r>
          </w:p>
        </w:tc>
      </w:tr>
      <w:tr>
        <w:tc>
          <w:tcPr>
            <w:tcW w:type="dxa" w:w="2160"/>
          </w:tcPr>
          <w:p>
            <w:r/>
            <w:r>
              <w:rPr>
                <w:rFonts w:ascii="Times New Roman" w:hAnsi="Times New Roman" w:eastAsia="Malgun Gothic"/>
                <w:b/>
                <w:i w:val="0"/>
                <w:sz w:val="20"/>
              </w:rPr>
              <w:t>o desfile</w:t>
            </w:r>
          </w:p>
        </w:tc>
        <w:tc>
          <w:tcPr>
            <w:tcW w:type="dxa" w:w="2160"/>
          </w:tcPr>
          <w:p>
            <w:r/>
            <w:r>
              <w:rPr>
                <w:rFonts w:ascii="Times New Roman" w:hAnsi="Times New Roman" w:eastAsia="Malgun Gothic"/>
                <w:b w:val="0"/>
                <w:i w:val="0"/>
                <w:sz w:val="20"/>
              </w:rPr>
              <w:t>명·남 · 복 desfiles</w:t>
            </w:r>
          </w:p>
        </w:tc>
        <w:tc>
          <w:tcPr>
            <w:tcW w:type="dxa" w:w="2160"/>
          </w:tcPr>
          <w:p>
            <w:r/>
            <w:r>
              <w:rPr>
                <w:rFonts w:ascii="Times New Roman" w:hAnsi="Times New Roman" w:eastAsia="Malgun Gothic"/>
                <w:b w:val="0"/>
                <w:i w:val="0"/>
                <w:sz w:val="20"/>
              </w:rPr>
              <w:t>행진, 퍼레이드 (Sete de Setembro = 독립기념일 행진)</w:t>
            </w:r>
          </w:p>
        </w:tc>
        <w:tc>
          <w:tcPr>
            <w:tcW w:type="dxa" w:w="2160"/>
          </w:tcPr>
          <w:p>
            <w:r/>
            <w:r>
              <w:rPr>
                <w:rFonts w:ascii="Times New Roman" w:hAnsi="Times New Roman" w:eastAsia="Malgun Gothic"/>
                <w:b w:val="0"/>
                <w:i w:val="0"/>
                <w:sz w:val="20"/>
              </w:rPr>
              <w:t>«Vai ter desfile grande esse ano?»</w:t>
            </w:r>
          </w:p>
        </w:tc>
      </w:tr>
      <w:tr>
        <w:tc>
          <w:tcPr>
            <w:tcW w:type="dxa" w:w="2160"/>
          </w:tcPr>
          <w:p>
            <w:r/>
            <w:r>
              <w:rPr>
                <w:rFonts w:ascii="Times New Roman" w:hAnsi="Times New Roman" w:eastAsia="Malgun Gothic"/>
                <w:b/>
                <w:i w:val="0"/>
                <w:sz w:val="20"/>
              </w:rPr>
              <w:t>o bicentenário</w:t>
            </w:r>
          </w:p>
        </w:tc>
        <w:tc>
          <w:tcPr>
            <w:tcW w:type="dxa" w:w="2160"/>
          </w:tcPr>
          <w:p>
            <w:r/>
            <w:r>
              <w:rPr>
                <w:rFonts w:ascii="Times New Roman" w:hAnsi="Times New Roman" w:eastAsia="Malgun Gothic"/>
                <w:b w:val="0"/>
                <w:i w:val="0"/>
                <w:sz w:val="20"/>
              </w:rPr>
              <w:t>명·남 · 복 bicentenários</w:t>
            </w:r>
          </w:p>
        </w:tc>
        <w:tc>
          <w:tcPr>
            <w:tcW w:type="dxa" w:w="2160"/>
          </w:tcPr>
          <w:p>
            <w:r/>
            <w:r>
              <w:rPr>
                <w:rFonts w:ascii="Times New Roman" w:hAnsi="Times New Roman" w:eastAsia="Malgun Gothic"/>
                <w:b w:val="0"/>
                <w:i w:val="0"/>
                <w:sz w:val="20"/>
              </w:rPr>
              <w:t>200주년 (1822년 독립 → 2022년)</w:t>
            </w:r>
          </w:p>
        </w:tc>
        <w:tc>
          <w:tcPr>
            <w:tcW w:type="dxa" w:w="2160"/>
          </w:tcPr>
          <w:p>
            <w:r/>
            <w:r>
              <w:rPr>
                <w:rFonts w:ascii="Times New Roman" w:hAnsi="Times New Roman" w:eastAsia="Malgun Gothic"/>
                <w:b w:val="0"/>
                <w:i w:val="0"/>
                <w:sz w:val="20"/>
              </w:rPr>
              <w:t>«Bicentenário, dona. Duzentos anos.»</w:t>
            </w:r>
          </w:p>
        </w:tc>
      </w:tr>
      <w:tr>
        <w:tc>
          <w:tcPr>
            <w:tcW w:type="dxa" w:w="2160"/>
          </w:tcPr>
          <w:p>
            <w:r/>
            <w:r>
              <w:rPr>
                <w:rFonts w:ascii="Times New Roman" w:hAnsi="Times New Roman" w:eastAsia="Malgun Gothic"/>
                <w:b/>
                <w:i w:val="0"/>
                <w:sz w:val="20"/>
              </w:rPr>
              <w:t>a jacuba</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자쿠바 — 커피(또는 물)에 카사바 가루를 타 먹는 서민 아침</w:t>
            </w:r>
          </w:p>
        </w:tc>
        <w:tc>
          <w:tcPr>
            <w:tcW w:type="dxa" w:w="2160"/>
          </w:tcPr>
          <w:p>
            <w:r/>
            <w:r>
              <w:rPr>
                <w:rFonts w:ascii="Times New Roman" w:hAnsi="Times New Roman" w:eastAsia="Malgun Gothic"/>
                <w:b w:val="0"/>
                <w:i w:val="0"/>
                <w:sz w:val="20"/>
              </w:rPr>
              <w:t>«Aí a gente chama de jacuba.»</w:t>
            </w:r>
          </w:p>
        </w:tc>
      </w:tr>
      <w:tr>
        <w:tc>
          <w:tcPr>
            <w:tcW w:type="dxa" w:w="2160"/>
          </w:tcPr>
          <w:p>
            <w:r/>
            <w:r>
              <w:rPr>
                <w:rFonts w:ascii="Times New Roman" w:hAnsi="Times New Roman" w:eastAsia="Malgun Gothic"/>
                <w:b/>
                <w:i w:val="0"/>
                <w:sz w:val="20"/>
              </w:rPr>
              <w:t>o dossiê</w:t>
            </w:r>
          </w:p>
        </w:tc>
        <w:tc>
          <w:tcPr>
            <w:tcW w:type="dxa" w:w="2160"/>
          </w:tcPr>
          <w:p>
            <w:r/>
            <w:r>
              <w:rPr>
                <w:rFonts w:ascii="Times New Roman" w:hAnsi="Times New Roman" w:eastAsia="Malgun Gothic"/>
                <w:b w:val="0"/>
                <w:i w:val="0"/>
                <w:sz w:val="20"/>
              </w:rPr>
              <w:t>명·남 · 복 dossiês</w:t>
            </w:r>
          </w:p>
        </w:tc>
        <w:tc>
          <w:tcPr>
            <w:tcW w:type="dxa" w:w="2160"/>
          </w:tcPr>
          <w:p>
            <w:r/>
            <w:r>
              <w:rPr>
                <w:rFonts w:ascii="Times New Roman" w:hAnsi="Times New Roman" w:eastAsia="Malgun Gothic"/>
                <w:b w:val="0"/>
                <w:i w:val="0"/>
                <w:sz w:val="20"/>
              </w:rPr>
              <w:t>(한 사건·인물에 관한) 자료 묶음</w:t>
            </w:r>
          </w:p>
        </w:tc>
        <w:tc>
          <w:tcPr>
            <w:tcW w:type="dxa" w:w="2160"/>
          </w:tcPr>
          <w:p>
            <w:r/>
            <w:r>
              <w:rPr>
                <w:rFonts w:ascii="Times New Roman" w:hAnsi="Times New Roman" w:eastAsia="Malgun Gothic"/>
                <w:b w:val="0"/>
                <w:i w:val="0"/>
                <w:sz w:val="20"/>
              </w:rPr>
              <w:t>«Eu recebo cinco dossiês por semana desde o atentado.»</w:t>
            </w:r>
          </w:p>
        </w:tc>
      </w:tr>
      <w:tr>
        <w:tc>
          <w:tcPr>
            <w:tcW w:type="dxa" w:w="2160"/>
          </w:tcPr>
          <w:p>
            <w:r/>
            <w:r>
              <w:rPr>
                <w:rFonts w:ascii="Times New Roman" w:hAnsi="Times New Roman" w:eastAsia="Malgun Gothic"/>
                <w:b/>
                <w:i w:val="0"/>
                <w:sz w:val="20"/>
              </w:rPr>
              <w:t>o atentado</w:t>
            </w:r>
          </w:p>
        </w:tc>
        <w:tc>
          <w:tcPr>
            <w:tcW w:type="dxa" w:w="2160"/>
          </w:tcPr>
          <w:p>
            <w:r/>
            <w:r>
              <w:rPr>
                <w:rFonts w:ascii="Times New Roman" w:hAnsi="Times New Roman" w:eastAsia="Malgun Gothic"/>
                <w:b w:val="0"/>
                <w:i w:val="0"/>
                <w:sz w:val="20"/>
              </w:rPr>
              <w:t>명·남 · 복 atentados</w:t>
            </w:r>
          </w:p>
        </w:tc>
        <w:tc>
          <w:tcPr>
            <w:tcW w:type="dxa" w:w="2160"/>
          </w:tcPr>
          <w:p>
            <w:r/>
            <w:r>
              <w:rPr>
                <w:rFonts w:ascii="Times New Roman" w:hAnsi="Times New Roman" w:eastAsia="Malgun Gothic"/>
                <w:b w:val="0"/>
                <w:i w:val="0"/>
                <w:sz w:val="20"/>
              </w:rPr>
              <w:t>테러, 암살 시도 (8화 제목)</w:t>
            </w:r>
          </w:p>
        </w:tc>
        <w:tc>
          <w:tcPr>
            <w:tcW w:type="dxa" w:w="2160"/>
          </w:tcPr>
          <w:p>
            <w:r/>
            <w:r>
              <w:rPr>
                <w:rFonts w:ascii="Times New Roman" w:hAnsi="Times New Roman" w:eastAsia="Malgun Gothic"/>
                <w:b w:val="0"/>
                <w:i w:val="0"/>
                <w:sz w:val="20"/>
              </w:rPr>
              <w:t>«desde o atentado»</w:t>
            </w:r>
          </w:p>
        </w:tc>
      </w:tr>
      <w:tr>
        <w:tc>
          <w:tcPr>
            <w:tcW w:type="dxa" w:w="2160"/>
          </w:tcPr>
          <w:p>
            <w:r/>
            <w:r>
              <w:rPr>
                <w:rFonts w:ascii="Times New Roman" w:hAnsi="Times New Roman" w:eastAsia="Malgun Gothic"/>
                <w:b/>
                <w:i w:val="0"/>
                <w:sz w:val="20"/>
              </w:rPr>
              <w:t>a associação sem fins lucrativos</w:t>
            </w:r>
          </w:p>
        </w:tc>
        <w:tc>
          <w:tcPr>
            <w:tcW w:type="dxa" w:w="2160"/>
          </w:tcPr>
          <w:p>
            <w:r/>
            <w:r>
              <w:rPr>
                <w:rFonts w:ascii="Times New Roman" w:hAnsi="Times New Roman" w:eastAsia="Malgun Gothic"/>
                <w:b w:val="0"/>
                <w:i w:val="0"/>
                <w:sz w:val="20"/>
              </w:rPr>
              <w:t>명·여 · 복 associações sem fins lucrativos</w:t>
            </w:r>
          </w:p>
        </w:tc>
        <w:tc>
          <w:tcPr>
            <w:tcW w:type="dxa" w:w="2160"/>
          </w:tcPr>
          <w:p>
            <w:r/>
            <w:r>
              <w:rPr>
                <w:rFonts w:ascii="Times New Roman" w:hAnsi="Times New Roman" w:eastAsia="Malgun Gothic"/>
                <w:b w:val="0"/>
                <w:i w:val="0"/>
                <w:sz w:val="20"/>
              </w:rPr>
              <w:t>비영리 단체</w:t>
            </w:r>
          </w:p>
        </w:tc>
        <w:tc>
          <w:tcPr>
            <w:tcW w:type="dxa" w:w="2160"/>
          </w:tcPr>
          <w:p>
            <w:r/>
            <w:r>
              <w:rPr>
                <w:rFonts w:ascii="Times New Roman" w:hAnsi="Times New Roman" w:eastAsia="Malgun Gothic"/>
                <w:b w:val="0"/>
                <w:i w:val="0"/>
                <w:sz w:val="20"/>
              </w:rPr>
              <w:t>«uma associação sem fins lucrativos chamada Instituto Pátria Firme»</w:t>
            </w:r>
          </w:p>
        </w:tc>
      </w:tr>
      <w:tr>
        <w:tc>
          <w:tcPr>
            <w:tcW w:type="dxa" w:w="2160"/>
          </w:tcPr>
          <w:p>
            <w:r/>
            <w:r>
              <w:rPr>
                <w:rFonts w:ascii="Times New Roman" w:hAnsi="Times New Roman" w:eastAsia="Malgun Gothic"/>
                <w:b/>
                <w:i w:val="0"/>
                <w:sz w:val="20"/>
              </w:rPr>
              <w:t>a entrevista coletiva</w:t>
            </w:r>
          </w:p>
        </w:tc>
        <w:tc>
          <w:tcPr>
            <w:tcW w:type="dxa" w:w="2160"/>
          </w:tcPr>
          <w:p>
            <w:r/>
            <w:r>
              <w:rPr>
                <w:rFonts w:ascii="Times New Roman" w:hAnsi="Times New Roman" w:eastAsia="Malgun Gothic"/>
                <w:b w:val="0"/>
                <w:i w:val="0"/>
                <w:sz w:val="20"/>
              </w:rPr>
              <w:t>명·여 · 복 entrevistas coletivas</w:t>
            </w:r>
          </w:p>
        </w:tc>
        <w:tc>
          <w:tcPr>
            <w:tcW w:type="dxa" w:w="2160"/>
          </w:tcPr>
          <w:p>
            <w:r/>
            <w:r>
              <w:rPr>
                <w:rFonts w:ascii="Times New Roman" w:hAnsi="Times New Roman" w:eastAsia="Malgun Gothic"/>
                <w:b w:val="0"/>
                <w:i w:val="0"/>
                <w:sz w:val="20"/>
              </w:rPr>
              <w:t>기자회견</w:t>
            </w:r>
          </w:p>
        </w:tc>
        <w:tc>
          <w:tcPr>
            <w:tcW w:type="dxa" w:w="2160"/>
          </w:tcPr>
          <w:p>
            <w:r/>
            <w:r>
              <w:rPr>
                <w:rFonts w:ascii="Times New Roman" w:hAnsi="Times New Roman" w:eastAsia="Malgun Gothic"/>
                <w:b w:val="0"/>
                <w:i w:val="0"/>
                <w:sz w:val="20"/>
              </w:rPr>
              <w:t>«Quinta-feira às nove da manhã, numa entrevista coletiva.»</w:t>
            </w:r>
          </w:p>
        </w:tc>
      </w:tr>
      <w:tr>
        <w:tc>
          <w:tcPr>
            <w:tcW w:type="dxa" w:w="2160"/>
          </w:tcPr>
          <w:p>
            <w:r/>
            <w:r>
              <w:rPr>
                <w:rFonts w:ascii="Times New Roman" w:hAnsi="Times New Roman" w:eastAsia="Malgun Gothic"/>
                <w:b/>
                <w:i w:val="0"/>
                <w:sz w:val="20"/>
              </w:rPr>
              <w:t>o peculato</w:t>
            </w:r>
          </w:p>
        </w:tc>
        <w:tc>
          <w:tcPr>
            <w:tcW w:type="dxa" w:w="2160"/>
          </w:tcPr>
          <w:p>
            <w:r/>
            <w:r>
              <w:rPr>
                <w:rFonts w:ascii="Times New Roman" w:hAnsi="Times New Roman" w:eastAsia="Malgun Gothic"/>
                <w:b w:val="0"/>
                <w:i w:val="0"/>
                <w:sz w:val="20"/>
              </w:rPr>
              <w:t>명·남</w:t>
            </w:r>
          </w:p>
        </w:tc>
        <w:tc>
          <w:tcPr>
            <w:tcW w:type="dxa" w:w="2160"/>
          </w:tcPr>
          <w:p>
            <w:r/>
            <w:r>
              <w:rPr>
                <w:rFonts w:ascii="Times New Roman" w:hAnsi="Times New Roman" w:eastAsia="Malgun Gothic"/>
                <w:b w:val="0"/>
                <w:i w:val="0"/>
                <w:sz w:val="20"/>
              </w:rPr>
              <w:t>공금 횡령(공무원의 횡령죄)</w:t>
            </w:r>
          </w:p>
        </w:tc>
        <w:tc>
          <w:tcPr>
            <w:tcW w:type="dxa" w:w="2160"/>
          </w:tcPr>
          <w:p>
            <w:r/>
            <w:r>
              <w:rPr>
                <w:rFonts w:ascii="Times New Roman" w:hAnsi="Times New Roman" w:eastAsia="Malgun Gothic"/>
                <w:b w:val="0"/>
                <w:i w:val="0"/>
                <w:sz w:val="20"/>
              </w:rPr>
              <w:t>«Isso é peculato, se for provado.»</w:t>
            </w:r>
          </w:p>
        </w:tc>
      </w:tr>
      <w:tr>
        <w:tc>
          <w:tcPr>
            <w:tcW w:type="dxa" w:w="2160"/>
          </w:tcPr>
          <w:p>
            <w:r/>
            <w:r>
              <w:rPr>
                <w:rFonts w:ascii="Times New Roman" w:hAnsi="Times New Roman" w:eastAsia="Malgun Gothic"/>
                <w:b/>
                <w:i w:val="0"/>
                <w:sz w:val="20"/>
              </w:rPr>
              <w:t>perseguido</w:t>
            </w:r>
          </w:p>
        </w:tc>
        <w:tc>
          <w:tcPr>
            <w:tcW w:type="dxa" w:w="2160"/>
          </w:tcPr>
          <w:p>
            <w:r/>
            <w:r>
              <w:rPr>
                <w:rFonts w:ascii="Times New Roman" w:hAnsi="Times New Roman" w:eastAsia="Malgun Gothic"/>
                <w:b w:val="0"/>
                <w:i w:val="0"/>
                <w:sz w:val="20"/>
              </w:rPr>
              <w:t>형·명 · 여 perseguida (perseguir의 과거분사)</w:t>
            </w:r>
          </w:p>
        </w:tc>
        <w:tc>
          <w:tcPr>
            <w:tcW w:type="dxa" w:w="2160"/>
          </w:tcPr>
          <w:p>
            <w:r/>
            <w:r>
              <w:rPr>
                <w:rFonts w:ascii="Times New Roman" w:hAnsi="Times New Roman" w:eastAsia="Malgun Gothic"/>
                <w:b w:val="0"/>
                <w:i w:val="0"/>
                <w:sz w:val="20"/>
              </w:rPr>
              <w:t>박해받는 (사람) (perseguido político = 정치적 박해 피해자)</w:t>
            </w:r>
          </w:p>
        </w:tc>
        <w:tc>
          <w:tcPr>
            <w:tcW w:type="dxa" w:w="2160"/>
          </w:tcPr>
          <w:p>
            <w:r/>
            <w:r>
              <w:rPr>
                <w:rFonts w:ascii="Times New Roman" w:hAnsi="Times New Roman" w:eastAsia="Malgun Gothic"/>
                <w:b w:val="0"/>
                <w:i w:val="0"/>
                <w:sz w:val="20"/>
              </w:rPr>
              <w:t>«Ele passa a ser perseguido político.»</w:t>
            </w:r>
          </w:p>
        </w:tc>
      </w:tr>
      <w:tr>
        <w:tc>
          <w:tcPr>
            <w:tcW w:type="dxa" w:w="2160"/>
          </w:tcPr>
          <w:p>
            <w:r/>
            <w:r>
              <w:rPr>
                <w:rFonts w:ascii="Times New Roman" w:hAnsi="Times New Roman" w:eastAsia="Malgun Gothic"/>
                <w:b/>
                <w:i w:val="0"/>
                <w:sz w:val="20"/>
              </w:rPr>
              <w:t>a prontidão</w:t>
            </w:r>
          </w:p>
        </w:tc>
        <w:tc>
          <w:tcPr>
            <w:tcW w:type="dxa" w:w="2160"/>
          </w:tcPr>
          <w:p>
            <w:r/>
            <w:r>
              <w:rPr>
                <w:rFonts w:ascii="Times New Roman" w:hAnsi="Times New Roman" w:eastAsia="Malgun Gothic"/>
                <w:b w:val="0"/>
                <w:i w:val="0"/>
                <w:sz w:val="20"/>
              </w:rPr>
              <w:t>명·여</w:t>
            </w:r>
          </w:p>
        </w:tc>
        <w:tc>
          <w:tcPr>
            <w:tcW w:type="dxa" w:w="2160"/>
          </w:tcPr>
          <w:p>
            <w:r/>
            <w:r>
              <w:rPr>
                <w:rFonts w:ascii="Times New Roman" w:hAnsi="Times New Roman" w:eastAsia="Malgun Gothic"/>
                <w:b w:val="0"/>
                <w:i w:val="0"/>
                <w:sz w:val="20"/>
              </w:rPr>
              <w:t>대기 태세, 준비 상태</w:t>
            </w:r>
          </w:p>
        </w:tc>
        <w:tc>
          <w:tcPr>
            <w:tcW w:type="dxa" w:w="2160"/>
          </w:tcPr>
          <w:p>
            <w:r/>
            <w:r>
              <w:rPr>
                <w:rFonts w:ascii="Times New Roman" w:hAnsi="Times New Roman" w:eastAsia="Malgun Gothic"/>
                <w:b w:val="0"/>
                <w:i w:val="0"/>
                <w:sz w:val="20"/>
              </w:rPr>
              <w:t>«O resto era estrutura de prontidão.»</w:t>
            </w:r>
          </w:p>
        </w:tc>
      </w:tr>
      <w:tr>
        <w:tc>
          <w:tcPr>
            <w:tcW w:type="dxa" w:w="2160"/>
          </w:tcPr>
          <w:p>
            <w:r/>
            <w:r>
              <w:rPr>
                <w:rFonts w:ascii="Times New Roman" w:hAnsi="Times New Roman" w:eastAsia="Malgun Gothic"/>
                <w:b/>
                <w:i w:val="0"/>
                <w:sz w:val="20"/>
              </w:rPr>
              <w:t>o mandato</w:t>
            </w:r>
          </w:p>
        </w:tc>
        <w:tc>
          <w:tcPr>
            <w:tcW w:type="dxa" w:w="2160"/>
          </w:tcPr>
          <w:p>
            <w:r/>
            <w:r>
              <w:rPr>
                <w:rFonts w:ascii="Times New Roman" w:hAnsi="Times New Roman" w:eastAsia="Malgun Gothic"/>
                <w:b w:val="0"/>
                <w:i w:val="0"/>
                <w:sz w:val="20"/>
              </w:rPr>
              <w:t>명·남 · 복 mandatos</w:t>
            </w:r>
          </w:p>
        </w:tc>
        <w:tc>
          <w:tcPr>
            <w:tcW w:type="dxa" w:w="2160"/>
          </w:tcPr>
          <w:p>
            <w:r/>
            <w:r>
              <w:rPr>
                <w:rFonts w:ascii="Times New Roman" w:hAnsi="Times New Roman" w:eastAsia="Malgun Gothic"/>
                <w:b w:val="0"/>
                <w:i w:val="0"/>
                <w:sz w:val="20"/>
              </w:rPr>
              <w:t>(선출직의) 임기, 직 (mandado = 영장과 구별)</w:t>
            </w:r>
          </w:p>
        </w:tc>
        <w:tc>
          <w:tcPr>
            <w:tcW w:type="dxa" w:w="2160"/>
          </w:tcPr>
          <w:p>
            <w:r/>
            <w:r>
              <w:rPr>
                <w:rFonts w:ascii="Times New Roman" w:hAnsi="Times New Roman" w:eastAsia="Malgun Gothic"/>
                <w:b w:val="0"/>
                <w:i w:val="0"/>
                <w:sz w:val="20"/>
              </w:rPr>
              <w:t>«O senhor está me entregando pra salvar o mandato.»</w:t>
            </w:r>
          </w:p>
        </w:tc>
      </w:tr>
      <w:tr>
        <w:tc>
          <w:tcPr>
            <w:tcW w:type="dxa" w:w="2160"/>
          </w:tcPr>
          <w:p>
            <w:r/>
            <w:r>
              <w:rPr>
                <w:rFonts w:ascii="Times New Roman" w:hAnsi="Times New Roman" w:eastAsia="Malgun Gothic"/>
                <w:b/>
                <w:i w:val="0"/>
                <w:sz w:val="20"/>
              </w:rPr>
              <w:t>a CPI</w:t>
            </w:r>
          </w:p>
        </w:tc>
        <w:tc>
          <w:tcPr>
            <w:tcW w:type="dxa" w:w="2160"/>
          </w:tcPr>
          <w:p>
            <w:r/>
            <w:r>
              <w:rPr>
                <w:rFonts w:ascii="Times New Roman" w:hAnsi="Times New Roman" w:eastAsia="Malgun Gothic"/>
                <w:b w:val="0"/>
                <w:i w:val="0"/>
                <w:sz w:val="20"/>
              </w:rPr>
              <w:t>명·여 (약어) · 복 CPIs</w:t>
            </w:r>
          </w:p>
        </w:tc>
        <w:tc>
          <w:tcPr>
            <w:tcW w:type="dxa" w:w="2160"/>
          </w:tcPr>
          <w:p>
            <w:r/>
            <w:r>
              <w:rPr>
                <w:rFonts w:ascii="Times New Roman" w:hAnsi="Times New Roman" w:eastAsia="Malgun Gothic"/>
                <w:b w:val="0"/>
                <w:i w:val="0"/>
                <w:sz w:val="20"/>
              </w:rPr>
              <w:t>의회 국정조사위원회 (Comissão Parlamentar de Inquérito)</w:t>
            </w:r>
          </w:p>
        </w:tc>
        <w:tc>
          <w:tcPr>
            <w:tcW w:type="dxa" w:w="2160"/>
          </w:tcPr>
          <w:p>
            <w:r/>
            <w:r>
              <w:rPr>
                <w:rFonts w:ascii="Times New Roman" w:hAnsi="Times New Roman" w:eastAsia="Malgun Gothic"/>
                <w:b w:val="0"/>
                <w:i w:val="0"/>
                <w:sz w:val="20"/>
              </w:rPr>
              <w:t>«Sim na CPI? O senhor?»</w:t>
            </w:r>
          </w:p>
        </w:tc>
      </w:tr>
      <w:tr>
        <w:tc>
          <w:tcPr>
            <w:tcW w:type="dxa" w:w="2160"/>
          </w:tcPr>
          <w:p>
            <w:r/>
            <w:r>
              <w:rPr>
                <w:rFonts w:ascii="Times New Roman" w:hAnsi="Times New Roman" w:eastAsia="Malgun Gothic"/>
                <w:b/>
                <w:i w:val="0"/>
                <w:sz w:val="20"/>
              </w:rPr>
              <w:t>o traidor</w:t>
            </w:r>
          </w:p>
        </w:tc>
        <w:tc>
          <w:tcPr>
            <w:tcW w:type="dxa" w:w="2160"/>
          </w:tcPr>
          <w:p>
            <w:r/>
            <w:r>
              <w:rPr>
                <w:rFonts w:ascii="Times New Roman" w:hAnsi="Times New Roman" w:eastAsia="Malgun Gothic"/>
                <w:b w:val="0"/>
                <w:i w:val="0"/>
                <w:sz w:val="20"/>
              </w:rPr>
              <w:t>명·남 · 여 traidora, 복 traidores</w:t>
            </w:r>
          </w:p>
        </w:tc>
        <w:tc>
          <w:tcPr>
            <w:tcW w:type="dxa" w:w="2160"/>
          </w:tcPr>
          <w:p>
            <w:r/>
            <w:r>
              <w:rPr>
                <w:rFonts w:ascii="Times New Roman" w:hAnsi="Times New Roman" w:eastAsia="Malgun Gothic"/>
                <w:b w:val="0"/>
                <w:i w:val="0"/>
                <w:sz w:val="20"/>
              </w:rPr>
              <w:t>배신자</w:t>
            </w:r>
          </w:p>
        </w:tc>
        <w:tc>
          <w:tcPr>
            <w:tcW w:type="dxa" w:w="2160"/>
          </w:tcPr>
          <w:p>
            <w:r/>
            <w:r>
              <w:rPr>
                <w:rFonts w:ascii="Times New Roman" w:hAnsi="Times New Roman" w:eastAsia="Malgun Gothic"/>
                <w:b w:val="0"/>
                <w:i w:val="0"/>
                <w:sz w:val="20"/>
              </w:rPr>
              <w:t>«Um disse que o senhor é traidor.»</w:t>
            </w:r>
          </w:p>
        </w:tc>
      </w:tr>
      <w:tr>
        <w:tc>
          <w:tcPr>
            <w:tcW w:type="dxa" w:w="2160"/>
          </w:tcPr>
          <w:p>
            <w:r/>
            <w:r>
              <w:rPr>
                <w:rFonts w:ascii="Times New Roman" w:hAnsi="Times New Roman" w:eastAsia="Malgun Gothic"/>
                <w:b/>
                <w:i w:val="0"/>
                <w:sz w:val="20"/>
              </w:rPr>
              <w:t>o impeachment</w:t>
            </w:r>
          </w:p>
        </w:tc>
        <w:tc>
          <w:tcPr>
            <w:tcW w:type="dxa" w:w="2160"/>
          </w:tcPr>
          <w:p>
            <w:r/>
            <w:r>
              <w:rPr>
                <w:rFonts w:ascii="Times New Roman" w:hAnsi="Times New Roman" w:eastAsia="Malgun Gothic"/>
                <w:b w:val="0"/>
                <w:i w:val="0"/>
                <w:sz w:val="20"/>
              </w:rPr>
              <w:t>명·남 (영어 차용)</w:t>
            </w:r>
          </w:p>
        </w:tc>
        <w:tc>
          <w:tcPr>
            <w:tcW w:type="dxa" w:w="2160"/>
          </w:tcPr>
          <w:p>
            <w:r/>
            <w:r>
              <w:rPr>
                <w:rFonts w:ascii="Times New Roman" w:hAnsi="Times New Roman" w:eastAsia="Malgun Gothic"/>
                <w:b w:val="0"/>
                <w:i w:val="0"/>
                <w:sz w:val="20"/>
              </w:rPr>
              <w:t>탄핵 (포르투갈어로 impedimento)</w:t>
            </w:r>
          </w:p>
        </w:tc>
        <w:tc>
          <w:tcPr>
            <w:tcW w:type="dxa" w:w="2160"/>
          </w:tcPr>
          <w:p>
            <w:r/>
            <w:r>
              <w:rPr>
                <w:rFonts w:ascii="Times New Roman" w:hAnsi="Times New Roman" w:eastAsia="Malgun Gothic"/>
                <w:b w:val="0"/>
                <w:i w:val="0"/>
                <w:sz w:val="20"/>
              </w:rPr>
              <w:t>«Que se a oposição protocolar o impeachment»</w:t>
            </w:r>
          </w:p>
        </w:tc>
      </w:tr>
      <w:tr>
        <w:tc>
          <w:tcPr>
            <w:tcW w:type="dxa" w:w="2160"/>
          </w:tcPr>
          <w:p>
            <w:r/>
            <w:r>
              <w:rPr>
                <w:rFonts w:ascii="Times New Roman" w:hAnsi="Times New Roman" w:eastAsia="Malgun Gothic"/>
                <w:b/>
                <w:i w:val="0"/>
                <w:sz w:val="20"/>
              </w:rPr>
              <w:t>a candidatura</w:t>
            </w:r>
          </w:p>
        </w:tc>
        <w:tc>
          <w:tcPr>
            <w:tcW w:type="dxa" w:w="2160"/>
          </w:tcPr>
          <w:p>
            <w:r/>
            <w:r>
              <w:rPr>
                <w:rFonts w:ascii="Times New Roman" w:hAnsi="Times New Roman" w:eastAsia="Malgun Gothic"/>
                <w:b w:val="0"/>
                <w:i w:val="0"/>
                <w:sz w:val="20"/>
              </w:rPr>
              <w:t>명·여 · 복 candidaturas</w:t>
            </w:r>
          </w:p>
        </w:tc>
        <w:tc>
          <w:tcPr>
            <w:tcW w:type="dxa" w:w="2160"/>
          </w:tcPr>
          <w:p>
            <w:r/>
            <w:r>
              <w:rPr>
                <w:rFonts w:ascii="Times New Roman" w:hAnsi="Times New Roman" w:eastAsia="Malgun Gothic"/>
                <w:b w:val="0"/>
                <w:i w:val="0"/>
                <w:sz w:val="20"/>
              </w:rPr>
              <w:t>입후보, 출마</w:t>
            </w:r>
          </w:p>
        </w:tc>
        <w:tc>
          <w:tcPr>
            <w:tcW w:type="dxa" w:w="2160"/>
          </w:tcPr>
          <w:p>
            <w:r/>
            <w:r>
              <w:rPr>
                <w:rFonts w:ascii="Times New Roman" w:hAnsi="Times New Roman" w:eastAsia="Malgun Gothic"/>
                <w:b w:val="0"/>
                <w:i w:val="0"/>
                <w:sz w:val="20"/>
              </w:rPr>
              <w:t>«Renuncio ao mandato e retiro a minha candidatura.»</w:t>
            </w:r>
          </w:p>
        </w:tc>
      </w:tr>
      <w:tr>
        <w:tc>
          <w:tcPr>
            <w:tcW w:type="dxa" w:w="2160"/>
          </w:tcPr>
          <w:p>
            <w:r/>
            <w:r>
              <w:rPr>
                <w:rFonts w:ascii="Times New Roman" w:hAnsi="Times New Roman" w:eastAsia="Malgun Gothic"/>
                <w:b/>
                <w:i w:val="0"/>
                <w:sz w:val="20"/>
              </w:rPr>
              <w:t>a busca</w:t>
            </w:r>
          </w:p>
        </w:tc>
        <w:tc>
          <w:tcPr>
            <w:tcW w:type="dxa" w:w="2160"/>
          </w:tcPr>
          <w:p>
            <w:r/>
            <w:r>
              <w:rPr>
                <w:rFonts w:ascii="Times New Roman" w:hAnsi="Times New Roman" w:eastAsia="Malgun Gothic"/>
                <w:b w:val="0"/>
                <w:i w:val="0"/>
                <w:sz w:val="20"/>
              </w:rPr>
              <w:t>명·여 · 복 buscas</w:t>
            </w:r>
          </w:p>
        </w:tc>
        <w:tc>
          <w:tcPr>
            <w:tcW w:type="dxa" w:w="2160"/>
          </w:tcPr>
          <w:p>
            <w:r/>
            <w:r>
              <w:rPr>
                <w:rFonts w:ascii="Times New Roman" w:hAnsi="Times New Roman" w:eastAsia="Malgun Gothic"/>
                <w:b w:val="0"/>
                <w:i w:val="0"/>
                <w:sz w:val="20"/>
              </w:rPr>
              <w:t>수색 (busca e apreensão = 압수수색); 찾기</w:t>
            </w:r>
          </w:p>
        </w:tc>
        <w:tc>
          <w:tcPr>
            <w:tcW w:type="dxa" w:w="2160"/>
          </w:tcPr>
          <w:p>
            <w:r/>
            <w:r>
              <w:rPr>
                <w:rFonts w:ascii="Times New Roman" w:hAnsi="Times New Roman" w:eastAsia="Malgun Gothic"/>
                <w:b w:val="0"/>
                <w:i w:val="0"/>
                <w:sz w:val="20"/>
              </w:rPr>
              <w:t>«E cumpriu busca na casa do Hamilton hoje de manhã.»</w:t>
            </w:r>
          </w:p>
        </w:tc>
      </w:tr>
      <w:tr>
        <w:tc>
          <w:tcPr>
            <w:tcW w:type="dxa" w:w="2160"/>
          </w:tcPr>
          <w:p>
            <w:r/>
            <w:r>
              <w:rPr>
                <w:rFonts w:ascii="Times New Roman" w:hAnsi="Times New Roman" w:eastAsia="Malgun Gothic"/>
                <w:b/>
                <w:i w:val="0"/>
                <w:sz w:val="20"/>
              </w:rPr>
              <w:t>o passaporte</w:t>
            </w:r>
          </w:p>
        </w:tc>
        <w:tc>
          <w:tcPr>
            <w:tcW w:type="dxa" w:w="2160"/>
          </w:tcPr>
          <w:p>
            <w:r/>
            <w:r>
              <w:rPr>
                <w:rFonts w:ascii="Times New Roman" w:hAnsi="Times New Roman" w:eastAsia="Malgun Gothic"/>
                <w:b w:val="0"/>
                <w:i w:val="0"/>
                <w:sz w:val="20"/>
              </w:rPr>
              <w:t>명·남 · 복 passaportes</w:t>
            </w:r>
          </w:p>
        </w:tc>
        <w:tc>
          <w:tcPr>
            <w:tcW w:type="dxa" w:w="2160"/>
          </w:tcPr>
          <w:p>
            <w:r/>
            <w:r>
              <w:rPr>
                <w:rFonts w:ascii="Times New Roman" w:hAnsi="Times New Roman" w:eastAsia="Malgun Gothic"/>
                <w:b w:val="0"/>
                <w:i w:val="0"/>
                <w:sz w:val="20"/>
              </w:rPr>
              <w:t>여권</w:t>
            </w:r>
          </w:p>
        </w:tc>
        <w:tc>
          <w:tcPr>
            <w:tcW w:type="dxa" w:w="2160"/>
          </w:tcPr>
          <w:p>
            <w:r/>
            <w:r>
              <w:rPr>
                <w:rFonts w:ascii="Times New Roman" w:hAnsi="Times New Roman" w:eastAsia="Malgun Gothic"/>
                <w:b w:val="0"/>
                <w:i w:val="0"/>
                <w:sz w:val="20"/>
              </w:rPr>
              <w:t>«Ele entregou o passaporte.»</w:t>
            </w:r>
          </w:p>
        </w:tc>
      </w:tr>
      <w:tr>
        <w:tc>
          <w:tcPr>
            <w:tcW w:type="dxa" w:w="2160"/>
          </w:tcPr>
          <w:p>
            <w:r/>
            <w:r>
              <w:rPr>
                <w:rFonts w:ascii="Times New Roman" w:hAnsi="Times New Roman" w:eastAsia="Malgun Gothic"/>
                <w:b/>
                <w:i w:val="0"/>
                <w:sz w:val="20"/>
              </w:rPr>
              <w:t>o pé de moleque</w:t>
            </w:r>
          </w:p>
        </w:tc>
        <w:tc>
          <w:tcPr>
            <w:tcW w:type="dxa" w:w="2160"/>
          </w:tcPr>
          <w:p>
            <w:r/>
            <w:r>
              <w:rPr>
                <w:rFonts w:ascii="Times New Roman" w:hAnsi="Times New Roman" w:eastAsia="Malgun Gothic"/>
                <w:b w:val="0"/>
                <w:i w:val="0"/>
                <w:sz w:val="20"/>
              </w:rPr>
              <w:t>명·남 · 복 pés de moleque</w:t>
            </w:r>
          </w:p>
        </w:tc>
        <w:tc>
          <w:tcPr>
            <w:tcW w:type="dxa" w:w="2160"/>
          </w:tcPr>
          <w:p>
            <w:r/>
            <w:r>
              <w:rPr>
                <w:rFonts w:ascii="Times New Roman" w:hAnsi="Times New Roman" w:eastAsia="Malgun Gothic"/>
                <w:b w:val="0"/>
                <w:i w:val="0"/>
                <w:sz w:val="20"/>
              </w:rPr>
              <w:t>페 지 몰레키 — 땅콩 캐러멜 과자</w:t>
            </w:r>
          </w:p>
        </w:tc>
        <w:tc>
          <w:tcPr>
            <w:tcW w:type="dxa" w:w="2160"/>
          </w:tcPr>
          <w:p>
            <w:r/>
            <w:r>
              <w:rPr>
                <w:rFonts w:ascii="Times New Roman" w:hAnsi="Times New Roman" w:eastAsia="Malgun Gothic"/>
                <w:b w:val="0"/>
                <w:i w:val="0"/>
                <w:sz w:val="20"/>
              </w:rPr>
              <w:t>«Pé de moleque de Nova Carajaí.»</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caprichar</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공들이다, 넉넉히 해 주다.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단골이 점원에게 “신경 좀 써 줘”라고 할 때 명령형 Capricha!. 명사 capricho(정성; 변덕), 형용사 caprichado(공들인).</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capricha no queijo, que hoje o dia é longo.» → «Pão de queijo não tem capricho, doutor.» (장면 2)</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fazer com carinho / mandar bem ↔ fazer nas coxas (대충 하다)</w:t>
      </w:r>
    </w:p>
    <w:p>
      <w:pPr>
        <w:keepNext/>
        <w:spacing w:before="160"/>
      </w:pPr>
      <w:r>
        <w:rPr>
          <w:rFonts w:ascii="Times New Roman" w:hAnsi="Times New Roman" w:eastAsia="Malgun Gothic"/>
          <w:b/>
          <w:i w:val="0"/>
          <w:color w:val="1F3864"/>
          <w:sz w:val="26"/>
        </w:rPr>
        <w:t>de quebra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덤으로, 게다가.</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물건에 얹어 주는 덤에도, 이야기에 덧붙이는 ‘게다가’에도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de quebra um pedaço de bolo de fubá, que sobrou de ontem e ninguém precisa saber.» (장면 2, 마르콩)</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de brinde / ainda por cima ↔ à parte (따로 계산)</w:t>
      </w:r>
    </w:p>
    <w:p>
      <w:pPr>
        <w:keepNext/>
        <w:spacing w:before="160"/>
      </w:pPr>
      <w:r>
        <w:rPr>
          <w:rFonts w:ascii="Times New Roman" w:hAnsi="Times New Roman" w:eastAsia="Malgun Gothic"/>
          <w:b/>
          <w:i w:val="0"/>
          <w:color w:val="1F3864"/>
          <w:sz w:val="26"/>
        </w:rPr>
        <w:t>Saco vazio não para em pé</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빈 자루는 서 있지 못한다 → 먹어야 일할 수 있다.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끼니를 거르는 사람에게 어른들이 하는 말. 카이우는 어머니가 하던 말이라며 빌라 히반세이라의 자쿠바를 떠올린다.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«Isso não pode, dona. Saco vazio não para em pé. Come o bolo.» (장면 2, 마르콩)</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Barriga vazia não trabalha. ↔ trabalhar de estômago vazio</w:t>
      </w:r>
    </w:p>
    <w:p>
      <w:pPr>
        <w:keepNext/>
        <w:spacing w:before="160"/>
      </w:pPr>
      <w:r>
        <w:rPr>
          <w:rFonts w:ascii="Times New Roman" w:hAnsi="Times New Roman" w:eastAsia="Malgun Gothic"/>
          <w:b/>
          <w:i w:val="0"/>
          <w:color w:val="1F3864"/>
          <w:sz w:val="26"/>
        </w:rPr>
        <w:t>ter rabo preso</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꼬리가 잡혀 있다 → 켕기는 구석이 있어 떳떳하지 못하다.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정치 비리 이야기에 흔한 말. 하파는 “결백한 사람도 같은 문장을 쓴다”며 단정을 막는다.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«Quando o sujeito tem rabo preso, é a primeira frase que ele aprende.» → «Ou é a frase de quem é inocente.» (장면 4)</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ter culpa no cartório / ter o rabo sujo ↔ ter a ficha limpa</w:t>
      </w:r>
    </w:p>
    <w:p>
      <w:pPr>
        <w:keepNext/>
        <w:spacing w:before="160"/>
      </w:pPr>
      <w:r>
        <w:rPr>
          <w:rFonts w:ascii="Times New Roman" w:hAnsi="Times New Roman" w:eastAsia="Malgun Gothic"/>
          <w:b/>
          <w:i w:val="0"/>
          <w:color w:val="1F3864"/>
          <w:sz w:val="26"/>
        </w:rPr>
        <w:t>Bola pra frente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공은 앞으로 → 지난 일에 매이지 말고 나아가자.</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축구에서 온 격려. 질다는 격려 뒤에 바로 현실을 붙인다.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bola pra frente, que a eleição é daqui a dezoito dias e o senhor ainda não ganhou nada.» (장면 8, 질다)</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Vida que segue. / Segue o jogo. ↔ ficar remoendo (곱씹다)</w:t>
      </w:r>
    </w:p>
    <w:p>
      <w:pPr>
        <w:keepNext/>
        <w:spacing w:before="160"/>
      </w:pPr>
      <w:r>
        <w:rPr>
          <w:rFonts w:ascii="Times New Roman" w:hAnsi="Times New Roman" w:eastAsia="Malgun Gothic"/>
          <w:b/>
          <w:i w:val="0"/>
          <w:color w:val="1F3864"/>
          <w:sz w:val="26"/>
        </w:rPr>
        <w:t>cair a máscara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가면이 떨어지다 → 본색이 드러나다.</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동사가 먼저 온다(Caiu a máscara de …). 질다는 “가면은 저절로 떨어지지 않는다, 영수증 한 장씩 벗겨 내는 것”이라며 비유를 고친다.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«Caiu a máscara de muita gente essa semana.» → «Máscara não cai, doutor. A gente tira, uma nota fiscal de cada vez.» (장면 8)</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mostrar a cara / revelar-se ↔ manter as aparências</w:t>
      </w:r>
    </w:p>
    <w:p>
      <w:pPr>
        <w:keepNext/>
        <w:spacing w:before="160"/>
      </w:pPr>
      <w:r>
        <w:rPr>
          <w:rFonts w:ascii="Times New Roman" w:hAnsi="Times New Roman" w:eastAsia="Malgun Gothic"/>
          <w:b/>
          <w:i w:val="0"/>
          <w:color w:val="1F3864"/>
          <w:sz w:val="26"/>
        </w:rPr>
        <w:t>Deus me livre</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하느님, 저를 지켜 주소서 → 절대 사양, 끔찍한 일.</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접속법 현재(livre)로 된 기원문이 굳은 것. 끔찍한 가능성을 말할 때 문장 중간에 끼워 넣기도 하고, 제안을 사양할 때도 쓴다.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«e, Deus me livre, pagando atirador» (포르텔라) / «A senhora devia ser presidente do Senado.» → «Deus me livre.» (장면 6, 페니냐)</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Credo! / Nem pensar! ↔ Tomara! / Quem me dera!</w:t>
      </w:r>
    </w:p>
    <w:p>
      <w:pPr>
        <w:keepNext/>
        <w:spacing w:before="160"/>
      </w:pPr>
      <w:r>
        <w:rPr>
          <w:rFonts w:ascii="Times New Roman" w:hAnsi="Times New Roman" w:eastAsia="Malgun Gothic"/>
          <w:b/>
          <w:i w:val="0"/>
          <w:color w:val="1F3864"/>
          <w:sz w:val="26"/>
        </w:rPr>
        <w:t>Aqui se faz, aqui se paga</w:t>
      </w:r>
    </w:p>
    <w:p>
      <w:pPr>
        <w:pStyle w:val="ListBullet"/>
      </w:pPr>
      <w:r>
        <w:rPr>
          <w:rFonts w:ascii="Times New Roman" w:hAnsi="Times New Roman" w:eastAsia="Malgun Gothic"/>
          <w:b/>
          <w:i w:val="0"/>
          <w:sz w:val="22"/>
        </w:rPr>
        <w:t>뜻</w:t>
      </w:r>
      <w:r>
        <w:rPr>
          <w:rFonts w:ascii="Times New Roman" w:hAnsi="Times New Roman" w:eastAsia="Malgun Gothic"/>
          <w:b w:val="0"/>
          <w:i w:val="0"/>
          <w:sz w:val="22"/>
        </w:rPr>
        <w:t>: 여기서 저지른 것은 여기서 갚는다 → 인과응보는 이승에서.</w:t>
      </w:r>
    </w:p>
    <w:p>
      <w:pPr>
        <w:pStyle w:val="ListBullet"/>
      </w:pPr>
      <w:r>
        <w:rPr>
          <w:rFonts w:ascii="Times New Roman" w:hAnsi="Times New Roman" w:eastAsia="Malgun Gothic"/>
          <w:b/>
          <w:i w:val="0"/>
          <w:sz w:val="22"/>
        </w:rPr>
        <w:t>쓰임·뉘앙스</w:t>
      </w:r>
      <w:r>
        <w:rPr>
          <w:rFonts w:ascii="Times New Roman" w:hAnsi="Times New Roman" w:eastAsia="Malgun Gothic"/>
          <w:b w:val="0"/>
          <w:i w:val="0"/>
          <w:sz w:val="22"/>
        </w:rPr>
        <w:t>: 이 화의 속담. 비인칭 se 수동(se faz, se paga). 페니냐는 “갚게 하는 건 하느님이지 의원님이 아니다”라며 복수심을 경계한다.</w:t>
      </w:r>
    </w:p>
    <w:p>
      <w:pPr>
        <w:pStyle w:val="ListBullet"/>
      </w:pPr>
      <w:r>
        <w:rPr>
          <w:rFonts w:ascii="Times New Roman" w:hAnsi="Times New Roman" w:eastAsia="Malgun Gothic"/>
          <w:b/>
          <w:i w:val="0"/>
          <w:sz w:val="22"/>
        </w:rPr>
        <w:t>대본</w:t>
      </w:r>
      <w:r>
        <w:rPr>
          <w:rFonts w:ascii="Times New Roman" w:hAnsi="Times New Roman" w:eastAsia="Malgun Gothic"/>
          <w:b w:val="0"/>
          <w:i w:val="0"/>
          <w:sz w:val="22"/>
        </w:rPr>
        <w:t>: «Senador, não fala assim. Aqui se faz, aqui se paga, mas quem cobra é Deus, não o senhor.» (장면 6)</w:t>
      </w:r>
    </w:p>
    <w:p>
      <w:pPr>
        <w:pStyle w:val="ListBullet"/>
      </w:pPr>
      <w:r>
        <w:rPr>
          <w:rFonts w:ascii="Times New Roman" w:hAnsi="Times New Roman" w:eastAsia="Malgun Gothic"/>
          <w:b/>
          <w:i w:val="0"/>
          <w:sz w:val="22"/>
        </w:rPr>
        <w:t>비슷한/반대</w:t>
      </w:r>
      <w:r>
        <w:rPr>
          <w:rFonts w:ascii="Times New Roman" w:hAnsi="Times New Roman" w:eastAsia="Malgun Gothic"/>
          <w:b w:val="0"/>
          <w:i w:val="0"/>
          <w:sz w:val="22"/>
        </w:rPr>
        <w:t>: Quem planta vento colhe tempestade. ↔ ficar impune (처벌받지 않다)</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질다의 말: 사실과 가설을 가르는 짧은 문장</w:t>
      </w:r>
    </w:p>
    <w:p>
      <w:pPr>
        <w:pStyle w:val="ListBullet"/>
      </w:pPr>
      <w:r>
        <w:rPr>
          <w:rFonts w:ascii="Times New Roman" w:hAnsi="Times New Roman" w:eastAsia="Malgun Gothic"/>
          <w:b w:val="0"/>
          <w:i w:val="0"/>
          <w:sz w:val="22"/>
        </w:rPr>
        <w:t>명사 하나로 판단을 뒤집는다: «Clássico não é prova, Nádia. Clássico é hipótese.»</w:t>
      </w:r>
    </w:p>
    <w:p>
      <w:pPr>
        <w:pStyle w:val="ListBullet"/>
      </w:pPr>
      <w:r>
        <w:rPr>
          <w:rFonts w:ascii="Times New Roman" w:hAnsi="Times New Roman" w:eastAsia="Malgun Gothic"/>
          <w:b w:val="0"/>
          <w:i w:val="0"/>
          <w:sz w:val="22"/>
        </w:rPr>
        <w:t>쓸 수 있는 말과 없는 말을 1인칭 복수로 선언: «O que ele sabia além disso, nós não sabemos. Não vamos escrever o que não sabemos.»</w:t>
      </w:r>
    </w:p>
    <w:p>
      <w:pPr>
        <w:pStyle w:val="ListBullet"/>
      </w:pPr>
      <w:r>
        <w:rPr>
          <w:rFonts w:ascii="Times New Roman" w:hAnsi="Times New Roman" w:eastAsia="Malgun Gothic"/>
          <w:b w:val="0"/>
          <w:i w:val="0"/>
          <w:sz w:val="22"/>
        </w:rPr>
        <w:t>기관에는 격식 호칭 + 부드러운 역공: «Estou dando um aviso, doutora.» / «Delegado, doutora. Café antes de assinar o recibo de entrega.»</w:t>
      </w:r>
    </w:p>
    <w:p>
      <w:pPr>
        <w:keepNext/>
        <w:spacing w:before="160"/>
      </w:pPr>
      <w:r>
        <w:rPr>
          <w:rFonts w:ascii="Times New Roman" w:hAnsi="Times New Roman" w:eastAsia="Malgun Gothic"/>
          <w:b/>
          <w:i w:val="0"/>
          <w:color w:val="1F3864"/>
          <w:sz w:val="26"/>
        </w:rPr>
        <w:t>판결문과 해명 성명: 사람이 사라지는 문장</w:t>
      </w:r>
    </w:p>
    <w:p>
      <w:pPr>
        <w:pStyle w:val="ListBullet"/>
      </w:pPr>
      <w:r>
        <w:rPr>
          <w:rFonts w:ascii="Times New Roman" w:hAnsi="Times New Roman" w:eastAsia="Malgun Gothic"/>
          <w:b w:val="0"/>
          <w:i w:val="0"/>
          <w:sz w:val="22"/>
        </w:rPr>
        <w:t>판결문은 동사가 앞에 오고 분사가 이어진다: «Constam três transferências instantâneas para a conta do investigado» … «originadas de conta de pessoa jurídica»</w:t>
      </w:r>
    </w:p>
    <w:p>
      <w:pPr>
        <w:pStyle w:val="ListBullet"/>
      </w:pPr>
      <w:r>
        <w:rPr>
          <w:rFonts w:ascii="Times New Roman" w:hAnsi="Times New Roman" w:eastAsia="Malgun Gothic"/>
          <w:b w:val="0"/>
          <w:i w:val="0"/>
          <w:sz w:val="22"/>
        </w:rPr>
        <w:t>장관 해명은 자기를 3인칭으로: «O ministro desconhece qualquer relação entre a empresa contratada e o crime ocorrido em Nova Floresta. Colabora com as autoridades.»</w:t>
      </w:r>
    </w:p>
    <w:p>
      <w:pPr>
        <w:pStyle w:val="ListBullet"/>
      </w:pPr>
      <w:r>
        <w:rPr>
          <w:rFonts w:ascii="Times New Roman" w:hAnsi="Times New Roman" w:eastAsia="Malgun Gothic"/>
          <w:b w:val="0"/>
          <w:i w:val="0"/>
          <w:sz w:val="22"/>
        </w:rPr>
        <w:t>선서는 1인칭 현재 동사를 줄줄이: «Prometo manter, defender e cumprir a Constituição, observar as leis, promover o bem geral do povo brasileiro»</w:t>
      </w:r>
    </w:p>
    <w:p>
      <w:pPr>
        <w:keepNext/>
        <w:spacing w:before="160"/>
      </w:pPr>
      <w:r>
        <w:rPr>
          <w:rFonts w:ascii="Times New Roman" w:hAnsi="Times New Roman" w:eastAsia="Malgun Gothic"/>
          <w:b/>
          <w:i w:val="0"/>
          <w:color w:val="1F3864"/>
          <w:sz w:val="26"/>
        </w:rPr>
        <w:t>대통령 집무실: 존대가 무너지는 순간</w:t>
      </w:r>
    </w:p>
    <w:p>
      <w:pPr>
        <w:pStyle w:val="ListBullet"/>
      </w:pPr>
      <w:r>
        <w:rPr>
          <w:rFonts w:ascii="Times New Roman" w:hAnsi="Times New Roman" w:eastAsia="Malgun Gothic"/>
          <w:b w:val="0"/>
          <w:i w:val="0"/>
          <w:sz w:val="22"/>
        </w:rPr>
        <w:t>아밀통은 끝까지 presidente + o senhor: «Presidente, com todo respeito.» 대통령은 você/te로 내려온다: «É o último favor que eu te faço.»</w:t>
      </w:r>
    </w:p>
    <w:p>
      <w:pPr>
        <w:pStyle w:val="ListBullet"/>
      </w:pPr>
      <w:r>
        <w:rPr>
          <w:rFonts w:ascii="Times New Roman" w:hAnsi="Times New Roman" w:eastAsia="Malgun Gothic"/>
          <w:b w:val="0"/>
          <w:i w:val="0"/>
          <w:sz w:val="22"/>
        </w:rPr>
        <w:t>격식이 깨지는 신호는 목소리와 짧은 명령: «Senta, Hamilton.» / «Assina.»</w:t>
      </w:r>
    </w:p>
    <w:p>
      <w:pPr>
        <w:pStyle w:val="ListBullet"/>
      </w:pPr>
      <w:r>
        <w:rPr>
          <w:rFonts w:ascii="Times New Roman" w:hAnsi="Times New Roman" w:eastAsia="Malgun Gothic"/>
          <w:b w:val="0"/>
          <w:i w:val="0"/>
          <w:sz w:val="22"/>
        </w:rPr>
        <w:t>커피실의 도나 페니냐는 senador + o senhor로 존대하면서 농담으로 선을 긋는다: «Disse pra xícara. Mas a xícara é minha.»</w:t>
      </w:r>
    </w:p>
    <w:p>
      <w:pPr>
        <w:keepNext/>
        <w:spacing w:before="280"/>
      </w:pPr>
      <w:r>
        <w:rPr>
          <w:rFonts w:ascii="Times New Roman" w:hAnsi="Times New Roman" w:eastAsia="Malgun Gothic"/>
          <w:b/>
          <w:i w:val="0"/>
          <w:color w:val="1F3864"/>
          <w:sz w:val="30"/>
        </w:rPr>
        <w:t>📐 문법 (동사·시제)</w:t>
      </w:r>
    </w:p>
    <w:p>
      <w:pPr>
        <w:keepNext/>
        <w:spacing w:before="160"/>
      </w:pPr>
      <w:r>
        <w:rPr>
          <w:rFonts w:ascii="Times New Roman" w:hAnsi="Times New Roman" w:eastAsia="Malgun Gothic"/>
          <w:b/>
          <w:i w:val="0"/>
          <w:color w:val="1F3864"/>
          <w:sz w:val="26"/>
        </w:rPr>
        <w:t>1. 인칭부정사의 주어 앞에서 전치사는 줄이지 않는다: antes de a imprensa começar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2화(até·sem + 인칭부정사)와 5화(pra eu + 부정사)에 이어, 이번엔 철자 문제다. 부정사의 주어가 관사 붙은 명사나 대명사일 때, 격식문은 전치사 de·em과 관사를 합치지 않는다 — antes de a imprensa começar(da imprensa ×). a imprensa는 전치사의 목적어가 아니라 começar의 주어이기 때문이다(구어·기사에서는 da도 흔하다). 7화의 o direito de o oxigênio passar도 같은 원리.</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«Quarenta e oito horas é o tempo que eu dou pra instituição fazer o trabalho dela antes de a imprensa começar a atrapalhar.» (de a imprensa: 주어 앞 비축약 / pra instituição fazer: 관사 없는 명사 주어) / 비교 — 명사가 전치사의 목적어일 때는 늘 축약: «A decisão do juiz federal ficou pública às seis da tarde.» (de + o juiz = do juiz, ‘판사의’)</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격식문으로: “Saí antes ___ (de + o) jornal chegar.”</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de o (구어로는 do도 들린다)</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2. 불규칙 미래·조건법 어간: far-, dir-, trar-</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단순미래(-ei, -á…)와 조건법(-ia…)은 부정사에 어미를 붙이지만 fazer·dizer·trazer는 어간이 줄어든다: farei/fará/faria, direi/dirá/diria, trarei/trará/traria. haver → haverá(늘 단수). 일상에서는 vai fazer로 말하는 것을 취임사·공문에서는 단순형으로 약속한다.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취임사 «Serei breve, como deve ser um homem que não pediu este lugar.» / «Em outubro haverá eleição, na data marcada, com as regras de sempre.» / «Até lá, cada instituição fará o seu trabalho sem ouvir a minha opinião.» (fazer → fará) / 조건법: «E se tivesse votado, não diria.» (dizer → diria)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격식 단순미래로: “Amanhã o presidente ___ (dizer) o nome do novo ministro.”</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dirá</w:t>
      </w:r>
    </w:p>
    <w:p>
      <w:pPr>
        <w:pStyle w:val="ListBullet"/>
      </w:pPr>
      <w:r>
        <w:rPr>
          <w:rFonts w:ascii="Times New Roman" w:hAnsi="Times New Roman" w:eastAsia="Malgun Gothic"/>
          <w:b w:val="0"/>
          <w:i w:val="0"/>
          <w:sz w:val="22"/>
        </w:rPr>
        <w:t>→ 동사 시제 가이드 참고</w:t>
      </w:r>
    </w:p>
    <w:p>
      <w:pPr>
        <w:keepNext/>
        <w:spacing w:before="160"/>
      </w:pPr>
      <w:r>
        <w:rPr>
          <w:rFonts w:ascii="Times New Roman" w:hAnsi="Times New Roman" w:eastAsia="Malgun Gothic"/>
          <w:b/>
          <w:i w:val="0"/>
          <w:color w:val="1F3864"/>
          <w:sz w:val="26"/>
        </w:rPr>
        <w:t>3. levar + 기간 + pra + 부정사: “~하는 데 …걸렸다”</w:t>
      </w:r>
    </w:p>
    <w:p>
      <w:pPr>
        <w:pStyle w:val="ListBullet"/>
      </w:pPr>
      <w:r>
        <w:rPr>
          <w:rFonts w:ascii="Times New Roman" w:hAnsi="Times New Roman" w:eastAsia="Malgun Gothic"/>
          <w:b/>
          <w:i w:val="0"/>
          <w:sz w:val="22"/>
        </w:rPr>
        <w:t>규칙</w:t>
      </w:r>
      <w:r>
        <w:rPr>
          <w:rFonts w:ascii="Times New Roman" w:hAnsi="Times New Roman" w:eastAsia="Malgun Gothic"/>
          <w:b w:val="0"/>
          <w:i w:val="0"/>
          <w:sz w:val="22"/>
        </w:rPr>
        <w:t>: 사람이 주어일 때 ‘~하는 데 (시간이) 걸리다’는 levar + 기간 + (pra/para) + 부정사. 한 번 걸린 일은 완료과거 levei/levou. 지금까지 이어진 기간은 faz + 기간 + que + 현재형(3부)으로 구별한다.</w:t>
      </w:r>
    </w:p>
    <w:p>
      <w:pPr>
        <w:pStyle w:val="ListBullet"/>
      </w:pPr>
      <w:r>
        <w:rPr>
          <w:rFonts w:ascii="Times New Roman" w:hAnsi="Times New Roman" w:eastAsia="Malgun Gothic"/>
          <w:b/>
          <w:i w:val="0"/>
          <w:sz w:val="22"/>
        </w:rPr>
        <w:t>분석</w:t>
      </w:r>
      <w:r>
        <w:rPr>
          <w:rFonts w:ascii="Times New Roman" w:hAnsi="Times New Roman" w:eastAsia="Malgun Gothic"/>
          <w:b w:val="0"/>
          <w:i w:val="0"/>
          <w:sz w:val="22"/>
        </w:rPr>
        <w:t>: «Levei três dias pra escrever uma página.» (쓰는 데 사흘이 걸렸다 — 끝난 일) ↔ «Faz quatro dias que eu penso em tudo.» (나흘째 생각 중 — 아직 계속) / 기간을 명사로 주는 말: «Quarenta e oito horas é o tempo que eu dou pra instituição fazer o trabalho dela»</w:t>
      </w:r>
    </w:p>
    <w:p>
      <w:pPr>
        <w:pStyle w:val="ListBullet"/>
      </w:pPr>
      <w:r>
        <w:rPr>
          <w:rFonts w:ascii="Times New Roman" w:hAnsi="Times New Roman" w:eastAsia="Malgun Gothic"/>
          <w:b/>
          <w:i w:val="0"/>
          <w:sz w:val="22"/>
        </w:rPr>
        <w:t>연습</w:t>
      </w:r>
      <w:r>
        <w:rPr>
          <w:rFonts w:ascii="Times New Roman" w:hAnsi="Times New Roman" w:eastAsia="Malgun Gothic"/>
          <w:b w:val="0"/>
          <w:i w:val="0"/>
          <w:sz w:val="22"/>
        </w:rPr>
        <w:t>: “Quanto tempo você ___ (levar) pra terminar o relatório? — Dois dias.”</w:t>
      </w:r>
    </w:p>
    <w:p>
      <w:pPr>
        <w:pStyle w:val="ListBullet"/>
      </w:pPr>
      <w:r>
        <w:rPr>
          <w:rFonts w:ascii="Times New Roman" w:hAnsi="Times New Roman" w:eastAsia="Malgun Gothic"/>
          <w:b/>
          <w:i w:val="0"/>
          <w:sz w:val="22"/>
        </w:rPr>
        <w:t>정답</w:t>
      </w:r>
      <w:r>
        <w:rPr>
          <w:rFonts w:ascii="Times New Roman" w:hAnsi="Times New Roman" w:eastAsia="Malgun Gothic"/>
          <w:b w:val="0"/>
          <w:i w:val="0"/>
          <w:sz w:val="22"/>
        </w:rPr>
        <w:t>: levou</w:t>
      </w:r>
    </w:p>
    <w:p>
      <w:pPr>
        <w:pStyle w:val="ListBullet"/>
      </w:pPr>
      <w:r>
        <w:rPr>
          <w:rFonts w:ascii="Times New Roman" w:hAnsi="Times New Roman" w:eastAsia="Malgun Gothic"/>
          <w:b w:val="0"/>
          <w:i w:val="0"/>
          <w:sz w:val="22"/>
        </w:rPr>
        <w:t>→ 동사 시제 가이드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i w:val="0"/>
          <w:sz w:val="22"/>
        </w:rPr>
        <w:t>Q1.</w:t>
      </w:r>
      <w:r>
        <w:rPr>
          <w:rFonts w:ascii="Times New Roman" w:hAnsi="Times New Roman" w:eastAsia="Malgun Gothic"/>
          <w:b w:val="0"/>
          <w:i w:val="0"/>
          <w:sz w:val="22"/>
        </w:rPr>
        <w:t xml:space="preserve"> 부솔라가 추적한 돈의 길은?</w:t>
      </w:r>
    </w:p>
    <w:p>
      <w:pPr>
        <w:pStyle w:val="ListBullet2"/>
      </w:pPr>
      <w:r>
        <w:rPr>
          <w:rFonts w:ascii="Times New Roman" w:hAnsi="Times New Roman" w:eastAsia="Malgun Gothic"/>
          <w:b w:val="0"/>
          <w:i w:val="0"/>
          <w:sz w:val="22"/>
        </w:rPr>
        <w:t>A. 대통령실 행정처의 긴급 수의계약 3,840만 헤알이 3월에 세운 아탈라이아 물류로 갔고(근거 기술 검토서는 4월 13일 회의 밤, 결재는 수석장관), 거기서 저격범에게 세 차례 송금, 수석장관 특별보좌관 에반드루가 이끄는 비영리 단체에 210만 헤알이 흘러 여당 의원들의 사전 선거 행사 34건을 치렀다. 실제 물류는 트럭 세 번뿐이었다.</w:t>
      </w:r>
    </w:p>
    <w:p>
      <w:pPr>
        <w:pStyle w:val="ListBullet"/>
      </w:pPr>
      <w:r>
        <w:rPr>
          <w:rFonts w:ascii="Times New Roman" w:hAnsi="Times New Roman" w:eastAsia="Malgun Gothic"/>
          <w:b/>
          <w:i w:val="0"/>
          <w:sz w:val="22"/>
        </w:rPr>
        <w:t>Q2.</w:t>
      </w:r>
      <w:r>
        <w:rPr>
          <w:rFonts w:ascii="Times New Roman" w:hAnsi="Times New Roman" w:eastAsia="Malgun Gothic"/>
          <w:b w:val="0"/>
          <w:i w:val="0"/>
          <w:sz w:val="22"/>
        </w:rPr>
        <w:t xml:space="preserve"> 질다가 하파 캠프에 먼저 알리지 않은 이유는?</w:t>
      </w:r>
    </w:p>
    <w:p>
      <w:pPr>
        <w:pStyle w:val="ListBullet2"/>
      </w:pPr>
      <w:r>
        <w:rPr>
          <w:rFonts w:ascii="Times New Roman" w:hAnsi="Times New Roman" w:eastAsia="Malgun Gothic"/>
          <w:b w:val="0"/>
          <w:i w:val="0"/>
          <w:sz w:val="22"/>
        </w:rPr>
        <w:t>A. 부솔라의 계약은 캠프 회계 감사였고, 후보가 경찰보다 먼저 알면 선거 무기가 되어 증거로서 힘을 잃는다고 봤다. 그래서 연방경찰·검찰·회계감사원에 먼저 넘기고 48시간 뒤 기자회견을 했다. 비아도 월요일에 알았다면 화요일에 새어 나가 ‘선거용 조작’으로 무효가 됐을 거라고 말한다.</w:t>
      </w:r>
    </w:p>
    <w:p>
      <w:pPr>
        <w:pStyle w:val="ListBullet"/>
      </w:pPr>
      <w:r>
        <w:rPr>
          <w:rFonts w:ascii="Times New Roman" w:hAnsi="Times New Roman" w:eastAsia="Malgun Gothic"/>
          <w:b/>
          <w:i w:val="0"/>
          <w:sz w:val="22"/>
        </w:rPr>
        <w:t>Q3.</w:t>
      </w:r>
      <w:r>
        <w:rPr>
          <w:rFonts w:ascii="Times New Roman" w:hAnsi="Times New Roman" w:eastAsia="Malgun Gothic"/>
          <w:b w:val="0"/>
          <w:i w:val="0"/>
          <w:sz w:val="22"/>
        </w:rPr>
        <w:t xml:space="preserve"> 마르사우 대통령은 어떤 두 길 사이에서 무엇을 골랐나?</w:t>
      </w:r>
    </w:p>
    <w:p>
      <w:pPr>
        <w:pStyle w:val="ListBullet2"/>
      </w:pPr>
      <w:r>
        <w:rPr>
          <w:rFonts w:ascii="Times New Roman" w:hAnsi="Times New Roman" w:eastAsia="Malgun Gothic"/>
          <w:b w:val="0"/>
          <w:i w:val="0"/>
          <w:sz w:val="22"/>
        </w:rPr>
        <w:t>A. 탄핵이 발의되면 연방 수도에 방위 상태를 선포해 시간을 버는 길과 사임하는 길이었다. 브랑당은 탄핵으로부터 자신을 지키려는 방위 상태는 헌법이 막으려고 쓰인 바로 그것이라고 했고, 대통령은 4월의 법령안을 찢고 사임과 후보 사퇴를 택했다. 부통령 아라강이 선서하고 “선거는 예정대로”라고 짧게 말했다.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