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2화 — 「모에마의 옥중 투쟁」 (A Luta de Moema na Prisão)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멘지스(타피라주 주지사, 39, 대선 예비 후보) / 모에마 타피라이(아루아칸 지도자, 수감 중) / 에드바우두(공설변호인, 64, 모에마의 변호인) / 조아나 벨로주(주도 여성 교도소 소장, 신규) / 비아(주지사 비서실장 겸 캠프 총괄) / 이보니 카르도주(주 법무총감) / 노르베르투 아기아르(주 교정행정장관, 신규) / 데보라 나카무라(경제 자문) / 안셀무 비아나(PTT 전국위원장) / 제(제페르송 소우자, 연방대 법학과 4학년) / 카우에·도나 이자우라·하이문다(아루아칸) / 바우지르(광석 트럭 기사, 2부 봉쇄 때의 그 기사) / 구스타부 페이쇼투(미네라상 타피라 수우 운영이사, 신규) / 아나 멘지스 / 도나 달바 / 네이지(미용실 주인, 신규) / 켈리(네일 담당, 신규)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3월 7일(월), 노바 카라자이·아루아칸 영토 옆 연방도로·주도. 1화(2021년 10월)에서 다섯 달. 하파는 3월 31일까지 주지사직을 내려놓아야 대선에 나설 수 있다(남은 날 24일). 2020년 채굴 중단 이후 행정 소송·이의 절차가 이어졌던 프라두 그룹 계열사 미네라상 타피라 수우(Mineração Tapirá Sul)의 광업권(아루아칸 영토 경계 바로 바깥, 물길은 영토 안으로 흐르는 구역)을 연방 광업 당국이 이날 아침 관보로 복원했다. 광석 트럭은 2017년 주 환경국이 ‘자기 신고 허가’로 내준 노선(아루아칸 영토를 가로지르는 연방도로 구간)을 다시 쓴다. 모에마는 주도의 여성 교도소(Unidade Prisional Feminina do Tapirá)에 폐쇄 체제로 수감 중이다. 장면 1은 오전 8시, 장면 2는 오전 11시, 장면 3은 오후 2시, 장면 4는 오후 3시 반, 장면 5는 오후 5시, 장면 6은 저녁 7시, 장면 7은 밤 9시, 장면 8은 자정 무렵.</w:t>
      </w:r>
    </w:p>
    <w:p>
      <w:pPr>
        <w:keepNext/>
        <w:spacing w:before="320" w:after="140"/>
      </w:pPr>
      <w:r>
        <w:rPr>
          <w:rFonts w:ascii="Times New Roman" w:hAnsi="Times New Roman" w:eastAsia="Malgun Gothic"/>
          <w:b/>
          <w:i w:val="0"/>
          <w:color w:val="1F3864"/>
          <w:sz w:val="26"/>
        </w:rPr>
        <w:t>장면 1 — 네이지 미용실의 월요일</w:t>
      </w:r>
    </w:p>
    <w:p>
      <w:pPr>
        <w:spacing w:before="0" w:after="110" w:line="300" w:lineRule="auto"/>
      </w:pPr>
      <w:r>
        <w:rPr>
          <w:rFonts w:ascii="Times New Roman" w:hAnsi="Times New Roman" w:eastAsia="Malgun Gothic"/>
          <w:b w:val="0"/>
          <w:i/>
          <w:color w:val="555555"/>
          <w:sz w:val="22"/>
        </w:rPr>
        <w:t>(Nova Carajaí, Vila Operária. Salão da Neide, uma porta de enrolar pintada de rosa, duas cadeiras, um secador de capacete antigo, uma televisão pequena presa na parede com o volume baixo. Segunda-feira, oito da manhã. Neide, cinquenta e poucos anos, passa tinta no cabelo de Ana. Dalva espera a vez folheando uma revista de dois anos atrás. Kelly, vinte anos, faz as unhas de Dalva com o pé apoiado num banquinho.)</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Castanho-escuro de novo, dona Ana? Ou a senhora vai me deixar botar um acaju esse ano?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Castanho-escuro. Acaju é pra quem tem coragem.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Eu tenho coragem e não tenho dinheiro. Quanto tá a tinta, Neide?</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A boa? Quarenta e cinco a caixa. Em dois mil e vinte era vinte e oito. Eu tô repassando metade. A outra metade eu engulo.</w:t>
      </w:r>
    </w:p>
    <w:p>
      <w:pPr>
        <w:spacing w:before="0" w:after="110" w:line="300" w:lineRule="auto"/>
      </w:pPr>
      <w:r>
        <w:rPr>
          <w:rFonts w:ascii="Times New Roman" w:hAnsi="Times New Roman" w:eastAsia="Malgun Gothic"/>
          <w:b/>
          <w:i w:val="0"/>
          <w:sz w:val="22"/>
        </w:rPr>
        <w:t xml:space="preserve">Kelly: </w:t>
      </w:r>
      <w:r>
        <w:rPr>
          <w:rFonts w:ascii="Times New Roman" w:hAnsi="Times New Roman" w:eastAsia="Malgun Gothic"/>
          <w:b w:val="0"/>
          <w:i w:val="0"/>
          <w:sz w:val="22"/>
        </w:rPr>
        <w:t>Engole a seco, porque nem água ela tá tomando. A conta de água também subiu.</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Menina, cuida das unhas da dona Dalva e deixa minha conta de água em paz.</w:t>
      </w:r>
    </w:p>
    <w:p>
      <w:pPr>
        <w:spacing w:before="0" w:after="110" w:line="300" w:lineRule="auto"/>
      </w:pPr>
      <w:r>
        <w:rPr>
          <w:rFonts w:ascii="Times New Roman" w:hAnsi="Times New Roman" w:eastAsia="Malgun Gothic"/>
          <w:b/>
          <w:i w:val="0"/>
          <w:sz w:val="22"/>
        </w:rPr>
        <w:t xml:space="preserve">Kelly: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Tá bom, tia.</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color w:val="555555"/>
          <w:sz w:val="22"/>
        </w:rPr>
        <w:t>(penteando)</w:t>
      </w:r>
      <w:r>
        <w:rPr>
          <w:rFonts w:ascii="Times New Roman" w:hAnsi="Times New Roman" w:eastAsia="Malgun Gothic"/>
          <w:b w:val="0"/>
          <w:i w:val="0"/>
          <w:sz w:val="22"/>
        </w:rPr>
        <w:t xml:space="preserve"> E o neto, dona Dalva? O que tava na aula pela internet?</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Voltou pra escola. Presencial. Mas a escola tá com o ventilador quebrado e trinta e oito graus. Ele volta pra casa cozido.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terminou a escola, Kelly?</w:t>
      </w:r>
    </w:p>
    <w:p>
      <w:pPr>
        <w:spacing w:before="0" w:after="110" w:line="300" w:lineRule="auto"/>
      </w:pPr>
      <w:r>
        <w:rPr>
          <w:rFonts w:ascii="Times New Roman" w:hAnsi="Times New Roman" w:eastAsia="Malgun Gothic"/>
          <w:b/>
          <w:i w:val="0"/>
          <w:sz w:val="22"/>
        </w:rPr>
        <w:t xml:space="preserve">Kelly: </w:t>
      </w:r>
      <w:r>
        <w:rPr>
          <w:rFonts w:ascii="Times New Roman" w:hAnsi="Times New Roman" w:eastAsia="Malgun Gothic"/>
          <w:b w:val="0"/>
          <w:i w:val="0"/>
          <w:sz w:val="22"/>
        </w:rPr>
        <w:t>Terminei no ano passado. Pelo celular. Não sei se terminei ou se o celular terminou por mim.</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Ela quer fazer enfermagem, dona Ana. Igual o neto do seu Genivaldo.</w:t>
      </w:r>
    </w:p>
    <w:p>
      <w:pPr>
        <w:spacing w:before="0" w:after="110" w:line="300" w:lineRule="auto"/>
      </w:pPr>
      <w:r>
        <w:rPr>
          <w:rFonts w:ascii="Times New Roman" w:hAnsi="Times New Roman" w:eastAsia="Malgun Gothic"/>
          <w:b/>
          <w:i w:val="0"/>
          <w:sz w:val="22"/>
        </w:rPr>
        <w:t xml:space="preserve">Kelly: </w:t>
      </w:r>
      <w:r>
        <w:rPr>
          <w:rFonts w:ascii="Times New Roman" w:hAnsi="Times New Roman" w:eastAsia="Malgun Gothic"/>
          <w:b w:val="0"/>
          <w:i w:val="0"/>
          <w:sz w:val="22"/>
        </w:rPr>
        <w:t>Quero. Mas primeiro tenho que juntar pro cursinho. Por isso tô aqui fazendo unha.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Faz direito, então. Que eu vou mostrar pra todo mundo na missa.</w:t>
      </w:r>
    </w:p>
    <w:p>
      <w:pPr>
        <w:spacing w:before="0" w:after="110" w:line="300" w:lineRule="auto"/>
      </w:pPr>
      <w:r>
        <w:rPr>
          <w:rFonts w:ascii="Times New Roman" w:hAnsi="Times New Roman" w:eastAsia="Malgun Gothic"/>
          <w:b/>
          <w:i w:val="0"/>
          <w:sz w:val="22"/>
        </w:rPr>
        <w:t xml:space="preserve">Kelly: </w:t>
      </w:r>
      <w:r>
        <w:rPr>
          <w:rFonts w:ascii="Times New Roman" w:hAnsi="Times New Roman" w:eastAsia="Malgun Gothic"/>
          <w:b w:val="0"/>
          <w:i w:val="0"/>
          <w:sz w:val="22"/>
        </w:rPr>
        <w:t>A senhora vai mostrar a unha pro padre?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Pro padre não. Pras mulheres da fila da comunhão. É lá que a gente olha as unhas das outras.</w:t>
      </w:r>
    </w:p>
    <w:p>
      <w:pPr>
        <w:spacing w:before="0" w:after="110" w:line="300" w:lineRule="auto"/>
      </w:pPr>
      <w:r>
        <w:rPr>
          <w:rFonts w:ascii="Times New Roman" w:hAnsi="Times New Roman" w:eastAsia="Malgun Gothic"/>
          <w:b w:val="0"/>
          <w:i/>
          <w:color w:val="555555"/>
          <w:sz w:val="22"/>
        </w:rPr>
        <w:t>(Ana ri. Neide para com o pincel no ar. A televisão mostra um caminhão amarelo numa estrada de terra vermelha. Letreiro: «Governo federal restabelece direitos de lavra da Mineração Tapirá Sul».)</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Aumenta aí, Kelly.</w:t>
      </w:r>
    </w:p>
    <w:p>
      <w:pPr>
        <w:spacing w:before="0" w:after="110" w:line="300" w:lineRule="auto"/>
      </w:pPr>
      <w:r>
        <w:rPr>
          <w:rFonts w:ascii="Times New Roman" w:hAnsi="Times New Roman" w:eastAsia="Malgun Gothic"/>
          <w:b w:val="0"/>
          <w:i/>
          <w:color w:val="555555"/>
          <w:sz w:val="22"/>
        </w:rPr>
        <w:t>(Kelly aumenta o volume com o controle, a mão livre ainda com a lixa.)</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 a decisão publicada hoje no Diário Oficial encerra dois anos de suspensão. A empresa, do Grupo Prado, informou que os caminhões voltam a circular ainda hoje pela rodovia federal que corta a terra indígena Aruakan...</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Ai, meu Deus. A Moema.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o espelho, o cabelo cheio de tinta)</w:t>
      </w:r>
      <w:r>
        <w:rPr>
          <w:rFonts w:ascii="Times New Roman" w:hAnsi="Times New Roman" w:eastAsia="Malgun Gothic"/>
          <w:b w:val="0"/>
          <w:i w:val="0"/>
          <w:sz w:val="22"/>
        </w:rPr>
        <w:t xml:space="preserve"> Neide, quanto tempo pra tirar essa tinta?</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Mais vinte minutos,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tira em quinze. Eu preciso ligar pro meu filho.</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A tinta não pega,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fica meio castanho. Ninguém vai reparar.</w:t>
      </w:r>
    </w:p>
    <w:p>
      <w:pPr>
        <w:keepNext/>
        <w:spacing w:before="320" w:after="140"/>
      </w:pPr>
      <w:r>
        <w:rPr>
          <w:rFonts w:ascii="Times New Roman" w:hAnsi="Times New Roman" w:eastAsia="Malgun Gothic"/>
          <w:b/>
          <w:i w:val="0"/>
          <w:color w:val="1F3864"/>
          <w:sz w:val="26"/>
        </w:rPr>
        <w:t>장면 2 — 다시 오는 트럭</w:t>
      </w:r>
    </w:p>
    <w:p>
      <w:pPr>
        <w:spacing w:before="0" w:after="110" w:line="300" w:lineRule="auto"/>
      </w:pPr>
      <w:r>
        <w:rPr>
          <w:rFonts w:ascii="Times New Roman" w:hAnsi="Times New Roman" w:eastAsia="Malgun Gothic"/>
          <w:b w:val="0"/>
          <w:i/>
          <w:color w:val="555555"/>
          <w:sz w:val="22"/>
        </w:rPr>
        <w:t>(Rodovia federal, trecho que atravessa a terra indígena Aruakan. Onze da manhã, sol a pino. No acostamento, sob uma mangueira, Kauê, dona Isaura e Raimunda, que veio da cidade com o filho Davi, agora de dezesseis anos, olham a estrada. Um caminhão amarelo, carregado de minério, se aproxima e reduz ao ver o grupo. Para. O motorista desce: Valdir, cinquenta e poucos anos, boné de posto de gasolina.)</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Ninguém vai fechar a estrada hoje, né? Eu vi vocês de longe e o coração parou.</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Ninguém vai fechar, seu Valdir. Hoje a gente só olha.</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Vocês lembram de mim? Em dezessete eu fiquei três dias parado aqui. Vocês me deram peixe assado e rede.</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Lembro. Tu roncava.</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color w:val="555555"/>
          <w:sz w:val="22"/>
        </w:rPr>
        <w:t>(ri sem graça)</w:t>
      </w:r>
      <w:r>
        <w:rPr>
          <w:rFonts w:ascii="Times New Roman" w:hAnsi="Times New Roman" w:eastAsia="Malgun Gothic"/>
          <w:b w:val="0"/>
          <w:i w:val="0"/>
          <w:sz w:val="22"/>
        </w:rPr>
        <w:t xml:space="preserve"> Roncava. </w:t>
      </w:r>
      <w:r>
        <w:rPr>
          <w:rFonts w:ascii="Times New Roman" w:hAnsi="Times New Roman" w:eastAsia="Malgun Gothic"/>
          <w:b w:val="0"/>
          <w:i/>
          <w:color w:val="555555"/>
          <w:sz w:val="22"/>
        </w:rPr>
        <w:t>(tira o boné)</w:t>
      </w:r>
      <w:r>
        <w:rPr>
          <w:rFonts w:ascii="Times New Roman" w:hAnsi="Times New Roman" w:eastAsia="Malgun Gothic"/>
          <w:b w:val="0"/>
          <w:i w:val="0"/>
          <w:sz w:val="22"/>
        </w:rPr>
        <w:t xml:space="preserve"> Eu não queria voltar aqui, dona. Eu juro. Mas a transportadora ligou sábado. É isso ou nada. Eu tenho seis parcelas atrasadas do caminhão.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A gente sabe, seu Valdir. Ninguém aqui acha que o senhor é o dono da mina.</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 xml:space="preserve">Eu não sou dono nem do caminhão, ainda. </w:t>
      </w:r>
      <w:r>
        <w:rPr>
          <w:rFonts w:ascii="Times New Roman" w:hAnsi="Times New Roman" w:eastAsia="Malgun Gothic"/>
          <w:b w:val="0"/>
          <w:i/>
          <w:color w:val="555555"/>
          <w:sz w:val="22"/>
        </w:rPr>
        <w:t>(olha o menino)</w:t>
      </w:r>
      <w:r>
        <w:rPr>
          <w:rFonts w:ascii="Times New Roman" w:hAnsi="Times New Roman" w:eastAsia="Malgun Gothic"/>
          <w:b w:val="0"/>
          <w:i w:val="0"/>
          <w:sz w:val="22"/>
        </w:rPr>
        <w:t xml:space="preserve"> É o Davi? O que era desse tamanho?</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val="0"/>
          <w:sz w:val="22"/>
        </w:rPr>
        <w:t>Sou eu.</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Tá um homem. Estuda?</w:t>
      </w:r>
    </w:p>
    <w:p>
      <w:pPr>
        <w:spacing w:before="0" w:after="110" w:line="300" w:lineRule="auto"/>
      </w:pPr>
      <w:r>
        <w:rPr>
          <w:rFonts w:ascii="Times New Roman" w:hAnsi="Times New Roman" w:eastAsia="Malgun Gothic"/>
          <w:b/>
          <w:i w:val="0"/>
          <w:sz w:val="22"/>
        </w:rPr>
        <w:t xml:space="preserve">Davi: </w:t>
      </w:r>
      <w:r>
        <w:rPr>
          <w:rFonts w:ascii="Times New Roman" w:hAnsi="Times New Roman" w:eastAsia="Malgun Gothic"/>
          <w:b w:val="0"/>
          <w:i w:val="0"/>
          <w:sz w:val="22"/>
        </w:rPr>
        <w:t>Segundo ano. Quero fazer engenharia ambiental.</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color w:val="555555"/>
          <w:sz w:val="22"/>
        </w:rPr>
        <w:t>(sem saber o que dizer)</w:t>
      </w:r>
      <w:r>
        <w:rPr>
          <w:rFonts w:ascii="Times New Roman" w:hAnsi="Times New Roman" w:eastAsia="Malgun Gothic"/>
          <w:b w:val="0"/>
          <w:i w:val="0"/>
          <w:sz w:val="22"/>
        </w:rPr>
        <w:t xml:space="preserve"> Engenharia é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passo devagar pela aldeia, tá? Menos de trinta, nem que a vaca tussa. Eu prometo. Os outros eu não sei.</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O senhor passa devagar. E buzina antes da curva da escola.</w:t>
      </w:r>
    </w:p>
    <w:p>
      <w:pPr>
        <w:spacing w:before="0" w:after="110" w:line="300" w:lineRule="auto"/>
      </w:pPr>
      <w:r>
        <w:rPr>
          <w:rFonts w:ascii="Times New Roman" w:hAnsi="Times New Roman" w:eastAsia="Malgun Gothic"/>
          <w:b/>
          <w:i w:val="0"/>
          <w:sz w:val="22"/>
        </w:rPr>
        <w:t xml:space="preserve">Valdir: </w:t>
      </w:r>
      <w:r>
        <w:rPr>
          <w:rFonts w:ascii="Times New Roman" w:hAnsi="Times New Roman" w:eastAsia="Malgun Gothic"/>
          <w:b w:val="0"/>
          <w:i w:val="0"/>
          <w:sz w:val="22"/>
        </w:rPr>
        <w:t xml:space="preserve">Buzino. </w:t>
      </w:r>
      <w:r>
        <w:rPr>
          <w:rFonts w:ascii="Times New Roman" w:hAnsi="Times New Roman" w:eastAsia="Malgun Gothic"/>
          <w:b w:val="0"/>
          <w:i/>
          <w:color w:val="555555"/>
          <w:sz w:val="22"/>
        </w:rPr>
        <w:t>(sobe na cabine, abaixa o vidro)</w:t>
      </w:r>
      <w:r>
        <w:rPr>
          <w:rFonts w:ascii="Times New Roman" w:hAnsi="Times New Roman" w:eastAsia="Malgun Gothic"/>
          <w:b w:val="0"/>
          <w:i w:val="0"/>
          <w:sz w:val="22"/>
        </w:rPr>
        <w:t xml:space="preserve"> Me desculpa, viu? Eu não sei o que dizer.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Tu não tem que dizer nada. Quem tem que dizer tá em Brasília.</w:t>
      </w:r>
    </w:p>
    <w:p>
      <w:pPr>
        <w:spacing w:before="0" w:after="110" w:line="300" w:lineRule="auto"/>
      </w:pPr>
      <w:r>
        <w:rPr>
          <w:rFonts w:ascii="Times New Roman" w:hAnsi="Times New Roman" w:eastAsia="Malgun Gothic"/>
          <w:b w:val="0"/>
          <w:i/>
          <w:color w:val="555555"/>
          <w:sz w:val="22"/>
        </w:rPr>
        <w:t>(O caminhão parte, devagar. Atrás dele, outro, mais rápido, levanta poeira vermelha sobre o grupo. Davi tosse. Kauê olha o celular: uma mensagem.)</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O Edvaldo.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"Estou indo pra unidade feminina. Ela pediu pra me ver hoje. Disse que é urgente." </w:t>
      </w:r>
      <w:r>
        <w:rPr>
          <w:rFonts w:ascii="Times New Roman" w:hAnsi="Times New Roman" w:eastAsia="Malgun Gothic"/>
          <w:b w:val="0"/>
          <w:i/>
          <w:color w:val="555555"/>
          <w:sz w:val="22"/>
        </w:rPr>
        <w:t>(guarda o celular)</w:t>
      </w:r>
      <w:r>
        <w:rPr>
          <w:rFonts w:ascii="Times New Roman" w:hAnsi="Times New Roman" w:eastAsia="Malgun Gothic"/>
          <w:b w:val="0"/>
          <w:i w:val="0"/>
          <w:sz w:val="22"/>
        </w:rPr>
        <w:t xml:space="preserve"> Ela já sabe.</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Ela sempre sabe antes.</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(limpa a poeira do rosto do neto com a ponta do vestido)</w:t>
      </w:r>
      <w:r>
        <w:rPr>
          <w:rFonts w:ascii="Times New Roman" w:hAnsi="Times New Roman" w:eastAsia="Malgun Gothic"/>
          <w:b w:val="0"/>
          <w:i w:val="0"/>
          <w:sz w:val="22"/>
        </w:rPr>
        <w:t xml:space="preserve"> Ela vai fazer uma coisa. Eu conheço aquela menina desde que ela tinha os dentes de leite. Quando ela fica quieta assim, é porque vai fazer uma coisa.</w:t>
      </w:r>
    </w:p>
    <w:p>
      <w:pPr>
        <w:keepNext/>
        <w:spacing w:before="320" w:after="140"/>
      </w:pPr>
      <w:r>
        <w:rPr>
          <w:rFonts w:ascii="Times New Roman" w:hAnsi="Times New Roman" w:eastAsia="Malgun Gothic"/>
          <w:b/>
          <w:i w:val="0"/>
          <w:color w:val="1F3864"/>
          <w:sz w:val="26"/>
        </w:rPr>
        <w:t>장면 3 — 면회실의 결정</w:t>
      </w:r>
    </w:p>
    <w:p>
      <w:pPr>
        <w:spacing w:before="0" w:after="110" w:line="300" w:lineRule="auto"/>
      </w:pPr>
      <w:r>
        <w:rPr>
          <w:rFonts w:ascii="Times New Roman" w:hAnsi="Times New Roman" w:eastAsia="Malgun Gothic"/>
          <w:b w:val="0"/>
          <w:i/>
          <w:color w:val="555555"/>
          <w:sz w:val="22"/>
        </w:rPr>
        <w:t>(Unidade Prisional Feminina do Tapirá, na capital. Parlatório: uma mesa de fórmica presa ao chão, duas cadeiras, uma janela alta com grade. Duas da tarde. Edvaldo, sessenta e quatro anos, cabelo todo branco, que adiou a aposentadoria duas vezes por causa deste processo, entra com uma pasta e um pacote de bolacha de água e sal. Moema já está sentada, de uniforme bege, o cabelo preso, mais magra que no ano anterior. Uma agente penitenciária fica na porta.)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Trouxe bolacha. Da que você gosta.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Guarda, Edvaldo. Hoje eu não vou comer.</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Hoje?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Hoje. Amanhã. Até o governo federal cancelar o que publicou de manhã. Eu tomo água. Sem açúcar, sem soro, sem nada.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Moema…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já decidi. Eu te chamei pra você escrever direito, com palavra de advogado, pra ninguém dizer que é doença, que é loucura, que é tristeza de presa. Não é. É uma greve. Tem motivo e tem pedido.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(abre a pasta, pega uma caneta, não escreve)</w:t>
      </w:r>
      <w:r>
        <w:rPr>
          <w:rFonts w:ascii="Times New Roman" w:hAnsi="Times New Roman" w:eastAsia="Malgun Gothic"/>
          <w:b w:val="0"/>
          <w:i w:val="0"/>
          <w:sz w:val="22"/>
        </w:rPr>
        <w:t xml:space="preserve"> Me diz o pedido.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Um. A consulta com o meu povo, antes de qualquer coisa. A consulta que a lei manda e que nunca fizeram. Dois. Que cancelem o que publicaram hoje. Três. Que as máquinas e os caminhões saiam de perto e de dentro da nossa terra. Só isso.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O primeiro e o segundo são Brasília. O caminhão na estrada é o estado.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Eu sei. Por isso eu escrevi duas cartas. </w:t>
      </w:r>
      <w:r>
        <w:rPr>
          <w:rFonts w:ascii="Times New Roman" w:hAnsi="Times New Roman" w:eastAsia="Malgun Gothic"/>
          <w:b w:val="0"/>
          <w:i/>
          <w:color w:val="555555"/>
          <w:sz w:val="22"/>
        </w:rPr>
        <w:t>(tira duas folhas dobradas do bolso do uniforme)</w:t>
      </w:r>
      <w:r>
        <w:rPr>
          <w:rFonts w:ascii="Times New Roman" w:hAnsi="Times New Roman" w:eastAsia="Malgun Gothic"/>
          <w:b w:val="0"/>
          <w:i w:val="0"/>
          <w:sz w:val="22"/>
        </w:rPr>
        <w:t xml:space="preserve"> Uma pro ministro. Uma pro governador.</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Você sabe que o governador é o Rafa.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Sei. Por isso é pro governador. Não é pro Rafa.</w:t>
      </w:r>
    </w:p>
    <w:p>
      <w:pPr>
        <w:spacing w:before="0" w:after="110" w:line="300" w:lineRule="auto"/>
      </w:pPr>
      <w:r>
        <w:rPr>
          <w:rFonts w:ascii="Times New Roman" w:hAnsi="Times New Roman" w:eastAsia="Malgun Gothic"/>
          <w:b w:val="0"/>
          <w:i/>
          <w:color w:val="555555"/>
          <w:sz w:val="22"/>
        </w:rPr>
        <w:t>(Edvaldo pega as cartas, não abre.)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Moema, eu tenho sessenta e quatro anos. Eu já vi três greves de fome em presídio. Uma terminou com a pessoa comendo no quinto dia e com vergonha. Uma terminou com a pessoa no hospital com o rim estragado pra sempre. E uma terminou num caixão. Nenhuma das três mudou uma portaria.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não quero mudar uma portaria. Eu quero que o país olhe pra estrada.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O país tá olhando pra conta de luz.</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Então que olhe pra luz e veja a estrada atrás.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acha que eu tô errada?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acho que você tá certa e que eu vou perder você. As duas coisas.</w:t>
      </w:r>
    </w:p>
    <w:p>
      <w:pPr>
        <w:spacing w:before="0" w:after="110" w:line="300" w:lineRule="auto"/>
      </w:pPr>
      <w:r>
        <w:rPr>
          <w:rFonts w:ascii="Times New Roman" w:hAnsi="Times New Roman" w:eastAsia="Malgun Gothic"/>
          <w:b w:val="0"/>
          <w:i/>
          <w:color w:val="555555"/>
          <w:sz w:val="22"/>
        </w:rPr>
        <w:t>(Batem na porta. Entra a diretora Joana Veloso, quarenta e poucos anos, cabelo curto, crachá, uma prancheta.)</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val="0"/>
          <w:sz w:val="22"/>
        </w:rPr>
        <w:t>Doutor Edvaldo. Boa tarde. A agente me disse que a senhora Moema recusou o almoço e disse que não vai comer.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Disse.</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val="0"/>
          <w:sz w:val="22"/>
        </w:rPr>
        <w:t>Senhora Moema, eu sou obrigada a comunicar isso ao juiz da execução e à secretaria. E a partir de hoje a equipe de saúde passa a pesar a senhora todo dia, medir pressão e glicose. A senhora aceita o exame?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Aceito. Eu não quero morrer escondida. Quero que anotem tudo.</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E a senhora vai continuar na mesma cela, com as mesmas companheiras. Não vai ter isolamento. Eu não trato greve de fome como falta disciplinar. Na minha unidade, não. </w:t>
      </w:r>
      <w:r>
        <w:rPr>
          <w:rFonts w:ascii="Times New Roman" w:hAnsi="Times New Roman" w:eastAsia="Malgun Gothic"/>
          <w:b w:val="0"/>
          <w:i/>
          <w:color w:val="555555"/>
          <w:sz w:val="22"/>
        </w:rPr>
        <w:t>(olha Moema um instante)</w:t>
      </w:r>
      <w:r>
        <w:rPr>
          <w:rFonts w:ascii="Times New Roman" w:hAnsi="Times New Roman" w:eastAsia="Malgun Gothic"/>
          <w:b w:val="0"/>
          <w:i w:val="0"/>
          <w:sz w:val="22"/>
        </w:rPr>
        <w:t xml:space="preserve"> Eu mando isso por escrito pro doutor até as seis. A água da unidade é de poço. Eu vou mandar trazer galão mineral pra sua cela. Isso não é favor. É o protocolo de saúde.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Obrigada, diretora.</w:t>
      </w:r>
    </w:p>
    <w:p>
      <w:pPr>
        <w:spacing w:before="0" w:after="110" w:line="300" w:lineRule="auto"/>
      </w:pPr>
      <w:r>
        <w:rPr>
          <w:rFonts w:ascii="Times New Roman" w:hAnsi="Times New Roman" w:eastAsia="Malgun Gothic"/>
          <w:b/>
          <w:i w:val="0"/>
          <w:sz w:val="22"/>
        </w:rPr>
        <w:t xml:space="preserve">Joana: </w:t>
      </w:r>
      <w:r>
        <w:rPr>
          <w:rFonts w:ascii="Times New Roman" w:hAnsi="Times New Roman" w:eastAsia="Malgun Gothic"/>
          <w:b w:val="0"/>
          <w:i w:val="0"/>
          <w:sz w:val="22"/>
        </w:rPr>
        <w:t xml:space="preserve">Não me agradece. Eu queria que a senhora comesse. </w:t>
      </w:r>
      <w:r>
        <w:rPr>
          <w:rFonts w:ascii="Times New Roman" w:hAnsi="Times New Roman" w:eastAsia="Malgun Gothic"/>
          <w:b w:val="0"/>
          <w:i/>
          <w:color w:val="555555"/>
          <w:sz w:val="22"/>
        </w:rPr>
        <w:t>(sai)</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(guarda as cartas no bolso de dentro do paletó)</w:t>
      </w:r>
      <w:r>
        <w:rPr>
          <w:rFonts w:ascii="Times New Roman" w:hAnsi="Times New Roman" w:eastAsia="Malgun Gothic"/>
          <w:b w:val="0"/>
          <w:i w:val="0"/>
          <w:sz w:val="22"/>
        </w:rPr>
        <w:t xml:space="preserve"> Eu entrego hoje.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Entrega a do ministro pela internet. A do governador, em mãos. E fala pra ele não vir aqui.</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Ele vai querer vir.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Governador não entra aqui como visita. Entra como dono da chave. Eu não quero ver o Rafa segurando a chave.</w:t>
      </w:r>
    </w:p>
    <w:p>
      <w:pPr>
        <w:keepNext/>
        <w:spacing w:before="320" w:after="140"/>
      </w:pPr>
      <w:r>
        <w:rPr>
          <w:rFonts w:ascii="Times New Roman" w:hAnsi="Times New Roman" w:eastAsia="Malgun Gothic"/>
          <w:b/>
          <w:i w:val="0"/>
          <w:color w:val="1F3864"/>
          <w:sz w:val="26"/>
        </w:rPr>
        <w:t>장면 4 — 국가의 몫, 주의 몫</w:t>
      </w:r>
    </w:p>
    <w:p>
      <w:pPr>
        <w:spacing w:before="0" w:after="110" w:line="300" w:lineRule="auto"/>
      </w:pPr>
      <w:r>
        <w:rPr>
          <w:rFonts w:ascii="Times New Roman" w:hAnsi="Times New Roman" w:eastAsia="Malgun Gothic"/>
          <w:b w:val="0"/>
          <w:i/>
          <w:color w:val="555555"/>
          <w:sz w:val="22"/>
        </w:rPr>
        <w:t>(Palácio do governo, gabinete. Três e meia da tarde. Rafa de pé junto à janela. Bia com o laptop aberto na mesa. Ivone Cardoso, procuradora-geral do estado, cinquenta e oito anos, com o Diário Oficial da União impresso e marcado. Débora na tela do notebook, por videochamada, de Campinas.)</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Eu li três vezes. A portaria é da agência federal. O estado não tem como anular. Pode ir ao Supremo numa ação, mas vai levar meses, e o argumento é fraco. O estado não é dono da terra indígena, nem do subsolo.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consulta prévia? A convenção cento e sessenta e nove. Nunca consultaram os Aruakan sobre a lavra.</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Isso é argumento do Ministério Público Federal e dos próprios Aruakan, governador. Não do estado. Se o estado entrar com isso, a primeira pergunta do juiz vai ser: e o senhor, que é o estado, consultou quando deu a licença da estrada em dezessete?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fui eu que dei.</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Mas é o senhor que mantém. Há três anos.</w:t>
      </w:r>
    </w:p>
    <w:p>
      <w:pPr>
        <w:spacing w:before="0" w:after="110" w:line="300" w:lineRule="auto"/>
      </w:pPr>
      <w:r>
        <w:rPr>
          <w:rFonts w:ascii="Times New Roman" w:hAnsi="Times New Roman" w:eastAsia="Malgun Gothic"/>
          <w:b w:val="0"/>
          <w:i/>
          <w:color w:val="555555"/>
          <w:sz w:val="22"/>
        </w:rPr>
        <w:t>(Silêncio. Bia para de digitar.)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tem razão.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A licença de transporte do minério pela rodovia, a da autodeclaração de dezessete, ainda tá valendo. A gente abriu um processo de revisão em dezenove, que tá parado na Secretaria de Meio Ambiente porque a mina tava parada. Com a mina parada, ninguém teve pressa.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Ninguém teve pressa. Eu não tive pressa.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Posso falar uma coisa de economia antes que vocês falem de direito?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Tapirá Sul declara mil e oitocentos empregos diretos e indiretos. Metade é caminhoneiro e peão terceirizado. A compensação financeira pela mineração que vai pra prefeitura de Nova Carajaí é uns vinte milhões por ano. É dinheiro que paga posto de saúde. Quem for contra a mina vai ter que dizer isso em voz alta, senão o outro lado diz e ganha.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Débora, a gente não é contra mina.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sei. Tô dizendo o que vão dizer. E vão ter um pedaço de razão.</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E tem outra coisa. Suspender a licença da estrada por decreto, hoje, é ilegal. Tem que notificar a empresa, dar prazo de defesa. Se o governador suspende sem processo, a empresa vai ao Tribunal de Justiça e ganha uma liminar amanhã à tarde. E o governador vira o candidato que rasga contrato.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tiver risco?</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Aí a lei de processo administrativo permite medida cautelar sem ouvir antes. Risco iminente, motivado. Com laudo. Com prova de que o caminhão, naquela estrada, naquele ponto, põe gente em perigo agora. Não em tese.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uma escola a cem metros da curva.</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Então eu preciso de um laudo que diga isso. Do órgão técnico, não do gabinete. Com medição de velocidade, de poeira, de peso por eixo. E eu preciso dele sem o senhor ter ligado pra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ligo pra ninguém.</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O senhor já ligou pra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A senhora é procuradora do estado. É obrigação.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Governador, o senhor vai deixar o cargo em vinte e quatro dias. Tudo o que fizer nesses vinte e quatro dias vai parecer campanha.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tudo o que eu não fizer vai parecer medo.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As duas coisas. O senhor que gosta de dizer isso.</w:t>
      </w:r>
    </w:p>
    <w:p>
      <w:pPr>
        <w:spacing w:before="0" w:after="110" w:line="300" w:lineRule="auto"/>
      </w:pPr>
      <w:r>
        <w:rPr>
          <w:rFonts w:ascii="Times New Roman" w:hAnsi="Times New Roman" w:eastAsia="Malgun Gothic"/>
          <w:b w:val="0"/>
          <w:i/>
          <w:color w:val="555555"/>
          <w:sz w:val="22"/>
        </w:rPr>
        <w:t>(Bate na porta. O ajudante de ordens entra com um envelope pardo.)</w:t>
      </w:r>
    </w:p>
    <w:p>
      <w:pPr>
        <w:spacing w:before="0" w:after="110" w:line="300" w:lineRule="auto"/>
      </w:pPr>
      <w:r>
        <w:rPr>
          <w:rFonts w:ascii="Times New Roman" w:hAnsi="Times New Roman" w:eastAsia="Malgun Gothic"/>
          <w:b/>
          <w:i w:val="0"/>
          <w:sz w:val="22"/>
        </w:rPr>
        <w:t xml:space="preserve">Ajudante: </w:t>
      </w:r>
      <w:r>
        <w:rPr>
          <w:rFonts w:ascii="Times New Roman" w:hAnsi="Times New Roman" w:eastAsia="Malgun Gothic"/>
          <w:b w:val="0"/>
          <w:i w:val="0"/>
          <w:sz w:val="22"/>
        </w:rPr>
        <w:t>Governador, o doutor Edvaldo está na portaria. Disse que tem uma carta em mãos pro senhor. Não quer subir.</w:t>
      </w:r>
    </w:p>
    <w:p>
      <w:pPr>
        <w:keepNext/>
        <w:spacing w:before="320" w:after="140"/>
      </w:pPr>
      <w:r>
        <w:rPr>
          <w:rFonts w:ascii="Times New Roman" w:hAnsi="Times New Roman" w:eastAsia="Malgun Gothic"/>
          <w:b/>
          <w:i w:val="0"/>
          <w:color w:val="1F3864"/>
          <w:sz w:val="26"/>
        </w:rPr>
        <w:t>장면 5 — 회사의 말</w:t>
      </w:r>
    </w:p>
    <w:p>
      <w:pPr>
        <w:spacing w:before="0" w:after="110" w:line="300" w:lineRule="auto"/>
      </w:pPr>
      <w:r>
        <w:rPr>
          <w:rFonts w:ascii="Times New Roman" w:hAnsi="Times New Roman" w:eastAsia="Malgun Gothic"/>
          <w:b w:val="0"/>
          <w:i/>
          <w:color w:val="555555"/>
          <w:sz w:val="22"/>
        </w:rPr>
        <w:t>(A mesma sala. Cinco da tarde. A televisão ligada no canal de notícias. Rafa sentado, a carta de Moema ainda fechada sobre a mesa. Bia ao lado. Na tela, uma entrevista coletiva na porta do escritório da Mineração Tapirá Sul, em Nova Carajaí: Gustavo Peixoto, diretor de operações, quarenta e poucos anos, camisa polo com logotipo, capacete branco na mão.)</w:t>
      </w:r>
    </w:p>
    <w:p>
      <w:pPr>
        <w:spacing w:before="0" w:after="110" w:line="300" w:lineRule="auto"/>
      </w:pPr>
      <w:r>
        <w:rPr>
          <w:rFonts w:ascii="Times New Roman" w:hAnsi="Times New Roman" w:eastAsia="Malgun Gothic"/>
          <w:b/>
          <w:i w:val="0"/>
          <w:sz w:val="22"/>
        </w:rPr>
        <w:t xml:space="preserve">Gustavo: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A Tapirá Sul nunca operou dentro de terra indígena. A nossa área de lavra fica fora do limite demarcado, e isso está no processo, com mapa e coordenada. A suspensão foi uma decisão cautelar que durou dois anos e foi revista com base técnica. Nós cumprimos todas as exigências.</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E a água que desce da área de lavra pra dentro da terra Aruakan?</w:t>
      </w:r>
    </w:p>
    <w:p>
      <w:pPr>
        <w:spacing w:before="0" w:after="110" w:line="300" w:lineRule="auto"/>
      </w:pPr>
      <w:r>
        <w:rPr>
          <w:rFonts w:ascii="Times New Roman" w:hAnsi="Times New Roman" w:eastAsia="Malgun Gothic"/>
          <w:b/>
          <w:i w:val="0"/>
          <w:sz w:val="22"/>
        </w:rPr>
        <w:t xml:space="preserve">Gustavo: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Temos monitoramento de qualidade de água em sete pontos, com laboratório independente. Os dados estão disponíveis. Estamos abertos a acompanhamento do Ministério Público e das lideranças indígenas.</w:t>
      </w:r>
    </w:p>
    <w:p>
      <w:pPr>
        <w:spacing w:before="0" w:after="110" w:line="300" w:lineRule="auto"/>
      </w:pPr>
      <w:r>
        <w:rPr>
          <w:rFonts w:ascii="Times New Roman" w:hAnsi="Times New Roman" w:eastAsia="Malgun Gothic"/>
          <w:b/>
          <w:i w:val="0"/>
          <w:sz w:val="22"/>
        </w:rPr>
        <w:t xml:space="preserve">Repórter: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A líder Moema Tapiraí anunciou greve de fome na prisão. A empresa vai se manifestar?</w:t>
      </w:r>
    </w:p>
    <w:p>
      <w:pPr>
        <w:spacing w:before="0" w:after="110" w:line="300" w:lineRule="auto"/>
      </w:pPr>
      <w:r>
        <w:rPr>
          <w:rFonts w:ascii="Times New Roman" w:hAnsi="Times New Roman" w:eastAsia="Malgun Gothic"/>
          <w:b/>
          <w:i w:val="0"/>
          <w:sz w:val="22"/>
        </w:rPr>
        <w:t xml:space="preserve">Gustavo: </w:t>
      </w:r>
      <w:r>
        <w:rPr>
          <w:rFonts w:ascii="Times New Roman" w:hAnsi="Times New Roman" w:eastAsia="Malgun Gothic"/>
          <w:b w:val="0"/>
          <w:i/>
          <w:color w:val="555555"/>
          <w:sz w:val="22"/>
        </w:rPr>
        <w:t>(na TV, pausa)</w:t>
      </w:r>
      <w:r>
        <w:rPr>
          <w:rFonts w:ascii="Times New Roman" w:hAnsi="Times New Roman" w:eastAsia="Malgun Gothic"/>
          <w:b w:val="0"/>
          <w:i w:val="0"/>
          <w:sz w:val="22"/>
        </w:rPr>
        <w:t xml:space="preserve"> Lamentamos qualquer situação que coloque a saúde de uma pessoa em risco. Mas uma decisão técnica não pode ser tomada sob pressão de uma greve de fome. Senão a gente não tem mais Estado de Direito. Tem quem grita mais alto. São mil e oitocentas famílias que voltam a trabalhar hoje. Essas famílias também merecem respeito.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(desliga o som)</w:t>
      </w:r>
      <w:r>
        <w:rPr>
          <w:rFonts w:ascii="Times New Roman" w:hAnsi="Times New Roman" w:eastAsia="Malgun Gothic"/>
          <w:b w:val="0"/>
          <w:i w:val="0"/>
          <w:sz w:val="22"/>
        </w:rPr>
        <w:t xml:space="preserve"> Ele é bom.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Ele é bom porque metade do que ele disse é verdade.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escrevi frase parecida pro patrão dele, em dois mil e quinze. "Uma decisão técnica não pode ser tomada sob pressão." Eu usava essa frase.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Agora eu leio a carta.</w:t>
      </w:r>
    </w:p>
    <w:p>
      <w:pPr>
        <w:spacing w:before="0" w:after="110" w:line="300" w:lineRule="auto"/>
      </w:pPr>
      <w:r>
        <w:rPr>
          <w:rFonts w:ascii="Times New Roman" w:hAnsi="Times New Roman" w:eastAsia="Malgun Gothic"/>
          <w:b w:val="0"/>
          <w:i/>
          <w:color w:val="555555"/>
          <w:sz w:val="22"/>
        </w:rPr>
        <w:t>(Abre o envelope. Uma folha pautada, letra firme.)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em voz baixa)</w:t>
      </w:r>
      <w:r>
        <w:rPr>
          <w:rFonts w:ascii="Times New Roman" w:hAnsi="Times New Roman" w:eastAsia="Malgun Gothic"/>
          <w:b w:val="0"/>
          <w:i w:val="0"/>
          <w:sz w:val="22"/>
        </w:rPr>
        <w:t xml:space="preserve"> "Governador. Não é pro Rafa, é pro governador. Hoje eu não comi. Não é pra você ter pena. É pra você lembrar que a licença da estrada é sua. A de Brasília não é, mas a da estrada é. Você me disse uma vez que tudo o que o estado paga aparece na internet no dia seguinte. Então o que o estado deixa passar também tem que aparecer. Não vem aqui. Moema."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Ela sabe da licença de dezessete.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sabe de tudo desde dezessete. A gente é que finge que esqueceu.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se você suspender, vão dizer que foi a greve que mandou.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 eu não suspender, a greve continua e eu fico olhando a televisão. </w:t>
      </w:r>
      <w:r>
        <w:rPr>
          <w:rFonts w:ascii="Times New Roman" w:hAnsi="Times New Roman" w:eastAsia="Malgun Gothic"/>
          <w:b w:val="0"/>
          <w:i/>
          <w:color w:val="555555"/>
          <w:sz w:val="22"/>
        </w:rPr>
        <w:t>(pega o telefone da mesa)</w:t>
      </w:r>
      <w:r>
        <w:rPr>
          <w:rFonts w:ascii="Times New Roman" w:hAnsi="Times New Roman" w:eastAsia="Malgun Gothic"/>
          <w:b w:val="0"/>
          <w:i w:val="0"/>
          <w:sz w:val="22"/>
        </w:rPr>
        <w:t xml:space="preserve"> Me liga o Norberto.</w:t>
      </w:r>
    </w:p>
    <w:p>
      <w:pPr>
        <w:keepNext/>
        <w:spacing w:before="320" w:after="140"/>
      </w:pPr>
      <w:r>
        <w:rPr>
          <w:rFonts w:ascii="Times New Roman" w:hAnsi="Times New Roman" w:eastAsia="Malgun Gothic"/>
          <w:b/>
          <w:i w:val="0"/>
          <w:color w:val="1F3864"/>
          <w:sz w:val="26"/>
        </w:rPr>
        <w:t>장면 6 — 교정행정장관</w:t>
      </w:r>
    </w:p>
    <w:p>
      <w:pPr>
        <w:spacing w:before="0" w:after="110" w:line="300" w:lineRule="auto"/>
      </w:pPr>
      <w:r>
        <w:rPr>
          <w:rFonts w:ascii="Times New Roman" w:hAnsi="Times New Roman" w:eastAsia="Malgun Gothic"/>
          <w:b w:val="0"/>
          <w:i/>
          <w:color w:val="555555"/>
          <w:sz w:val="22"/>
        </w:rPr>
        <w:t>(Gabinete. Sete da noite. Norberto Aguiar, secretário de Administração Penitenciária, cinquenta e poucos anos, ex-agente penitenciário de carreira, gravata frouxa, chega com uma pasta. Rafa e Bia.)</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Governador. A diretora Joana me ligou às três. Já tá tudo no protocolo. Pesagem, pressão, glicose, uma vez por dia. Médico da unidade duas vezes por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Duas vezes por semana é pouco.</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É o que tem, governador. A unidade tem um médico pra seiscentas e poucas presas, e ele atende também a masculina do lado. Eu tenho dezessete cargos de médico vagos no sistema. Abri concurso em dezenove, passaram quatro, ficaram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contrata temporário. Pra essa unidade. Amanhã.</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Amanhã não sai. Contratação temporária tem edital, prazo. Eu consigo remanejar um médico da Secretaria de Saúde. Com autorização do secretário de Saúde.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liga pro secretário de Saúde.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(já digitando)</w:t>
      </w:r>
      <w:r>
        <w:rPr>
          <w:rFonts w:ascii="Times New Roman" w:hAnsi="Times New Roman" w:eastAsia="Malgun Gothic"/>
          <w:b w:val="0"/>
          <w:i w:val="0"/>
          <w:sz w:val="22"/>
        </w:rPr>
        <w:t xml:space="preserve"> Tô ligando.</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A presa não pode ter tratamento diferente das outras seiscentas. Se ela tem médico todo dia e a do lado não tem, amanhã eu tenho greve de fome na unidade inteira. E a imprensa vai dizer que o governador protege a amiga.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o médico atende a unidade inteira. Todo dia.</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Isso custa.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Custa. Tira da publicidade. A Marta sabe onde.</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E a transferência? Se a situação dela piorar, o juiz pode mandar pro hospital. Aí é escolta. Escolta é comigo.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como tá a escolta?</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Mal, governador. Eu tenho duas viaturas de escolta na capital pra todas as unidades, e uma tá na oficina desde janeiro. A outra faz audiência de custódia de manhã, fórum à tarde. Os agentes de escolta fazem hora extra desde o ano passado.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de olho nisso. Se o juiz mandar, eu quero a viatura na porta em uma hora. Não em uma tarde.</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Eu vou fazer o possível.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Norberto. O possível eu sei que é pouco. Eu quero saber o que falta pra ser suficiente. Por escrito, até quarta.</w:t>
      </w:r>
    </w:p>
    <w:p>
      <w:pPr>
        <w:spacing w:before="0" w:after="110" w:line="300" w:lineRule="auto"/>
      </w:pPr>
      <w:r>
        <w:rPr>
          <w:rFonts w:ascii="Times New Roman" w:hAnsi="Times New Roman" w:eastAsia="Malgun Gothic"/>
          <w:b/>
          <w:i w:val="0"/>
          <w:sz w:val="22"/>
        </w:rPr>
        <w:t xml:space="preserve">Norberto: </w:t>
      </w:r>
      <w:r>
        <w:rPr>
          <w:rFonts w:ascii="Times New Roman" w:hAnsi="Times New Roman" w:eastAsia="Malgun Gothic"/>
          <w:b w:val="0"/>
          <w:i w:val="0"/>
          <w:sz w:val="22"/>
        </w:rPr>
        <w:t xml:space="preserve">Até quarta. </w:t>
      </w:r>
      <w:r>
        <w:rPr>
          <w:rFonts w:ascii="Times New Roman" w:hAnsi="Times New Roman" w:eastAsia="Malgun Gothic"/>
          <w:b w:val="0"/>
          <w:i/>
          <w:color w:val="555555"/>
          <w:sz w:val="22"/>
        </w:rPr>
        <w:t>(levanta, para na porta)</w:t>
      </w:r>
      <w:r>
        <w:rPr>
          <w:rFonts w:ascii="Times New Roman" w:hAnsi="Times New Roman" w:eastAsia="Malgun Gothic"/>
          <w:b w:val="0"/>
          <w:i w:val="0"/>
          <w:sz w:val="22"/>
        </w:rPr>
        <w:t xml:space="preserve"> Governador. Ela não vai parar, vai? Eu era agente em dezessete, quando ela chegou na regional. Ela cantava de noite. As outras presas pediam pra ela cantar.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ela não vai parar.</w:t>
      </w:r>
    </w:p>
    <w:p>
      <w:pPr>
        <w:spacing w:before="0" w:after="110" w:line="300" w:lineRule="auto"/>
      </w:pPr>
      <w:r>
        <w:rPr>
          <w:rFonts w:ascii="Times New Roman" w:hAnsi="Times New Roman" w:eastAsia="Malgun Gothic"/>
          <w:b w:val="0"/>
          <w:i/>
          <w:color w:val="555555"/>
          <w:sz w:val="22"/>
        </w:rPr>
        <w:t>(Ele sai. Bia baixa o celular.)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secretário de Saúde libera um clínico a partir de quinta. Três vezes por semana. Todo dia só em abril.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abril eu não sou mais governador.</w:t>
      </w:r>
    </w:p>
    <w:p>
      <w:pPr>
        <w:keepNext/>
        <w:spacing w:before="320" w:after="140"/>
      </w:pPr>
      <w:r>
        <w:rPr>
          <w:rFonts w:ascii="Times New Roman" w:hAnsi="Times New Roman" w:eastAsia="Malgun Gothic"/>
          <w:b/>
          <w:i w:val="0"/>
          <w:color w:val="1F3864"/>
          <w:sz w:val="26"/>
        </w:rPr>
        <w:t>장면 7 — 이타비라의 사진</w:t>
      </w:r>
    </w:p>
    <w:p>
      <w:pPr>
        <w:spacing w:before="0" w:after="110" w:line="300" w:lineRule="auto"/>
      </w:pPr>
      <w:r>
        <w:rPr>
          <w:rFonts w:ascii="Times New Roman" w:hAnsi="Times New Roman" w:eastAsia="Malgun Gothic"/>
          <w:b w:val="0"/>
          <w:i/>
          <w:color w:val="555555"/>
          <w:sz w:val="22"/>
        </w:rPr>
        <w:t>(Comitê da Rua dos Tamarindos. Nove da noite. Térreo quase vazio, cadeiras empilhadas, a garrafa térmica de café pela metade. Anselmo sentado com a perna esticada numa cadeira. Jé ao notebook, com as redes sociais abertas. Débora chegou de Campinas no voo das oito, ainda com a mala de mão. Bia de pé. Rafa entra.)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vídeo da carta pro ministro tá com quatrocentas mil visualizações. O Edvaldo postou às seis. A hashtag subiu. Tem gente de São Paulo, de Recife, de Porto Alegre.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tem gente dizendo o quê?</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Metade: força, Moema. A outra metade: presa condenada fazendo chantagem. E tem um vídeo do senador Portela dizendo que o governador do Tapirá vai usar a greve de fome pra fazer campanha.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Ele já sabe o que a gente vai fazer antes da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vai fazer uma coisa só. Suspender a licença de transporte do minério pela rodovia, por cautelar. Com laudo técnico. A Ivone disse que dá, se o laudo for bom.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os mil e oitocentos?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mina pode escoar por outro caminho. Tem a estrada antiga pelo norte, mais longa. Quarenta quilômetros a mais. Fora da terra indígena.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Quarenta quilômetros a mais por caminhão, com diesel a sete reais. A empresa vai dizer que isso inviabiliza a operação e demitir metade. E vai demitir primeiro o caminhoneiro.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Vai demitir porque quer, professora. A mina dá dinheiro que dá.</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Talvez. Mas vai dizer que é culpa do governador. E o caminhoneiro vai acreditar, porque quem perde o emprego acredita em quem explica rápido.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explica mais rápido. E explica a verdade: a estrada velha existe, tá no mapa de dezessete, a empresa escolheu a de dentro porque era mais curta. Mais curta pra ela. Mais longa pra quem mora do lado.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Posso contar uma coisa que não é economia?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Hoje pode.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Meu primeiro trabalho no instituto, em noventa e sete, foi um estudo sobre cidades mineradoras. Eu fui a Itabira. Terra do Drummond. Tinha um pico lá, o Pico do Cauê, que aparecia em foto antiga, com a cidade embaixo. Quando eu cheguei, não tinha mais pico. Tinha um buraco. Tiraram o pico inteiro em cinquenta anos.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Cauê? Igual o nosso Kauê?</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Igual. Eu lembrei disso hoje quando a Bia me mandou a foto dele na estrada.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Drummond escreveu: "Itabira é apenas uma fotografia na parede. / Mas como dói!" Eu li isso no hotel, de noite, e no dia seguinte fui ver o buraco.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 a cidade? Ficou rica?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Ficou com o royalty e com o buraco. As duas coisas. O royalty acaba. O buraco não.</w:t>
      </w:r>
    </w:p>
    <w:p>
      <w:pPr>
        <w:spacing w:before="0" w:after="110" w:line="300" w:lineRule="auto"/>
      </w:pP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se você assinar essa cautelar e a empresa derrubar no tribunal, você perde duas vezes. Perde a estrada e perde a 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(tira o boné, coça a cabeça)</w:t>
      </w:r>
      <w:r>
        <w:rPr>
          <w:rFonts w:ascii="Times New Roman" w:hAnsi="Times New Roman" w:eastAsia="Malgun Gothic"/>
          <w:b w:val="0"/>
          <w:i w:val="0"/>
          <w:sz w:val="22"/>
        </w:rPr>
        <w:t xml:space="preserve"> Em oitenta e nove, na greve do Severino, o patrão disse que a gente tava fazendo política com a fome dos filhos. Sabe o que o velho respondeu? Que a fome já era política antes da greve. A greve só mostrou.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Jé)</w:t>
      </w:r>
      <w:r>
        <w:rPr>
          <w:rFonts w:ascii="Times New Roman" w:hAnsi="Times New Roman" w:eastAsia="Malgun Gothic"/>
          <w:b w:val="0"/>
          <w:i w:val="0"/>
          <w:sz w:val="22"/>
        </w:rPr>
        <w:t xml:space="preserve"> Jé, sem vídeo meu sobre a greve. Nenhum. Nem foto minha com a carta. Se alguém do comitê postar, sai do comitê.</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Nem um apoio? A galera tá pedindo.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Apoio eu dou assinando papel de governador com laudo técnico. Não é vídeo de candidato.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 Débora)</w:t>
      </w:r>
      <w:r>
        <w:rPr>
          <w:rFonts w:ascii="Times New Roman" w:hAnsi="Times New Roman" w:eastAsia="Malgun Gothic"/>
          <w:b w:val="0"/>
          <w:i w:val="0"/>
          <w:sz w:val="22"/>
        </w:rPr>
        <w:t xml:space="preserve"> Tá vendo? Ele bate o pé. Desde o tempo do sindicato.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Estou vendo. Não sei ainda se é virtude ou defeito.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É os dois. Igual tudo que presta.</w:t>
      </w:r>
    </w:p>
    <w:p>
      <w:pPr>
        <w:keepNext/>
        <w:spacing w:before="320" w:after="140"/>
      </w:pPr>
      <w:r>
        <w:rPr>
          <w:rFonts w:ascii="Times New Roman" w:hAnsi="Times New Roman" w:eastAsia="Malgun Gothic"/>
          <w:b/>
          <w:i w:val="0"/>
          <w:color w:val="1F3864"/>
          <w:sz w:val="26"/>
        </w:rPr>
        <w:t>장면 8 — 자정의 부엌</w:t>
      </w:r>
    </w:p>
    <w:p>
      <w:pPr>
        <w:spacing w:before="0" w:after="110" w:line="300" w:lineRule="auto"/>
      </w:pPr>
      <w:r>
        <w:rPr>
          <w:rFonts w:ascii="Times New Roman" w:hAnsi="Times New Roman" w:eastAsia="Malgun Gothic"/>
          <w:b w:val="0"/>
          <w:i/>
          <w:color w:val="555555"/>
          <w:sz w:val="22"/>
        </w:rPr>
        <w:t>(Apartamento funcional do palácio. Meia-noite. Cozinha pequena, luz amarela. A xícara lascada na pia, lavada. Rafa, de camiseta, abre a geladeira: meia marmita, um pote de açaí, uma garrafa de água. Fecha. O celular toca: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telefone)</w:t>
      </w:r>
      <w:r>
        <w:rPr>
          <w:rFonts w:ascii="Times New Roman" w:hAnsi="Times New Roman" w:eastAsia="Malgun Gothic"/>
          <w:b w:val="0"/>
          <w:i w:val="0"/>
          <w:sz w:val="22"/>
        </w:rPr>
        <w:t xml:space="preserve"> Tu tá acordado.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mãe. A senhora também.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fiquei com o cabelo meio castanho por tua causa. A Neide disse que a tinta não pegou.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minha causa?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vi a televisão e saí correndo pra te ligar. Tu não atendeu. Duas vezes.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tava em reunião.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Tu sempre tá em reunião.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parou de comer mesmo?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tu? Comeu?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geladeira fechada)</w:t>
      </w:r>
      <w:r>
        <w:rPr>
          <w:rFonts w:ascii="Times New Roman" w:hAnsi="Times New Roman" w:eastAsia="Malgun Gothic"/>
          <w:b w:val="0"/>
          <w:i w:val="0"/>
          <w:sz w:val="22"/>
        </w:rPr>
        <w:t xml:space="preserve"> Vou comer.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Vai não. Tu tá mentindo. Eu conheço a 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Escuta tua mãe. Ela não come, tu come. Tu não vai ajudar ninguém ficando fraco. A dona Isaura me ligou do orelhão da aldeia. Disse a mesma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dona Isaura ligou pra senhora?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Liga todo mês. Desde a farinha. A gente conversa de neto.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disse que o Prado tá voltando pra estrada como se nada tivesse acontecido. Quem planta vento colhe tempestade, meu filho. Mas quem colhe primeiro nunca é quem plantou. É quem mora do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Sabe nada. Tu sabe o que tá no papel.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Esquenta a marmita. Eu fico no telefone até tu comer.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é meia-noite.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não tenho pressa. Tua mãe é aposentada.</w:t>
      </w:r>
    </w:p>
    <w:p>
      <w:pPr>
        <w:spacing w:before="0" w:after="110" w:line="300" w:lineRule="auto"/>
      </w:pPr>
      <w:r>
        <w:rPr>
          <w:rFonts w:ascii="Times New Roman" w:hAnsi="Times New Roman" w:eastAsia="Malgun Gothic"/>
          <w:b w:val="0"/>
          <w:i/>
          <w:color w:val="555555"/>
          <w:sz w:val="22"/>
        </w:rPr>
        <w:t>(Rafa abre a geladeira, tira a meia marmita, põe no micro-ondas. O relógio do micro-ondas gira. Ele encosta na pia com o celular no ouvido. Os dois ficam em silêncio, só a respiração de Ana do outro lado. O micro-ondas apita.)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Apitou. Eu ouvi. Agora come.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(come a primeira garfada, em pé)</w:t>
      </w:r>
      <w:r>
        <w:rPr>
          <w:rFonts w:ascii="Times New Roman" w:hAnsi="Times New Roman" w:eastAsia="Malgun Gothic"/>
          <w:b w:val="0"/>
          <w:i w:val="0"/>
          <w:sz w:val="22"/>
        </w:rPr>
        <w:t xml:space="preserve"> Tô comendo.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 gente se vira, meu filho. Sempre se virou.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 E amanhã tu vai ver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disse pra eu não ir.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Então não vai. Mulher que diz não vem, é não vem.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(Rafa come de pé, devagar, até o fim. Lava o pote. Senta à mesa com uma folha em branco e escreve no alto: «Laudo técnico — rodovia federal, km 212 a 238 — prazo: 72 horas.»)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「이타비라 사람의 고백(Confidência do itabirano)」(『세상의 감정(Sentimento do mundo)』, 1940): «Itabira é apenas uma fotografia na parede. / Mas como dói!»</w:t>
      </w:r>
      <w:r>
        <w:rPr>
          <w:rFonts w:ascii="Times New Roman" w:hAnsi="Times New Roman" w:eastAsia="Malgun Gothic"/>
          <w:b w:val="0"/>
          <w:i w:val="0"/>
          <w:sz w:val="22"/>
        </w:rPr>
        <w:t xml:space="preserve"> — 한국어 해설: ‘이타비라는 벽에 걸린 사진 한 장일 뿐. / 그런데 얼마나 아픈지!’ 철광산 도시 이타비라에서 자란 시인이 떠나온 고향을 벽의 사진으로만 간직하는 아픔을 쓴 마지막 두 행. 이타비라의 산봉우리(피쿠 두 카우에)는 이후 반세기 채굴로 통째로 사라져 구덩이가 되었다. 장면 7에서 1997년 광산 도시 연구로 이타비라를 찾았던 경제학자 데보라가, 봉우리의 이름이 아루아칸 숲 지킴이 카우에와 같다는 것을 떠올리며 인용한다. 광산 로열티는 끝나지만 구덩이는 남는다는 그녀의 말과 함께, 경제의 언어로 설명되지 않는 상실을 시가 대신 말한다.</w:t>
      </w:r>
    </w:p>
    <w:p>
      <w:pPr>
        <w:spacing w:before="0" w:after="120"/>
      </w:pPr>
      <w:r>
        <w:rPr>
          <w:rFonts w:ascii="Times New Roman" w:hAnsi="Times New Roman" w:eastAsia="Malgun Gothic"/>
          <w:b/>
          <w:i w:val="0"/>
          <w:sz w:val="22"/>
        </w:rPr>
        <w:t>브라질 속담: «Quem planta vento colhe tempestade.»</w:t>
      </w:r>
      <w:r>
        <w:rPr>
          <w:rFonts w:ascii="Times New Roman" w:hAnsi="Times New Roman" w:eastAsia="Malgun Gothic"/>
          <w:b w:val="0"/>
          <w:i w:val="0"/>
          <w:sz w:val="22"/>
        </w:rPr>
        <w:t xml:space="preserve"> — 한국어 해설: “바람을 심는 자는 폭풍을 거둔다”, 곧 무책임하게 벌인 일은 더 큰 재앙으로 돌아온다는 뜻. 장면 8 자정의 전화에서 아나가 아들에게 프라두 그룹의 채굴 재개를 두고 말하며, “그런데 폭풍을 먼저 거두는 건 심은 사람이 아니라 옆에 사는 사람”이라고 덧붙여 속담을 비튼다.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«Engole a seco»</w:t>
      </w:r>
      <w:r>
        <w:rPr>
          <w:rFonts w:ascii="Times New Roman" w:hAnsi="Times New Roman" w:eastAsia="Malgun Gothic"/>
          <w:b w:val="0"/>
          <w:i w:val="0"/>
          <w:sz w:val="22"/>
        </w:rPr>
        <w:t xml:space="preserve"> — 한국어 해설: ‘마른 채로 삼키다’(engolir a seco), 곧 싫은 것을 말없이 참다, 할 말을 삼키다. 쓰임: 염색약 값 인상분 절반을 자기가 떠안는다는 미용실 주인 네이지의 말에, 네일 담당 켈리가 “수도요금도 올라서 물도 없이 삼킨다”고 말장난한다. 장면 1.</w:t>
      </w:r>
    </w:p>
    <w:p>
      <w:pPr>
        <w:spacing w:before="0" w:after="120"/>
      </w:pPr>
      <w:r>
        <w:rPr>
          <w:rFonts w:ascii="Times New Roman" w:hAnsi="Times New Roman" w:eastAsia="Malgun Gothic"/>
          <w:b/>
          <w:i w:val="0"/>
          <w:sz w:val="22"/>
        </w:rPr>
        <w:t>«Fica de olho»</w:t>
      </w:r>
      <w:r>
        <w:rPr>
          <w:rFonts w:ascii="Times New Roman" w:hAnsi="Times New Roman" w:eastAsia="Malgun Gothic"/>
          <w:b w:val="0"/>
          <w:i w:val="0"/>
          <w:sz w:val="22"/>
        </w:rPr>
        <w:t xml:space="preserve"> — 한국어 해설: ‘눈을 떼지 마라’(ficar de olho), 곧 지켜보고 챙겨라. 쓰임: 주지사 하파가 교정행정장관 노르베르투에게 호송 차량 사정을 두고, 판사 명령이 나오면 한 시간 안에 차가 문 앞에 있어야 한다며. 장면 6.</w:t>
      </w:r>
    </w:p>
    <w:p>
      <w:pPr>
        <w:spacing w:before="0" w:after="120"/>
      </w:pPr>
      <w:r>
        <w:rPr>
          <w:rFonts w:ascii="Times New Roman" w:hAnsi="Times New Roman" w:eastAsia="Malgun Gothic"/>
          <w:b/>
          <w:i w:val="0"/>
          <w:sz w:val="22"/>
        </w:rPr>
        <w:t>«bate o pé»</w:t>
      </w:r>
      <w:r>
        <w:rPr>
          <w:rFonts w:ascii="Times New Roman" w:hAnsi="Times New Roman" w:eastAsia="Malgun Gothic"/>
          <w:b w:val="0"/>
          <w:i w:val="0"/>
          <w:sz w:val="22"/>
        </w:rPr>
        <w:t xml:space="preserve"> — 한국어 해설: ‘발을 구르다’(bater o pé), 곧 고집스럽게 버티다, 물러서지 않다. 쓰임: 캠프에서 단식 관련 영상을 일절 금지한 하파를 두고 안셀무가 데보라에게 “노조 시절부터 저렇게 버틴다”고. 장면 7.</w:t>
      </w:r>
    </w:p>
    <w:p>
      <w:pPr>
        <w:spacing w:before="0" w:after="120"/>
      </w:pPr>
      <w:r>
        <w:rPr>
          <w:rFonts w:ascii="Times New Roman" w:hAnsi="Times New Roman" w:eastAsia="Malgun Gothic"/>
          <w:b/>
          <w:i w:val="0"/>
          <w:sz w:val="22"/>
        </w:rPr>
        <w:t>«A gente se vira»</w:t>
      </w:r>
      <w:r>
        <w:rPr>
          <w:rFonts w:ascii="Times New Roman" w:hAnsi="Times New Roman" w:eastAsia="Malgun Gothic"/>
          <w:b w:val="0"/>
          <w:i w:val="0"/>
          <w:sz w:val="22"/>
        </w:rPr>
        <w:t xml:space="preserve"> — 한국어 해설: ‘어떻게든 해 나간다’(se virar), 곧 형편이 어려워도 알아서 버텨 낸다. 서민의 일상 체념과 자존이 섞인 말. 쓰임: 자정의 통화에서 아나가 아들에게 “우린 언제나 그렇게 버텨 왔다”며. 장면 8.</w:t>
      </w:r>
    </w:p>
    <w:p>
      <w:pPr>
        <w:spacing w:before="0" w:after="120"/>
      </w:pPr>
      <w:r>
        <w:rPr>
          <w:rFonts w:ascii="Times New Roman" w:hAnsi="Times New Roman" w:eastAsia="Malgun Gothic"/>
          <w:b/>
          <w:i w:val="0"/>
          <w:sz w:val="22"/>
        </w:rPr>
        <w:t>«nem que a vaca tussa»</w:t>
      </w:r>
      <w:r>
        <w:rPr>
          <w:rFonts w:ascii="Times New Roman" w:hAnsi="Times New Roman" w:eastAsia="Malgun Gothic"/>
          <w:b w:val="0"/>
          <w:i w:val="0"/>
          <w:sz w:val="22"/>
        </w:rPr>
        <w:t xml:space="preserve"> — 한국어 해설: ‘소가 기침을 하더라도’, 곧 무슨 일이 있어도, 기어코. 다짐을 과장해 강조하는 시골풍 구어. 쓰임: 트럭 기사 바우지르가 아루아칸 사람들에게 마을 앞은 시속 30km 아래로 지나겠다고 약속하며. 장면 2.</w:t>
      </w:r>
    </w:p>
    <w:p>
      <w:pPr>
        <w:spacing w:before="240" w:after="110"/>
      </w:pPr>
      <w:r>
        <w:rPr>
          <w:rFonts w:ascii="Times New Roman" w:hAnsi="Times New Roman" w:eastAsia="Malgun Gothic"/>
          <w:b w:val="0"/>
          <w:i/>
          <w:color w:val="555555"/>
          <w:sz w:val="22"/>
        </w:rPr>
        <w:t>[2화 끝 — 다음 화 예고: 「루아나의 등장」, 단식 아흐레째, 스물두 살 법대생 루아나 마르키스가 교도소 앞 철야와 캠프 문을 차례로 두드린다.]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2화 — 「모에마의 옥중 투쟁」 (A Luta de Moema na Prisão)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