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7화 — 「국제적 고립과 압박」 (Isolamento e Pressão)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데보라 나카무라(경제장관) / 베아트리스 ‘비아’ 리스보아(대통령 특별보좌관 겸 정무 총괄) / 안셀무 비아나(정무 자문, 공식 직함 없음) / 조제 아우구스투 테이세이라(법무장관) / 아니바우 시케이라(국방장관, 예비역 제독) / 루아나 마르키스(정책실 연구보조, 캠프 출신 자원 연구원) / 가상 무역 블록 ‘북부 무역블록(Bloco Comercial Setentrional)’의 통상 집행위원(Comissária, 이름 없음, 신규) / 오토니에우 브리투(«Folha do Tapirá» 사주 겸 편집장) / 세우 이바니우두(브라질리아 버스터미널 파스텔 가게 주인, 신규) / 도나 아우베르치나 카르네이루(타피라주 카카오·곡물 생산자, 신규) / 모아시르 코스타(항만 노조 대표, 신규) / 카이우 안드라지(재정투명성청장, 전화) / 질다 페하스(재정투명성청 선임 감사관)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10월 4일(수) 새벽 ~ 11월 중순, 브라질리아(알보라다 궁·플라나우투 궁·국방부·플라누 필로투 버스터미널)와 10월 17일 하루 노바 카라자이. 6화에서 오타비우 린스가 8월 상파울루 집 앞에서 청부 총격으로 숨진 지 두 달 가까이 지났고, 연방경찰 수사는 비공개로 진행 중이다. 3화의 실소유자 공개·토지 등기 정비법과 1화에 신설된 재정투명성청의 감사로 프라두 그룹 계열사 자산이 연방법원 명령으로 가압류되고, 4~5화 세하 파리마 주지사가 STJ에 기소된 뒤, 가상의 ‘북부 무역블록’ 이사회가 브라질과의 연합협정 관세 특혜를 ‘법적 불확실성’을 이유로 중단한다. 자본 유출과 헤알화 급락이 이어지고, 공설변호인청 예산 하한·GLO 의회 승인을 묶는 개헌안(10화 통과)의 초안이 군 안팎을 흔드는 가운데 국방장관 시케이라가 사임한다. 장면 1은 10월 4일 새벽, 장면 2는 같은 날 오전, 장면 3은 이튿날 새벽, 장면 4는 10월 둘째 주, 장면 5는 10월 17일 해 질 녘, 장면 6은 10월 말, 장면 7은 11월 1일 밤, 장면 8은 11월 둘째 주, 장면 9는 11월 중순 밤.</w:t>
      </w:r>
    </w:p>
    <w:p>
      <w:pPr>
        <w:keepNext/>
        <w:spacing w:before="320" w:after="140"/>
      </w:pPr>
      <w:r>
        <w:rPr>
          <w:rFonts w:ascii="Times New Roman" w:hAnsi="Times New Roman" w:eastAsia="Malgun Gothic"/>
          <w:b/>
          <w:i w:val="0"/>
          <w:color w:val="1F3864"/>
          <w:sz w:val="26"/>
        </w:rPr>
        <w:t>장면 1 — 새벽 다섯 시, 알보라다의 전화</w:t>
      </w:r>
    </w:p>
    <w:p>
      <w:pPr>
        <w:spacing w:before="0" w:after="110" w:line="300" w:lineRule="auto"/>
      </w:pPr>
      <w:r>
        <w:rPr>
          <w:rFonts w:ascii="Times New Roman" w:hAnsi="Times New Roman" w:eastAsia="Malgun Gothic"/>
          <w:b w:val="0"/>
          <w:i/>
          <w:color w:val="555555"/>
          <w:sz w:val="22"/>
        </w:rPr>
        <w:t>(Palácio da Alvorada, cinco e dez da manhã. Cozinha dos funcionários, luz fria. Rafa, de camiseta e calça de moletom, ao telefone, em pé ao lado da cafeteira que ainda não terminou de passar. A xícara de Severino, lascada na borda, espera ao lado da pia.)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desculpa a hora. O conselho do Bloco Setentrional votou às dez da noite, horário deles. Saiu agora no site oficial.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falar, Débora. Eu já tava acordado.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Suspensão das preferências tarifárias do Acordo de Associação. Todas. Entra em vigor em trinta dias, a não ser que o Brasil "restabeleça a segurança jurídica dos investimentos".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é segurança jurídica, pra eles?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Três coisas, está no comunicado. A lei de beneficiários, principalmente a parte que obriga a revelar o dono final de fundo com terra ou lavra desde 2012. O bloqueio dos bens das empresas da Prado, porque há fundos do bloco como sócios minoritários. E a revisão das concessões de terras raras em Serra Parima.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Ou seja: a lei, a Justiça e a Constituição.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Eles escreveram com mais educação. Mas é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 pesa?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Vinte e dois por cento das nossas exportações de manufaturados. Carne, suco, celulose, peça automotiva, calçado. A carne sai com tarifa cheia a partir de novembro.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mercado abre às dez. Eu tô olhando o dólar lá fora. Já passou de cinco e vinte e cinco.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Ontem fechou em quanto?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Cinco e dois.</w:t>
      </w:r>
    </w:p>
    <w:p>
      <w:pPr>
        <w:spacing w:before="0" w:after="110" w:line="300" w:lineRule="auto"/>
      </w:pPr>
      <w:r>
        <w:rPr>
          <w:rFonts w:ascii="Times New Roman" w:hAnsi="Times New Roman" w:eastAsia="Malgun Gothic"/>
          <w:b w:val="0"/>
          <w:i/>
          <w:color w:val="555555"/>
          <w:sz w:val="22"/>
        </w:rPr>
        <w:t>(Entra Bia, de cabelo preso às pressas, com o tablet e dois celulares.)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Já saiu nos jornais de fora. A manchete de um deles é "Brasil escolhe o isolamento". Com foto tua na posse.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o telefone)</w:t>
      </w:r>
      <w:r>
        <w:rPr>
          <w:rFonts w:ascii="Times New Roman" w:hAnsi="Times New Roman" w:eastAsia="Malgun Gothic"/>
          <w:b w:val="0"/>
          <w:i w:val="0"/>
          <w:sz w:val="22"/>
        </w:rPr>
        <w:t xml:space="preserve"> Débora, reunião às oito, no terceiro andar. Você, o Teixeira, o Siqueira, a Bia, o Anselmo. E o Itamaraty.</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chanceler tá num voo. Vai o secretário-geral.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Vai o secretário-geral. </w:t>
      </w:r>
      <w:r>
        <w:rPr>
          <w:rFonts w:ascii="Times New Roman" w:hAnsi="Times New Roman" w:eastAsia="Malgun Gothic"/>
          <w:b w:val="0"/>
          <w:i/>
          <w:color w:val="555555"/>
          <w:sz w:val="22"/>
        </w:rPr>
        <w:t>(desliga, serve dois cafés, um na xícara lascada)</w:t>
      </w:r>
      <w:r>
        <w:rPr>
          <w:rFonts w:ascii="Times New Roman" w:hAnsi="Times New Roman" w:eastAsia="Malgun Gothic"/>
          <w:b w:val="0"/>
          <w:i w:val="0"/>
          <w:sz w:val="22"/>
        </w:rPr>
        <w:t xml:space="preserve"> Bia, toma um café antes de ler mais uma manchete.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tomo lendo.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Toma sentada. Hoje vai ser um dia comprido, e a gente só tem um começo.</w:t>
      </w:r>
    </w:p>
    <w:p>
      <w:pPr>
        <w:keepNext/>
        <w:spacing w:before="320" w:after="140"/>
      </w:pPr>
      <w:r>
        <w:rPr>
          <w:rFonts w:ascii="Times New Roman" w:hAnsi="Times New Roman" w:eastAsia="Malgun Gothic"/>
          <w:b/>
          <w:i w:val="0"/>
          <w:color w:val="1F3864"/>
          <w:sz w:val="26"/>
        </w:rPr>
        <w:t>장면 2 — 플라나우투 3층, 위기 회의</w:t>
      </w:r>
    </w:p>
    <w:p>
      <w:pPr>
        <w:spacing w:before="0" w:after="110" w:line="300" w:lineRule="auto"/>
      </w:pPr>
      <w:r>
        <w:rPr>
          <w:rFonts w:ascii="Times New Roman" w:hAnsi="Times New Roman" w:eastAsia="Malgun Gothic"/>
          <w:b w:val="0"/>
          <w:i/>
          <w:color w:val="555555"/>
          <w:sz w:val="22"/>
        </w:rPr>
        <w:t>(Palácio do Planalto, terceiro andar, sala de reuniões, oito da manhã. Mesa oval, garrafas térmicas, papel com números. Débora com uma planilha projetada na parede. Teixeira, sessenta anos, de óculos de leitura na testa. Almirante Siqueira, de terno escuro, sentado ereto. Anselmo encostado na janela. Bia com o caderno. Luana, no canto, com o notebook.)</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Esses são os números da madrugada. A bolsa de fora antecipa queda de seis a oito por cento na abertura. Os títulos de dez anos já subiram meio ponto. E três fundos grandes do bloco avisaram os clientes que vão "reavaliar a exposição ao Brasil".</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Quer dizer vender. E quando um vende, os outros não querem ser o último.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Quanto tempo a gente aguenta?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Banco Central tem reserva para aguentar muito tempo. A questão não é aguentar, é quanto custa. E o Banco Central é autônomo, Anselmo. Quem decide quanto vende de dólar e quanto sobe de juros é a diretoria deles, não esta mesa.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sei ler a lei, Débora. Eu tô perguntando quanto tempo o povo aguenta. Pão, óleo, gás. Tudo aqui tem dólar dentro.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Três meses de dólar acima de cinco e meio e a inflação volta pra casa dos sete. É o trabalhador que paga primeiro.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Então vamos falar sério. </w:t>
      </w:r>
      <w:r>
        <w:rPr>
          <w:rFonts w:ascii="Times New Roman" w:hAnsi="Times New Roman" w:eastAsia="Malgun Gothic"/>
          <w:b w:val="0"/>
          <w:i/>
          <w:color w:val="555555"/>
          <w:sz w:val="22"/>
        </w:rPr>
        <w:t>(vira-se para Rafa)</w:t>
      </w:r>
      <w:r>
        <w:rPr>
          <w:rFonts w:ascii="Times New Roman" w:hAnsi="Times New Roman" w:eastAsia="Malgun Gothic"/>
          <w:b w:val="0"/>
          <w:i w:val="0"/>
          <w:sz w:val="22"/>
        </w:rPr>
        <w:t xml:space="preserve"> A lei de beneficiários tem um decreto de regulamentação que ainda não saiu. A gente pode adiar o decreto por cento e oitenta dias. A lei continua de pé. Ninguém recua em nada no papel. A gente só ganha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nesses cento e oitenta dias, quem ganha tempo, Anselmo? O país ou todo fundo que tem um dono que não quer aparecer? Seis meses é o tempo de trocar o nome de uma empresa três vezes.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passei a vida em porta de fábrica. Eu sei o que é demissão em massa. Você vai ver fila de desempregado na porta de frigorífico em dezembro.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Anselmo. Meu pai perdeu emprego por muito menos do que 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isso eu não vou fingir que a lei é que está errada. Débora, o comunicado tem alguma coisa que seja razoável? Alguma crítica que um jurista honesto do lado deles faria?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Tem uma. A lei manda publicar a cadeia societária inteira num portal aberto. Inclusive contratos de fornecimento entre sócios. Pra empresa séria isso é segredo comercial. Eles têm razão nesse ponto.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Têm. E a nossa própria Procuradoria já tinha apontado isso no parecer de julho. O registro pode ser público quanto ao dono final e reservado quanto aos contratos, com acesso pleno para o fisco, a polícia e o Ministério Público.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isso a gente corrige. Por decreto, dentro da lei, rápido, e dizendo em público que corrigimos porque estava certo, não porque fomos ameaçados.</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Presidente, com licença.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Almirante.</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A suspensão também congela o financiamento do bloco para os navios-patrulha fluviais. São quatro cascos, já com aço cortado. E tem mais uma coisa, mas eu prefiro falar com o senhor em particular.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fim da semana, almirante. No seu ministério, se preferir.</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No meu ministério. Obrigado.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(hesitante, do canto)</w:t>
      </w:r>
      <w:r>
        <w:rPr>
          <w:rFonts w:ascii="Times New Roman" w:hAnsi="Times New Roman" w:eastAsia="Malgun Gothic"/>
          <w:b w:val="0"/>
          <w:i w:val="0"/>
          <w:sz w:val="22"/>
        </w:rPr>
        <w:t xml:space="preserve"> Presidente, uma coisa pequena.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comunicado do bloco cita "manifestações de investidores" como base técnica. Está no anexo dois. Eles listam onze fundos que mandaram carta ao conselho. Eu comecei a olhar quem 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Continua olhando. E manda a lista pra Zilda hoje. </w:t>
      </w:r>
      <w:r>
        <w:rPr>
          <w:rFonts w:ascii="Times New Roman" w:hAnsi="Times New Roman" w:eastAsia="Malgun Gothic"/>
          <w:b w:val="0"/>
          <w:i/>
          <w:color w:val="555555"/>
          <w:sz w:val="22"/>
        </w:rPr>
        <w:t>(para todos)</w:t>
      </w:r>
      <w:r>
        <w:rPr>
          <w:rFonts w:ascii="Times New Roman" w:hAnsi="Times New Roman" w:eastAsia="Malgun Gothic"/>
          <w:b w:val="0"/>
          <w:i w:val="0"/>
          <w:sz w:val="22"/>
        </w:rPr>
        <w:t xml:space="preserve"> Resumo: a lei fica, o decreto corrige o que é justo, e o Itamaraty pede reunião técnica com o bloco esta semana. Ninguém vai à televisão dizer que o bloco é inimigo do Brasil. Eles são o nosso segundo maior comprador.</w:t>
      </w:r>
    </w:p>
    <w:p>
      <w:pPr>
        <w:keepNext/>
        <w:spacing w:before="320" w:after="140"/>
      </w:pPr>
      <w:r>
        <w:rPr>
          <w:rFonts w:ascii="Times New Roman" w:hAnsi="Times New Roman" w:eastAsia="Malgun Gothic"/>
          <w:b/>
          <w:i w:val="0"/>
          <w:color w:val="1F3864"/>
          <w:sz w:val="26"/>
        </w:rPr>
        <w:t>장면 3 — 여섯 시의 파스텔</w:t>
      </w:r>
    </w:p>
    <w:p>
      <w:pPr>
        <w:spacing w:before="0" w:after="110" w:line="300" w:lineRule="auto"/>
      </w:pPr>
      <w:r>
        <w:rPr>
          <w:rFonts w:ascii="Times New Roman" w:hAnsi="Times New Roman" w:eastAsia="Malgun Gothic"/>
          <w:b w:val="0"/>
          <w:i/>
          <w:color w:val="555555"/>
          <w:sz w:val="22"/>
        </w:rPr>
        <w:t>(Rodoviária do Plano Piloto, seis da manhã do dia seguinte. Um balcão de pastelaria com banquinhos de ferro, fritadeira chiando, cheiro de óleo e caldo de cana. Seu Ivanildo, cinquentão cearense, de avental. Débora e Anselmo, de crachá guardado no bolso, depois de uma noite inteira de reunião. Dois seguranças à paisana a dez metros.)</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Bom dia, freguesia madrugadora! Vai o quê?</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Um de carne com ovo. E um caldo de cana grande.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quero um de queijo. E um de palmito, se tiver.</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Palmito tem. Mas a senhora tem cara de quem gosta de pastel de vento.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Pastel de vento? Aquele que é só massa?</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Esse mesmo. Aqui em Brasília é o que mais sai. Tudo de fora, crocante, bonito, e por dentro nada. Igual a promessa.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Esse homem entende de política.</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Entendo de pastel, doutor. Política é pastel mais caro.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Meu pai vendia pastel. Na feira de Londrina, de terça e de sábado.</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Olha! A senhora é da família!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Minha mãe fazia a massa com um pouco de cachaça. Diz que é pra ficar cheia de bolha.</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É isso! Cachaça ou vinagre. Quem não põe, a massa fica que nem sola de sapato.</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 xml:space="preserve">Tá vendo? Pastel é coisa de família. Ivanildo: </w:t>
      </w:r>
      <w:r>
        <w:rPr>
          <w:rFonts w:ascii="Times New Roman" w:hAnsi="Times New Roman" w:eastAsia="Malgun Gothic"/>
          <w:b w:val="0"/>
          <w:i/>
          <w:color w:val="555555"/>
          <w:sz w:val="22"/>
        </w:rPr>
        <w:t>(vira os pastéis na fritadeira)</w:t>
      </w:r>
      <w:r>
        <w:rPr>
          <w:rFonts w:ascii="Times New Roman" w:hAnsi="Times New Roman" w:eastAsia="Malgun Gothic"/>
          <w:b w:val="0"/>
          <w:i w:val="0"/>
          <w:sz w:val="22"/>
        </w:rPr>
        <w:t xml:space="preserve"> E o senhor, com essa idade, pode comer fritura?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médico diz que não.</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E o senhor?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digo que o médico nunca trabalhou de madrugada. </w:t>
      </w:r>
      <w:r>
        <w:rPr>
          <w:rFonts w:ascii="Times New Roman" w:hAnsi="Times New Roman" w:eastAsia="Malgun Gothic"/>
          <w:b w:val="0"/>
          <w:i/>
          <w:color w:val="555555"/>
          <w:sz w:val="22"/>
        </w:rPr>
        <w:t>(pega o caldo de cana)</w:t>
      </w:r>
      <w:r>
        <w:rPr>
          <w:rFonts w:ascii="Times New Roman" w:hAnsi="Times New Roman" w:eastAsia="Malgun Gothic"/>
          <w:b w:val="0"/>
          <w:i w:val="0"/>
          <w:sz w:val="22"/>
        </w:rPr>
        <w:t xml:space="preserve"> Caldo de cana com limão, perfeito.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Anselmo, colesterol.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Débora, você tá virando a minha mulher.</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color w:val="555555"/>
          <w:sz w:val="22"/>
        </w:rPr>
        <w:t>(serve os pastéis num guardanapo de papel)</w:t>
      </w:r>
      <w:r>
        <w:rPr>
          <w:rFonts w:ascii="Times New Roman" w:hAnsi="Times New Roman" w:eastAsia="Malgun Gothic"/>
          <w:b w:val="0"/>
          <w:i w:val="0"/>
          <w:sz w:val="22"/>
        </w:rPr>
        <w:t xml:space="preserve"> Cuidado, que o recheio tá um vulcão. Aqui tem que ter jogo de cintura pra comer: segura pela ponta e sopra.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(sopra, morde)</w:t>
      </w:r>
      <w:r>
        <w:rPr>
          <w:rFonts w:ascii="Times New Roman" w:hAnsi="Times New Roman" w:eastAsia="Malgun Gothic"/>
          <w:b w:val="0"/>
          <w:i w:val="0"/>
          <w:sz w:val="22"/>
        </w:rPr>
        <w:t xml:space="preserve"> Ai. Tá igualzinho ao do meu pai.</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Não fala isso que eu choro. Meu pai também vendia. Em Sobral. Pastel e caldo de cana, trinta anos na mesma esquina.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dá pra viver?</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 xml:space="preserve">Dá pra viver e dá pra entrar numa fria de vez em quando. Ano passado o óleo subiu tanto que eu pensei em fechar. Mas eu não deixei a peteca cair. Diminuí o tamanho do pastel dois centímetros e ninguém reclamou.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Mais um caldo?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Dois. E embrulha um de queijo pra viagem.</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Pra quem?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Pra um homem que não dormiu e vai dizer que não tá com fome.</w:t>
      </w:r>
    </w:p>
    <w:p>
      <w:pPr>
        <w:spacing w:before="0" w:after="110" w:line="300" w:lineRule="auto"/>
      </w:pPr>
      <w:r>
        <w:rPr>
          <w:rFonts w:ascii="Times New Roman" w:hAnsi="Times New Roman" w:eastAsia="Malgun Gothic"/>
          <w:b/>
          <w:i w:val="0"/>
          <w:sz w:val="22"/>
        </w:rPr>
        <w:t xml:space="preserve">Ivanildo: </w:t>
      </w:r>
      <w:r>
        <w:rPr>
          <w:rFonts w:ascii="Times New Roman" w:hAnsi="Times New Roman" w:eastAsia="Malgun Gothic"/>
          <w:b w:val="0"/>
          <w:i w:val="0"/>
          <w:sz w:val="22"/>
        </w:rPr>
        <w:t>Esse aí eu conheço o tipo. Vou botar dois.</w:t>
      </w:r>
    </w:p>
    <w:p>
      <w:pPr>
        <w:keepNext/>
        <w:spacing w:before="320" w:after="140"/>
      </w:pPr>
      <w:r>
        <w:rPr>
          <w:rFonts w:ascii="Times New Roman" w:hAnsi="Times New Roman" w:eastAsia="Malgun Gothic"/>
          <w:b/>
          <w:i w:val="0"/>
          <w:color w:val="1F3864"/>
          <w:sz w:val="26"/>
        </w:rPr>
        <w:t>장면 4 — 블록 집행위원</w:t>
      </w:r>
    </w:p>
    <w:p>
      <w:pPr>
        <w:spacing w:before="0" w:after="110" w:line="300" w:lineRule="auto"/>
      </w:pPr>
      <w:r>
        <w:rPr>
          <w:rFonts w:ascii="Times New Roman" w:hAnsi="Times New Roman" w:eastAsia="Malgun Gothic"/>
          <w:b w:val="0"/>
          <w:i/>
          <w:color w:val="555555"/>
          <w:sz w:val="22"/>
        </w:rPr>
        <w:t>(Palácio do Planalto, sala de audiências do segundo andar, segunda semana de outubro. A Comissária de Comércio do Bloco Setentrional, cinquenta e poucos anos, fala um português cuidadoso, aprendido, com sotaque. Rafa, Débora e um intérprete que não chega a ser usado. Café servido. A Comissária não toca na xícara.)</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val="0"/>
          <w:sz w:val="22"/>
        </w:rPr>
        <w:t>Senhor presidente, eu vim porque o conselho quer uma saída, não um conflito. Eu preciso que o senhor entenda isso primeiro.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entendo. E eu agradeço a viagem. </w:t>
      </w:r>
      <w:r>
        <w:rPr>
          <w:rFonts w:ascii="Times New Roman" w:hAnsi="Times New Roman" w:eastAsia="Malgun Gothic"/>
          <w:b w:val="0"/>
          <w:i/>
          <w:color w:val="555555"/>
          <w:sz w:val="22"/>
        </w:rPr>
        <w:t>(indica a xícara)</w:t>
      </w:r>
      <w:r>
        <w:rPr>
          <w:rFonts w:ascii="Times New Roman" w:hAnsi="Times New Roman" w:eastAsia="Malgun Gothic"/>
          <w:b w:val="0"/>
          <w:i w:val="0"/>
          <w:sz w:val="22"/>
        </w:rPr>
        <w:t xml:space="preserve"> O café é daqui do Cerrado. Não é política, é só café.</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color w:val="555555"/>
          <w:sz w:val="22"/>
        </w:rPr>
        <w:t>(sorri, toma um gole)</w:t>
      </w:r>
      <w:r>
        <w:rPr>
          <w:rFonts w:ascii="Times New Roman" w:hAnsi="Times New Roman" w:eastAsia="Malgun Gothic"/>
          <w:b w:val="0"/>
          <w:i w:val="0"/>
          <w:sz w:val="22"/>
        </w:rPr>
        <w:t xml:space="preserve"> É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nossos investidores não são contra transparência. Eles são contra surpresa. Uma lei que alcança fundos formados dez anos atrás é uma surpresa.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terra também foi uma surpresa para quem morava nela, comissária. Em 2017, catorze fazendas foram tituladas em noventa dias no meu estado, em nome de vigias e cozinheiras. Eu não tenho outro jeito de saber quem é o dono delas a não ser voltar dez anos.</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val="0"/>
          <w:sz w:val="22"/>
        </w:rPr>
        <w:t>Mas o senhor precisa entender o meu lado. Há um fundo de pensão de professores no meu bloco que tem dois por cento de uma empresa de mineração no seu país. Os professores não sabiam de fazenda nenhuma.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sinto muito pelos professores. E eles têm um ótimo motivo pra querer saber quem são os outros noventa e oito por cento.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Comissária, nós vamos publicar amanhã um decreto que separa duas coisas. O dono final fica público. Os contratos entre sócios ficam reservados, com acesso das autoridades. Era a crítica mais séria do comunicado, e nós achamos que vocês tinham razão.</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color w:val="555555"/>
          <w:sz w:val="22"/>
        </w:rPr>
        <w:t>(surpresa)</w:t>
      </w:r>
      <w:r>
        <w:rPr>
          <w:rFonts w:ascii="Times New Roman" w:hAnsi="Times New Roman" w:eastAsia="Malgun Gothic"/>
          <w:b w:val="0"/>
          <w:i w:val="0"/>
          <w:sz w:val="22"/>
        </w:rPr>
        <w:t xml:space="preserve"> Vocês vão mudar?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Vamos corrigir. É diferente.</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val="0"/>
          <w:sz w:val="22"/>
        </w:rPr>
        <w:t>E o bloqueio dos bens?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Esse não está na minha mesa. Está num juiz federal. Se eu mandasse soltar, eu estaria fazendo exatamente o que a lei quer impedir: que alguém com poder decida sozinho o que é de quem.</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val="0"/>
          <w:sz w:val="22"/>
        </w:rPr>
        <w:t>E as concessões de Serra Parima?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Estão sendo revistas por um motivo simples: o governador que as assinou está sendo processado no Superior Tribunal de Justiça. Quando o tribunal decidir, a gente cumpre. Se ele for absolvido, as concessões valem.</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O senhor não me dá nada para levar.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lhe dou uma lei que não muda de dono. Seus investidores vão ter uma vantagem que não tinham: saber com quem estão sentados à mesa.</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val="0"/>
          <w:sz w:val="22"/>
        </w:rPr>
        <w:t>Eu vou levar isso. Não sei se vai bastar.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gente propõe um comitê técnico conjunto. Trinta dias. Com juristas dos dois lados. Se o nosso decreto não resolver, vocês dizem por escrito o que falta.</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val="0"/>
          <w:sz w:val="22"/>
        </w:rPr>
        <w:t xml:space="preserve">Isso eu posso levar.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Senhor presidente, uma curiosidade. A carta mais dura que o conselho recebeu veio de um fundo registrado no meu próprio bloco. Eu não conheço os donos. Eu nunca ouvi falar deles antes de agosto.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 é o nome?</w:t>
      </w:r>
    </w:p>
    <w:p>
      <w:pPr>
        <w:spacing w:before="0" w:after="110" w:line="300" w:lineRule="auto"/>
      </w:pPr>
      <w:r>
        <w:rPr>
          <w:rFonts w:ascii="Times New Roman" w:hAnsi="Times New Roman" w:eastAsia="Malgun Gothic"/>
          <w:b/>
          <w:i w:val="0"/>
          <w:sz w:val="22"/>
        </w:rPr>
        <w:t xml:space="preserve">Comissária: </w:t>
      </w:r>
      <w:r>
        <w:rPr>
          <w:rFonts w:ascii="Times New Roman" w:hAnsi="Times New Roman" w:eastAsia="Malgun Gothic"/>
          <w:b w:val="0"/>
          <w:i w:val="0"/>
          <w:sz w:val="22"/>
        </w:rPr>
        <w:t>Está no anexo dois. O senhor já deve ter lido.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Mas conheço quem leu.</w:t>
      </w:r>
    </w:p>
    <w:p>
      <w:pPr>
        <w:keepNext/>
        <w:spacing w:before="320" w:after="140"/>
      </w:pPr>
      <w:r>
        <w:rPr>
          <w:rFonts w:ascii="Times New Roman" w:hAnsi="Times New Roman" w:eastAsia="Malgun Gothic"/>
          <w:b/>
          <w:i w:val="0"/>
          <w:color w:val="1F3864"/>
          <w:sz w:val="26"/>
        </w:rPr>
        <w:t>장면 5 — 10월 17일, 옛 도선 경사로</w:t>
      </w:r>
    </w:p>
    <w:p>
      <w:pPr>
        <w:spacing w:before="0" w:after="110" w:line="300" w:lineRule="auto"/>
      </w:pPr>
      <w:r>
        <w:rPr>
          <w:rFonts w:ascii="Times New Roman" w:hAnsi="Times New Roman" w:eastAsia="Malgun Gothic"/>
          <w:b w:val="0"/>
          <w:i/>
          <w:color w:val="555555"/>
          <w:sz w:val="22"/>
        </w:rPr>
        <w:t>(Nova Carajaí, rodovia TP-010, quilômetro catorze, fim de tarde de 17 de outubro. A rampa velha da balsa desce de concreto rachado até a água barrenta. Um carro oficial e um só segurança a cinquenta metros. Rafa, de camisa branca de manga comprida, sozinho, com uma garrafa térmica. Pouco depois, Otoniel chega a pé pela estrada, de chapéu, mais velho, bengala nova.)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Cinco anos,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Aqui não tem presidente, seu Otoniel. Tem o Rafael.</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Pois o Rafael largou o país pegando fogo pra vir olhar um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país pega fogo sem mim durante três horas. Eu volto de noite. </w:t>
      </w:r>
      <w:r>
        <w:rPr>
          <w:rFonts w:ascii="Times New Roman" w:hAnsi="Times New Roman" w:eastAsia="Malgun Gothic"/>
          <w:b w:val="0"/>
          <w:i/>
          <w:color w:val="555555"/>
          <w:sz w:val="22"/>
        </w:rPr>
        <w:t>(abre a garrafa)</w:t>
      </w:r>
      <w:r>
        <w:rPr>
          <w:rFonts w:ascii="Times New Roman" w:hAnsi="Times New Roman" w:eastAsia="Malgun Gothic"/>
          <w:b w:val="0"/>
          <w:i w:val="0"/>
          <w:sz w:val="22"/>
        </w:rPr>
        <w:t xml:space="preserve"> Tem café. Eu trouxe dois copos.</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Tu sempre traz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Sempre.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Todo ano a gente se encontra aqui e o senhor pergunta a mesma coisa.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E tu dá a mesma resposta. "Nada ainda."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Então eu não pergunto.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dona Laís?</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Tá em casa. Pediu que eu não trouxesse ela. Disse que cinco anos é número redondo e jornalista gosta de número redondo. Não quer foto.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tem razão.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Ela sempre tem razão. O quarto continua do jeito que a Lúcia deixou, com o livro do pai em cima da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Eu? O jornal tá vivo. Seis repórteres agora. A Agência Farol paga metade da folha.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Eu fiquei mais prudente, Rafael. Não por medo. Por cansaço.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publicou tudo o que a Lúcia deixou.</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Publiquei. E todo dia quinze eu mando uma carta pra Polícia Federal perguntando pelo inquérito. Sessenta cartas. Resposta: "em andamento". </w:t>
      </w:r>
      <w:r>
        <w:rPr>
          <w:rFonts w:ascii="Times New Roman" w:hAnsi="Times New Roman" w:eastAsia="Malgun Gothic"/>
          <w:b w:val="0"/>
          <w:i/>
          <w:color w:val="555555"/>
          <w:sz w:val="22"/>
        </w:rPr>
        <w:t>(devolve o copo)</w:t>
      </w:r>
      <w:r>
        <w:rPr>
          <w:rFonts w:ascii="Times New Roman" w:hAnsi="Times New Roman" w:eastAsia="Malgun Gothic"/>
          <w:b w:val="0"/>
          <w:i w:val="0"/>
          <w:sz w:val="22"/>
        </w:rPr>
        <w:t xml:space="preserve"> Agora o Otávio também. Os dois na mesma ferida. Vai, antes que escureça. Rampa velha de noite não é lugar.</w:t>
      </w:r>
    </w:p>
    <w:p>
      <w:pPr>
        <w:keepNext/>
        <w:spacing w:before="320" w:after="140"/>
      </w:pPr>
      <w:r>
        <w:rPr>
          <w:rFonts w:ascii="Times New Roman" w:hAnsi="Times New Roman" w:eastAsia="Malgun Gothic"/>
          <w:b/>
          <w:i w:val="0"/>
          <w:color w:val="1F3864"/>
          <w:sz w:val="26"/>
        </w:rPr>
        <w:t>장면 6 — 제독의 편지</w:t>
      </w:r>
    </w:p>
    <w:p>
      <w:pPr>
        <w:spacing w:before="0" w:after="110" w:line="300" w:lineRule="auto"/>
      </w:pPr>
      <w:r>
        <w:rPr>
          <w:rFonts w:ascii="Times New Roman" w:hAnsi="Times New Roman" w:eastAsia="Malgun Gothic"/>
          <w:b w:val="0"/>
          <w:i/>
          <w:color w:val="555555"/>
          <w:sz w:val="22"/>
        </w:rPr>
        <w:t>(Ministério da Defesa, Esplanada, fim de outubro, sete da noite. Gabinete do ministro, janela para o Eixo Monumental. Na parede, um quadro de um navio-escola. Siqueira, sem paletó, com um envelope branco sobre a mesa. Rafa entra só; Bia fica na antessala.)</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Presidente. Obrigado por ter vindo até aqui. Eu não queria que isso fosse visto no Planalto.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senhor pediu. Eu vim.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O senhor tá com cara de quem já decidiu.</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 xml:space="preserve">Eu sou marinheiro, presidente. A gente decide antes e explica depois. E eu não vim pôr panos quentes. </w:t>
      </w:r>
      <w:r>
        <w:rPr>
          <w:rFonts w:ascii="Times New Roman" w:hAnsi="Times New Roman" w:eastAsia="Malgun Gothic"/>
          <w:b w:val="0"/>
          <w:i/>
          <w:color w:val="555555"/>
          <w:sz w:val="22"/>
        </w:rPr>
        <w:t>(empurra uma pasta)</w:t>
      </w:r>
      <w:r>
        <w:rPr>
          <w:rFonts w:ascii="Times New Roman" w:hAnsi="Times New Roman" w:eastAsia="Malgun Gothic"/>
          <w:b w:val="0"/>
          <w:i w:val="0"/>
          <w:sz w:val="22"/>
        </w:rPr>
        <w:t xml:space="preserve"> Isto circulou ontem entre oficiais da reserva. Uma carta aberta. Duzentas e dez assinaturas até hoje à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"Preocupação com a submissão do emprego das Forças Armadas a autorização parlamentar prévia." O artigo da GLO.</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O artigo da GLO. E o corte no orçamento de investimento que a ministra Débora vai ter que fazer se o dólar não voltar. E a Sentinela Austral, que perdeu o contrato de blindados com o bloco na semana passada. O coronel Tolentino está ligando para metade desses nomes. Ele sabe falar com gente cansada.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os comandantes da ativa?</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Os três vieram falar comigo na terça. Educados, dentro da hierarquia. Pediram que eu levasse ao senhor uma nota conjunta. Não pública. Uma nota "de assessoramento".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diz a nota?</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Diz que o artigo da GLO vai amarrar as mãos da Força numa emergência. Que o Congresso leva semanas e uma emergência leva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 concorda?</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Em parte. O prazo de votação é um problema real, presidente. Isso eu vou deixar por escrito, com uma sugestão técnica, antes de sair.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Antes de sair.</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color w:val="555555"/>
          <w:sz w:val="22"/>
        </w:rPr>
        <w:t>(pega o envelope branco)</w:t>
      </w:r>
      <w:r>
        <w:rPr>
          <w:rFonts w:ascii="Times New Roman" w:hAnsi="Times New Roman" w:eastAsia="Malgun Gothic"/>
          <w:b w:val="0"/>
          <w:i w:val="0"/>
          <w:sz w:val="22"/>
        </w:rPr>
        <w:t xml:space="preserve"> Eu não vou levar a nota deles. Eu disse que o caminho é este gabinete, não um papel com três assinaturas que amanhã vai estar na televisão. Hoje de manhã a nota estava num site de clube militar.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Alguém vazou.</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Alguém vazou. E se o meu gabinete não consegue guardar uma nota de assessoramento por vinte e quatro horas, eu não sou o ministro de que o senhor precisa.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Almirante, o senhor foi o único nesta Esplanada que me disse "não" na cara em dez meses. Eu preciso disso.</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O senhor precisa de um ministro que os comandantes respeitem e que o senhor possa ouvir. Eu virei uma ponte que os dois lados usam pra gritar. Ponte assim a gente interdita antes que caia.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quem o senhor sugere?</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 xml:space="preserve">Um civil. Alguém que nunca vestiu farda e que não tenha medo de quem veste.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ouça os que assinaram, presidente. Nem todos são loucos. Alguns são meus amigos de turma. Estão com medo de ser os próximos processados. Ouça esses. Não ouça o Tolentino.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vou ouvir. </w:t>
      </w:r>
      <w:r>
        <w:rPr>
          <w:rFonts w:ascii="Times New Roman" w:hAnsi="Times New Roman" w:eastAsia="Malgun Gothic"/>
          <w:b w:val="0"/>
          <w:i/>
          <w:color w:val="555555"/>
          <w:sz w:val="22"/>
        </w:rPr>
        <w:t>(pega o envelope)</w:t>
      </w:r>
      <w:r>
        <w:rPr>
          <w:rFonts w:ascii="Times New Roman" w:hAnsi="Times New Roman" w:eastAsia="Malgun Gothic"/>
          <w:b w:val="0"/>
          <w:i w:val="0"/>
          <w:sz w:val="22"/>
        </w:rPr>
        <w:t xml:space="preserve"> Posso dizer em público que o senhor saiu por razões pessoais?</w:t>
      </w:r>
    </w:p>
    <w:p>
      <w:pPr>
        <w:spacing w:before="0" w:after="110" w:line="300" w:lineRule="auto"/>
      </w:pPr>
      <w:r>
        <w:rPr>
          <w:rFonts w:ascii="Times New Roman" w:hAnsi="Times New Roman" w:eastAsia="Malgun Gothic"/>
          <w:b/>
          <w:i w:val="0"/>
          <w:sz w:val="22"/>
        </w:rPr>
        <w:t xml:space="preserve">Siqueira: </w:t>
      </w:r>
      <w:r>
        <w:rPr>
          <w:rFonts w:ascii="Times New Roman" w:hAnsi="Times New Roman" w:eastAsia="Malgun Gothic"/>
          <w:b w:val="0"/>
          <w:i w:val="0"/>
          <w:sz w:val="22"/>
        </w:rPr>
        <w:t xml:space="preserve">Não. Diga a verdade: que eu saí porque o meu gabinete vazou uma nota e eu assumo. Mentira pequena no primeiro dia vira mentira grande no segundo.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E quem avisa amigo é, presidente: tem gente se organizando longe das câmeras. Não é hoje. Mas presta atenção nos grupos de mensagem.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(aperta a mão)</w:t>
      </w:r>
      <w:r>
        <w:rPr>
          <w:rFonts w:ascii="Times New Roman" w:hAnsi="Times New Roman" w:eastAsia="Malgun Gothic"/>
          <w:b w:val="0"/>
          <w:i w:val="0"/>
          <w:sz w:val="22"/>
        </w:rPr>
        <w:t xml:space="preserve"> Obrigado, almirante. Deixe por escrito as suas discordâncias. Eu vou ler cada uma.</w:t>
      </w:r>
    </w:p>
    <w:p>
      <w:pPr>
        <w:keepNext/>
        <w:spacing w:before="320" w:after="140"/>
      </w:pPr>
      <w:r>
        <w:rPr>
          <w:rFonts w:ascii="Times New Roman" w:hAnsi="Times New Roman" w:eastAsia="Malgun Gothic"/>
          <w:b/>
          <w:i w:val="0"/>
          <w:color w:val="1F3864"/>
          <w:sz w:val="26"/>
        </w:rPr>
        <w:t>장면 7 — 6헤알의 밤</w:t>
      </w:r>
    </w:p>
    <w:p>
      <w:pPr>
        <w:spacing w:before="0" w:after="110" w:line="300" w:lineRule="auto"/>
      </w:pPr>
      <w:r>
        <w:rPr>
          <w:rFonts w:ascii="Times New Roman" w:hAnsi="Times New Roman" w:eastAsia="Malgun Gothic"/>
          <w:b w:val="0"/>
          <w:i/>
          <w:color w:val="555555"/>
          <w:sz w:val="22"/>
        </w:rPr>
        <w:t>(Palácio do Planalto, 1º de novembro, onze da noite. Gabinete presidencial. Na TV sem som, um canal de economia mostra "DÓLAR FECHA A R$ 6,08". Débora de sapatos na mão, sentada no sofá. Bia de pé. Luana com o notebook no colo. Rafa atrás da mesa, com a carta de Siqueira aberta.)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Seis e oito. O Banco Central vendeu dólar à vista hoje, a primeira vez em três anos. Anunciou leilão de swap para amanhã cedo.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vai funcionar?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Vai segurar. Funcionar é outra coisa. Doze bilhões de dólares de estrangeiro saíram da bolsa e dos títulos em quatro semanas.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Os jornais estão chamando de "Crise do Bloco". Tem colunista pedindo a cabeça da Débora e colunista pedindo a do Caio.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minha pode ficar com eles. A do Caio, não. A do Caio tá fazendo o trabalho.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Ninguém entrega cabeça.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E a sua lista?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Dos onze fundos que mandaram carta ao bloco, nove são o que parecem ser: pensão, seguradora, fundo de infraestrutura. Dois são estranhos. Um se chama Fundo Setentrional de Recursos Naturais, registrado no bloco em junho deste ano. O outro é um fundo antigo que comprou cotas dele em julho.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Registrado em junho e já com assento pra mandar carta ao conselho em setembro? Isso é rápido demais.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Zilda disse a mesma coisa. Ela pediu o registro societário ao bloco pelo canal de cooperação do Ministério da Justiça.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Pelo canal oficial. Ótimo. </w:t>
      </w:r>
      <w:r>
        <w:rPr>
          <w:rFonts w:ascii="Times New Roman" w:hAnsi="Times New Roman" w:eastAsia="Malgun Gothic"/>
          <w:b w:val="0"/>
          <w:i/>
          <w:color w:val="555555"/>
          <w:sz w:val="22"/>
        </w:rPr>
        <w:t>(para Débora)</w:t>
      </w:r>
      <w:r>
        <w:rPr>
          <w:rFonts w:ascii="Times New Roman" w:hAnsi="Times New Roman" w:eastAsia="Malgun Gothic"/>
          <w:b w:val="0"/>
          <w:i w:val="0"/>
          <w:sz w:val="22"/>
        </w:rPr>
        <w:t xml:space="preserve"> E o seu conselho econômico, Débora? O que você diria se eu perguntasse o que é o pânico de um mercado?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citaria o Machado, presidente, porque economista não tem frase melhor. O doutor Simão Bacamarte, no Alienista: "A loucura, objeto dos meus estudos, era até agora uma ilha perdida no oceano da razão; começo a suspeitar que é um continente."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É pra lembrar que ninguém está louco sozinho. O mercado tem medo de uma lei que ele não conhece. Quando conhecer, o medo muda de lugar.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vamos apresentar a lei. Bia, amanhã, sete da manhã, pronunciamento de três minutos. Sem bandeira atrás, sem trilha. Na mesa, o decreto corrigido e a lista dos beneficiários que já se registraram voluntariamente.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Quantos são?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Mil e quatrocentos em seis semanas. Incluindo quatro grandes empresas do próprio bloco.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é por aí. Não é o Brasil contra o bloco. É quem aparece contra quem não quer aparecer.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o Congresso vai querer cortar a lei ao meio na semana que vem. O líder do agro já disse que tem votos.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venham. A gente vai ter o voto do produtor que perdeu o contrato por causa de um dono escondido. Eu quero falar com eles antes do Congresso.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Com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gente que exporta e com gente que carrega o que se exporta. No mesmo café.</w:t>
      </w:r>
    </w:p>
    <w:p>
      <w:pPr>
        <w:keepNext/>
        <w:spacing w:before="320" w:after="140"/>
      </w:pPr>
      <w:r>
        <w:rPr>
          <w:rFonts w:ascii="Times New Roman" w:hAnsi="Times New Roman" w:eastAsia="Malgun Gothic"/>
          <w:b/>
          <w:i w:val="0"/>
          <w:color w:val="1F3864"/>
          <w:sz w:val="26"/>
        </w:rPr>
        <w:t>장면 8 — 수출업자와 부두 노동자</w:t>
      </w:r>
    </w:p>
    <w:p>
      <w:pPr>
        <w:spacing w:before="0" w:after="110" w:line="300" w:lineRule="auto"/>
      </w:pPr>
      <w:r>
        <w:rPr>
          <w:rFonts w:ascii="Times New Roman" w:hAnsi="Times New Roman" w:eastAsia="Malgun Gothic"/>
          <w:b w:val="0"/>
          <w:i/>
          <w:color w:val="555555"/>
          <w:sz w:val="22"/>
        </w:rPr>
        <w:t>(Palácio do Planalto, sala do segundo andar, segunda semana de novembro, nove da manhã. Mesa comprida sem cerimônia. Dona Albertina Carneiro, sessenta anos, produtora de cacau e grãos do Tapirá, chapéu no colo. Moacir Costa, presidente do sindicato dos portuários de um porto do Norte, camisa do sindicato. Débora. Rafa serve o café antes de sentar.)</w:t>
      </w:r>
    </w:p>
    <w:p>
      <w:pPr>
        <w:spacing w:before="0" w:after="110" w:line="300" w:lineRule="auto"/>
      </w:pPr>
      <w:r>
        <w:rPr>
          <w:rFonts w:ascii="Times New Roman" w:hAnsi="Times New Roman" w:eastAsia="Malgun Gothic"/>
          <w:b/>
          <w:i w:val="0"/>
          <w:sz w:val="22"/>
        </w:rPr>
        <w:t xml:space="preserve">Albertina: </w:t>
      </w:r>
      <w:r>
        <w:rPr>
          <w:rFonts w:ascii="Times New Roman" w:hAnsi="Times New Roman" w:eastAsia="Malgun Gothic"/>
          <w:b w:val="0"/>
          <w:i w:val="0"/>
          <w:sz w:val="22"/>
        </w:rPr>
        <w:t>O senhor é o primeiro presidente que me serve café. O último me mandou um assessor de gravata vermelha e uma pasta de brinde.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aprendi com um velho advogado. Primeiro o café. Depois a briga.</w:t>
      </w:r>
    </w:p>
    <w:p>
      <w:pPr>
        <w:spacing w:before="0" w:after="110" w:line="300" w:lineRule="auto"/>
      </w:pPr>
      <w:r>
        <w:rPr>
          <w:rFonts w:ascii="Times New Roman" w:hAnsi="Times New Roman" w:eastAsia="Malgun Gothic"/>
          <w:b/>
          <w:i w:val="0"/>
          <w:sz w:val="22"/>
        </w:rPr>
        <w:t xml:space="preserve">Albertina: </w:t>
      </w:r>
      <w:r>
        <w:rPr>
          <w:rFonts w:ascii="Times New Roman" w:hAnsi="Times New Roman" w:eastAsia="Malgun Gothic"/>
          <w:b w:val="0"/>
          <w:i w:val="0"/>
          <w:sz w:val="22"/>
        </w:rPr>
        <w:t xml:space="preserve">Então vamos brigar. </w:t>
      </w:r>
      <w:r>
        <w:rPr>
          <w:rFonts w:ascii="Times New Roman" w:hAnsi="Times New Roman" w:eastAsia="Malgun Gothic"/>
          <w:b w:val="0"/>
          <w:i/>
          <w:color w:val="555555"/>
          <w:sz w:val="22"/>
        </w:rPr>
        <w:t>(põe um papel na mesa)</w:t>
      </w:r>
      <w:r>
        <w:rPr>
          <w:rFonts w:ascii="Times New Roman" w:hAnsi="Times New Roman" w:eastAsia="Malgun Gothic"/>
          <w:b w:val="0"/>
          <w:i w:val="0"/>
          <w:sz w:val="22"/>
        </w:rPr>
        <w:t xml:space="preserve"> Eu perdi um comprador do bloco na semana passada. Três contêineres de amêndoa de cacau. Por causa de tarifa que não é minha 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dona Albertina. E eu não vou dizer à senhora que é pouca coisa.</w:t>
      </w:r>
    </w:p>
    <w:p>
      <w:pPr>
        <w:spacing w:before="0" w:after="110" w:line="300" w:lineRule="auto"/>
      </w:pPr>
      <w:r>
        <w:rPr>
          <w:rFonts w:ascii="Times New Roman" w:hAnsi="Times New Roman" w:eastAsia="Malgun Gothic"/>
          <w:b/>
          <w:i w:val="0"/>
          <w:sz w:val="22"/>
        </w:rPr>
        <w:t xml:space="preserve">Albertina: </w:t>
      </w:r>
      <w:r>
        <w:rPr>
          <w:rFonts w:ascii="Times New Roman" w:hAnsi="Times New Roman" w:eastAsia="Malgun Gothic"/>
          <w:b w:val="0"/>
          <w:i w:val="0"/>
          <w:sz w:val="22"/>
        </w:rPr>
        <w:t xml:space="preserve">Não é. Mas eu também não vim pedir pra revogar a sua lei. Eu vim dizer outra coisa. </w:t>
      </w:r>
      <w:r>
        <w:rPr>
          <w:rFonts w:ascii="Times New Roman" w:hAnsi="Times New Roman" w:eastAsia="Malgun Gothic"/>
          <w:b w:val="0"/>
          <w:i/>
          <w:color w:val="555555"/>
          <w:sz w:val="22"/>
        </w:rPr>
        <w:t>(bate no papel)</w:t>
      </w:r>
      <w:r>
        <w:rPr>
          <w:rFonts w:ascii="Times New Roman" w:hAnsi="Times New Roman" w:eastAsia="Malgun Gothic"/>
          <w:b w:val="0"/>
          <w:i w:val="0"/>
          <w:sz w:val="22"/>
        </w:rPr>
        <w:t xml:space="preserve"> Do lado da minha fazenda tem uma área de três mil hectares que foi titulada em 2017. Eu nunca soube de quem era. O "dono" é um rapaz que trabalha de vigia em Belém. Tem pista de pouso lá dentro. Toda noite de lua nova passa avião baixo em cima do meu cacau.</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senhora registrou reclamação?</w:t>
      </w:r>
    </w:p>
    <w:p>
      <w:pPr>
        <w:spacing w:before="0" w:after="110" w:line="300" w:lineRule="auto"/>
      </w:pPr>
      <w:r>
        <w:rPr>
          <w:rFonts w:ascii="Times New Roman" w:hAnsi="Times New Roman" w:eastAsia="Malgun Gothic"/>
          <w:b/>
          <w:i w:val="0"/>
          <w:sz w:val="22"/>
        </w:rPr>
        <w:t xml:space="preserve">Albertina: </w:t>
      </w:r>
      <w:r>
        <w:rPr>
          <w:rFonts w:ascii="Times New Roman" w:hAnsi="Times New Roman" w:eastAsia="Malgun Gothic"/>
          <w:b w:val="0"/>
          <w:i w:val="0"/>
          <w:sz w:val="22"/>
        </w:rPr>
        <w:t>Três vezes. Na delegacia, no Ibama e no Incra. Ninguém sabia com quem falar, porque ninguém sabia quem era o dono. A sua lei resolve isso. Então eu perco três contêineres e ganho saber quem voa em cima de mim. Tá caro, mas eu pago.</w:t>
      </w:r>
    </w:p>
    <w:p>
      <w:pPr>
        <w:spacing w:before="0" w:after="110" w:line="300" w:lineRule="auto"/>
      </w:pPr>
      <w:r>
        <w:rPr>
          <w:rFonts w:ascii="Times New Roman" w:hAnsi="Times New Roman" w:eastAsia="Malgun Gothic"/>
          <w:b/>
          <w:i w:val="0"/>
          <w:sz w:val="22"/>
        </w:rPr>
        <w:t xml:space="preserve">Moacir: </w:t>
      </w:r>
      <w:r>
        <w:rPr>
          <w:rFonts w:ascii="Times New Roman" w:hAnsi="Times New Roman" w:eastAsia="Malgun Gothic"/>
          <w:b w:val="0"/>
          <w:i w:val="0"/>
          <w:sz w:val="22"/>
        </w:rPr>
        <w:t>Pois do meu lado a conta é outra, presidente. Os navios estão saindo pela metade. Os avulsos do porto trabalharam onze dias em outubro. Em setembro foram vinte e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tem razão de estar bravo.</w:t>
      </w:r>
    </w:p>
    <w:p>
      <w:pPr>
        <w:spacing w:before="0" w:after="110" w:line="300" w:lineRule="auto"/>
      </w:pPr>
      <w:r>
        <w:rPr>
          <w:rFonts w:ascii="Times New Roman" w:hAnsi="Times New Roman" w:eastAsia="Malgun Gothic"/>
          <w:b/>
          <w:i w:val="0"/>
          <w:sz w:val="22"/>
        </w:rPr>
        <w:t xml:space="preserve">Moacir: </w:t>
      </w:r>
      <w:r>
        <w:rPr>
          <w:rFonts w:ascii="Times New Roman" w:hAnsi="Times New Roman" w:eastAsia="Malgun Gothic"/>
          <w:b w:val="0"/>
          <w:i w:val="0"/>
          <w:sz w:val="22"/>
        </w:rPr>
        <w:t>Bravo eu estou desde que nasci. O que eu quero saber é se tem plano ou se é só coragem.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Tem plano, seu Moacir. Três coisas. Linha de crédito de exportação com garantia do Tesouro para pequenos e médios que perderam contrato. Missão comercial a quatro mercados fora do bloco até fevereiro. E o comitê técnico com o bloco, que começou ontem.</w:t>
      </w:r>
    </w:p>
    <w:p>
      <w:pPr>
        <w:spacing w:before="0" w:after="110" w:line="300" w:lineRule="auto"/>
      </w:pPr>
      <w:r>
        <w:rPr>
          <w:rFonts w:ascii="Times New Roman" w:hAnsi="Times New Roman" w:eastAsia="Malgun Gothic"/>
          <w:b/>
          <w:i w:val="0"/>
          <w:sz w:val="22"/>
        </w:rPr>
        <w:t xml:space="preserve">Moacir: </w:t>
      </w:r>
      <w:r>
        <w:rPr>
          <w:rFonts w:ascii="Times New Roman" w:hAnsi="Times New Roman" w:eastAsia="Malgun Gothic"/>
          <w:b w:val="0"/>
          <w:i w:val="0"/>
          <w:sz w:val="22"/>
        </w:rPr>
        <w:t>E o trabalhador avulso? Crédito de exportação não paga o aluguel de estivador.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paga. Débora, a gente consegue antecipar o seguro-defeso e o abono pros avulsos cadastrados?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abono, sim, por resolução do conselho do fundo. Precisa de reunião extraordinária. Eu marco para a semana que vem.</w:t>
      </w:r>
    </w:p>
    <w:p>
      <w:pPr>
        <w:spacing w:before="0" w:after="110" w:line="300" w:lineRule="auto"/>
      </w:pPr>
      <w:r>
        <w:rPr>
          <w:rFonts w:ascii="Times New Roman" w:hAnsi="Times New Roman" w:eastAsia="Malgun Gothic"/>
          <w:b/>
          <w:i w:val="0"/>
          <w:sz w:val="22"/>
        </w:rPr>
        <w:t xml:space="preserve">Moacir: </w:t>
      </w:r>
      <w:r>
        <w:rPr>
          <w:rFonts w:ascii="Times New Roman" w:hAnsi="Times New Roman" w:eastAsia="Malgun Gothic"/>
          <w:b w:val="0"/>
          <w:i w:val="0"/>
          <w:sz w:val="22"/>
        </w:rPr>
        <w:t>Vou cobrar.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Cobra. Por escrito. Com número de protocolo.</w:t>
      </w:r>
    </w:p>
    <w:p>
      <w:pPr>
        <w:spacing w:before="0" w:after="110" w:line="300" w:lineRule="auto"/>
      </w:pPr>
      <w:r>
        <w:rPr>
          <w:rFonts w:ascii="Times New Roman" w:hAnsi="Times New Roman" w:eastAsia="Malgun Gothic"/>
          <w:b/>
          <w:i w:val="0"/>
          <w:sz w:val="22"/>
        </w:rPr>
        <w:t xml:space="preserve">Albertina: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Esse aí aprendeu com a burocracia, hein?</w:t>
      </w:r>
    </w:p>
    <w:p>
      <w:pPr>
        <w:spacing w:before="0" w:after="110" w:line="300" w:lineRule="auto"/>
      </w:pPr>
      <w:r>
        <w:rPr>
          <w:rFonts w:ascii="Times New Roman" w:hAnsi="Times New Roman" w:eastAsia="Malgun Gothic"/>
          <w:b/>
          <w:i w:val="0"/>
          <w:sz w:val="22"/>
        </w:rPr>
        <w:t xml:space="preserve">Moacir: </w:t>
      </w:r>
      <w:r>
        <w:rPr>
          <w:rFonts w:ascii="Times New Roman" w:hAnsi="Times New Roman" w:eastAsia="Malgun Gothic"/>
          <w:b w:val="0"/>
          <w:i w:val="0"/>
          <w:sz w:val="22"/>
        </w:rPr>
        <w:t xml:space="preserve">Aprendeu comigo, que eu mando ofício até pro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 se o bloco não voltar atrás?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a gente vende pra quem quer comprar de um país que sabe quem é dono de quê. Demora mais. Mas dura.</w:t>
      </w:r>
    </w:p>
    <w:p>
      <w:pPr>
        <w:spacing w:before="0" w:after="110" w:line="300" w:lineRule="auto"/>
      </w:pPr>
      <w:r>
        <w:rPr>
          <w:rFonts w:ascii="Times New Roman" w:hAnsi="Times New Roman" w:eastAsia="Malgun Gothic"/>
          <w:b/>
          <w:i w:val="0"/>
          <w:sz w:val="22"/>
        </w:rPr>
        <w:t xml:space="preserve">Albertina: </w:t>
      </w:r>
      <w:r>
        <w:rPr>
          <w:rFonts w:ascii="Times New Roman" w:hAnsi="Times New Roman" w:eastAsia="Malgun Gothic"/>
          <w:b w:val="0"/>
          <w:i w:val="0"/>
          <w:sz w:val="22"/>
        </w:rPr>
        <w:t>Demorar eu sei. Cacau leva quatro anos pra dar o primeiro fruto.</w:t>
      </w:r>
    </w:p>
    <w:p>
      <w:pPr>
        <w:keepNext/>
        <w:spacing w:before="320" w:after="140"/>
      </w:pPr>
      <w:r>
        <w:rPr>
          <w:rFonts w:ascii="Times New Roman" w:hAnsi="Times New Roman" w:eastAsia="Malgun Gothic"/>
          <w:b/>
          <w:i w:val="0"/>
          <w:color w:val="1F3864"/>
          <w:sz w:val="26"/>
        </w:rPr>
        <w:t>장면 9 — 부솔라의 밤</w:t>
      </w:r>
    </w:p>
    <w:p>
      <w:pPr>
        <w:spacing w:before="0" w:after="110" w:line="300" w:lineRule="auto"/>
      </w:pPr>
      <w:r>
        <w:rPr>
          <w:rFonts w:ascii="Times New Roman" w:hAnsi="Times New Roman" w:eastAsia="Malgun Gothic"/>
          <w:b w:val="0"/>
          <w:i/>
          <w:color w:val="555555"/>
          <w:sz w:val="22"/>
        </w:rPr>
        <w:t>(Palácio da Alvorada, meados de novembro, meia-noite. Biblioteca. Rafa com o telefone no viva-voz sobre a mesa, ao lado da xícara de Severino vazia. Do outro lado da linha, na sede da Autoridade Nacional de Transparência Fiscal, Caio e Zilda.)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desculpa ligar a essa hora. O bloco respondeu ao pedido de cooperação. Antes do prazo, o que é raro.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 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O Fundo Setentrional de Recursos Naturais. O que mandou a carta mais dura ao conselho. Tem um único cotista relevante: uma fundação privada registrada numa ilha do Caribe.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a fundação tem um instituidor que a gente conhece, presidente. Pelo nome da empresa, não da pessoa. A Regulariza Norte. Aquela consultoria de Belém que recebia "honorários de regularização fundiária" da Prado em 2017.</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que estava nos e-mails que o Otávio deu à Lúcia.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Essa. Sem funcionários, sem sede. Mandou dinheiro pra fundação durante seis anos, em parcelas pequenas, por quatro países.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carta que ajudou a derrubar o acordo foi escrita com o dinheiro que a lei ia mostrar.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gente ainda não pode dizer isso em público. Falta a última camada: quem é o beneficiário da fundação. Isso só o banco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banco vai dizer?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Vai, se o pedido vier do Ministério Público, por via de cooperação internacional. Não vai se vier de mim nem do senhor. Eu já mandei tudo à Procuradoria hoje às seis da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não quero saber mais nada, Zilda. Nem data, nem nome de banco. O que vocês acharem vai para o procurador e para a polícia. Eu fico sabendo pelo jornal, como todo mundo.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É assim que se faz.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vai dormir. O senhor sabe que a gente passa o café antes de abrir qualquer arquivo. Amanhã o café vai estar pronto às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Às seis. </w:t>
      </w:r>
      <w:r>
        <w:rPr>
          <w:rFonts w:ascii="Times New Roman" w:hAnsi="Times New Roman" w:eastAsia="Malgun Gothic"/>
          <w:b w:val="0"/>
          <w:i/>
          <w:color w:val="555555"/>
          <w:sz w:val="22"/>
        </w:rPr>
        <w:t>(desliga; fica olhando a xícara lascada)</w:t>
      </w:r>
      <w:r>
        <w:rPr>
          <w:rFonts w:ascii="Times New Roman" w:hAnsi="Times New Roman" w:eastAsia="Malgun Gothic"/>
          <w:b w:val="0"/>
          <w:i w:val="0"/>
          <w:sz w:val="22"/>
        </w:rPr>
        <w:t xml:space="preserve"> Dorme, Rafael. Dorme.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마샤두 지 아시스 「정신과 의사(O Alienista)」(1882) 제4장: «A loucura, objeto dos meus estudos, era até agora uma ilha perdida no oceano da razão; começo a suspeitar que é um continente.»</w:t>
      </w:r>
      <w:r>
        <w:rPr>
          <w:rFonts w:ascii="Times New Roman" w:hAnsi="Times New Roman" w:eastAsia="Malgun Gothic"/>
          <w:b w:val="0"/>
          <w:i w:val="0"/>
          <w:sz w:val="22"/>
        </w:rPr>
        <w:t xml:space="preserve"> — 한국어 해설: 이타과이 마을에 정신병원을 세운 의사 시몽 바카마르치가 연구 끝에 하는 말. ‘광기는 이성의 바다에 떠 있는 외딴 섬인 줄 알았는데, 대륙이 아닌가 의심하기 시작했다’ — 결국 온 마을을 가두게 되는 풍자 소설의 전환점이다. 장면 7에서 헤알화가 6헤알을 넘은 밤, 경제장관 데보라가 시장의 공황을 설명하며 인용한다. 누구 하나의 광기가 아니라 모두가 서로의 두려움을 따라 파는 ‘대륙’이 되었다는 뜻이고, 동시에 두려움은 모르는 것에서 오니 법을 알리면 된다는 결론으로 이어진다.</w:t>
      </w:r>
    </w:p>
    <w:p>
      <w:pPr>
        <w:spacing w:before="0" w:after="120"/>
      </w:pPr>
      <w:r>
        <w:rPr>
          <w:rFonts w:ascii="Times New Roman" w:hAnsi="Times New Roman" w:eastAsia="Malgun Gothic"/>
          <w:b/>
          <w:i w:val="0"/>
          <w:sz w:val="22"/>
        </w:rPr>
        <w:t>브라질 속담: «Quem avisa amigo é.»</w:t>
      </w:r>
      <w:r>
        <w:rPr>
          <w:rFonts w:ascii="Times New Roman" w:hAnsi="Times New Roman" w:eastAsia="Malgun Gothic"/>
          <w:b w:val="0"/>
          <w:i w:val="0"/>
          <w:sz w:val="22"/>
        </w:rPr>
        <w:t xml:space="preserve"> — 한국어 해설: “미리 경고해 주는 사람이 친구다.” 장면 6에서 사임하는 국방장관 시케이라 제독이 하파와 악수하며, 카메라 밖 메신저 단체방에서 무언가가 조직되고 있다고 경고할 때 쓴다. 6부의 불복 움직임을 향한 첫 복선이며, 반대 의견을 서면으로 남기고 떠나는 장교를 적이 아니라 경고하는 사람으로 그린다.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 recheio tá um vulcão»</w:t>
      </w:r>
      <w:r>
        <w:rPr>
          <w:rFonts w:ascii="Times New Roman" w:hAnsi="Times New Roman" w:eastAsia="Malgun Gothic"/>
          <w:b w:val="0"/>
          <w:i w:val="0"/>
          <w:sz w:val="22"/>
        </w:rPr>
        <w:t xml:space="preserve"> — 한국어 해설: ‘속이 화산이다’, 곧 갓 튀긴 음식 속이 펄펄 끓을 만큼 뜨겁다는 과장. 노점·가정에서 손님이나 아이에게 “조심해, 데어” 대신 쓰는 친근한 구어. 장면 3에서 파스텔 가게 주인 세우 이바니우두가 데보라와 안셀무에게 파스텔을 건네며. 장면 3.</w:t>
      </w:r>
    </w:p>
    <w:p>
      <w:pPr>
        <w:spacing w:before="0" w:after="120"/>
      </w:pPr>
      <w:r>
        <w:rPr>
          <w:rFonts w:ascii="Times New Roman" w:hAnsi="Times New Roman" w:eastAsia="Malgun Gothic"/>
          <w:b/>
          <w:i w:val="0"/>
          <w:sz w:val="22"/>
        </w:rPr>
        <w:t>«ter jogo de cintura»</w:t>
      </w:r>
      <w:r>
        <w:rPr>
          <w:rFonts w:ascii="Times New Roman" w:hAnsi="Times New Roman" w:eastAsia="Malgun Gothic"/>
          <w:b w:val="0"/>
          <w:i w:val="0"/>
          <w:sz w:val="22"/>
        </w:rPr>
        <w:t xml:space="preserve"> — 한국어 해설: ‘허리 놀림이 있다’, 곧 곤란한 상황을 유연하게 넘기는 요령이 있다. 축구·삼바에서 온 말로 일상·정치에 두루 쓴다. 장면 3에서 이바니우두가 뜨거운 파스텔 먹는 법을 가르치며(«tem que ter jogo de cintura pra comer») 쓴다. 구어. 장면 3.</w:t>
      </w:r>
    </w:p>
    <w:p>
      <w:pPr>
        <w:spacing w:before="0" w:after="120"/>
      </w:pPr>
      <w:r>
        <w:rPr>
          <w:rFonts w:ascii="Times New Roman" w:hAnsi="Times New Roman" w:eastAsia="Malgun Gothic"/>
          <w:b/>
          <w:i w:val="0"/>
          <w:sz w:val="22"/>
        </w:rPr>
        <w:t>«entrar numa fria»</w:t>
      </w:r>
      <w:r>
        <w:rPr>
          <w:rFonts w:ascii="Times New Roman" w:hAnsi="Times New Roman" w:eastAsia="Malgun Gothic"/>
          <w:b w:val="0"/>
          <w:i w:val="0"/>
          <w:sz w:val="22"/>
        </w:rPr>
        <w:t xml:space="preserve"> — 한국어 해설: 곤경에 빠지다, 낭패를 보다. 친구·동료 사이 구어. 장면 3에서 이바니우두가 노점 장사는 먹고살 만하지만 가끔 ‘곤경에 빠지기도 한다’고 말할 때. 장면 3.</w:t>
      </w:r>
    </w:p>
    <w:p>
      <w:pPr>
        <w:spacing w:before="0" w:after="120"/>
      </w:pPr>
      <w:r>
        <w:rPr>
          <w:rFonts w:ascii="Times New Roman" w:hAnsi="Times New Roman" w:eastAsia="Malgun Gothic"/>
          <w:b/>
          <w:i w:val="0"/>
          <w:sz w:val="22"/>
        </w:rPr>
        <w:t>«não deixei a peteca cair»</w:t>
      </w:r>
      <w:r>
        <w:rPr>
          <w:rFonts w:ascii="Times New Roman" w:hAnsi="Times New Roman" w:eastAsia="Malgun Gothic"/>
          <w:b w:val="0"/>
          <w:i w:val="0"/>
          <w:sz w:val="22"/>
        </w:rPr>
        <w:t xml:space="preserve"> — 한국어 해설: 기본형 deixar a peteca cair. ‘셔틀콕(페테카)을 떨어뜨리다’, 곧 포기하거나 기세를 잃다. 부정형 «não deixar a peteca cair»로 ‘버티다’는 뜻으로 많이 쓴다. 장면 3에서 이바니우두가 기름값이 올라도 가게를 닫지 않았다며. 구어. 장면 3.</w:t>
      </w:r>
    </w:p>
    <w:p>
      <w:pPr>
        <w:spacing w:before="0" w:after="120"/>
      </w:pPr>
      <w:r>
        <w:rPr>
          <w:rFonts w:ascii="Times New Roman" w:hAnsi="Times New Roman" w:eastAsia="Malgun Gothic"/>
          <w:b/>
          <w:i w:val="0"/>
          <w:sz w:val="22"/>
        </w:rPr>
        <w:t>«Cobra.»</w:t>
      </w:r>
      <w:r>
        <w:rPr>
          <w:rFonts w:ascii="Times New Roman" w:hAnsi="Times New Roman" w:eastAsia="Malgun Gothic"/>
          <w:b w:val="0"/>
          <w:i w:val="0"/>
          <w:sz w:val="22"/>
        </w:rPr>
        <w:t xml:space="preserve"> — 한국어 해설: 동사 cobrar(돈·약속 이행을 요구하다)의 명령형. ‘따져 물어라, 책임을 요구하라’. 브라질에서 정치인·상사에게 “약속을 지키라고 계속 요구하라”는 뜻으로 흔히 쓴다. 장면 8에서 항만 노조 대표 모아시르가 «Vou cobrar»라 하자 하파가 «Cobra. Por escrito»라고 받는다. 구어. 장면 8.</w:t>
      </w:r>
    </w:p>
    <w:p>
      <w:pPr>
        <w:spacing w:before="0" w:after="120"/>
      </w:pPr>
      <w:r>
        <w:rPr>
          <w:rFonts w:ascii="Times New Roman" w:hAnsi="Times New Roman" w:eastAsia="Malgun Gothic"/>
          <w:b/>
          <w:i w:val="0"/>
          <w:sz w:val="22"/>
        </w:rPr>
        <w:t>«pôr panos quentes»</w:t>
      </w:r>
      <w:r>
        <w:rPr>
          <w:rFonts w:ascii="Times New Roman" w:hAnsi="Times New Roman" w:eastAsia="Malgun Gothic"/>
          <w:b w:val="0"/>
          <w:i w:val="0"/>
          <w:sz w:val="22"/>
        </w:rPr>
        <w:t xml:space="preserve"> — 한국어 해설: ‘따뜻한 천을 대다’, 곧 문제를 덮어 누그러뜨리거나 얼버무리다. 부정형 «não vim pôr panos quentes»(얼버무리러 온 게 아니다)로 자주 쓴다. 장면 6에서 사임을 결심한 시케이라 제독이 하파에게. 연장자의 정중하면서도 단호한 구어. 장면 6.</w:t>
      </w:r>
    </w:p>
    <w:p>
      <w:pPr>
        <w:spacing w:before="240" w:after="110"/>
      </w:pPr>
      <w:r>
        <w:rPr>
          <w:rFonts w:ascii="Times New Roman" w:hAnsi="Times New Roman" w:eastAsia="Malgun Gothic"/>
          <w:b w:val="0"/>
          <w:i/>
          <w:color w:val="555555"/>
          <w:sz w:val="22"/>
        </w:rPr>
        <w:t>[7화 끝 — 다음 화 예고: 「프라두의 최종 제거」, 카리브해 재단의 마지막 문이 열리고, 출국 게이트 앞의 에이토르 프라두 앞에 연방경찰이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7화 — 「국제적 고립과 압박」 (Isolamento e Pressão)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