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9화 — 「크리벨리의 끝」 (La fine di Crivelli)</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리날디(35세 직전, 총리) / 카테리나 '리나' 리시(42세, 총리실 실무 총괄) / 욜란다 사키(국가재정투명성청 청장) / 베니아미노 스트레사(투명성청 포렌식 회계사) / 노라 아르뎅기·카를로 아르뎅기(투명성청 감사역 부부) / 오라치오 비탈레(72세, 키아라의 아버지, 은퇴한 철도원) / 사로 과르네라(«L'Osservatore Siculo» 편집장) / 베로니카 스칼로라(카라비니에리 원사 maresciallo, 카타니아 DDA 수사팀, 신규) / 안나 리날디(63세, 어머니) / 콘체타(이웃 과부) / 로사리아(알레시오의 사촌) / 니콜리노(5세, 로사리아의 아들) / 마시노 카루소(75세, 스칼라 마리나의 어부) / 코라도 크리벨리 장군(UCSN 부국장)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8화 살레미 체포(2020년 1월 21일)로부터 2주 뒤, 2020년 2월 3일(월)~15일(토). 로마와 토레네라. 2화에서 크리벨리가 의회 정보위원회(COPASIR)에 넘긴 UCSN 기밀 지출 장부(2014~2018)를, 보안 인가를 받은 욜란다와 베니아미노가 열한 달 가까이 대조해 왔다. 장부 속 '해안 기반시설 안보 자문' 명목의 돈은 로마 «Vigilia Consulting srl»과 몰타 «Sentinella Services Limited»를 거쳐 바닷가로 흘러갔다. 키아라 비탈레는 2017년 5월 12일(금) 밤 실종되었고(차만 옛 부두에), 다비데 로카시오는 2019년 9월 18일(수) 아침 토레네라 via Crispi 집 앞에서 총에 맞아 숨졌다. 키아라 사건은 카타니아 DDA가, 다비데 사건은 법관이 피해자인 사건의 관할 규정(형사소송법 제11조)에 따라 메시나 검찰청이 맡고 있다. 총리는 수사에 관여하지 않는다 — 알레시오가 아는 것은 투명성청이 검찰에 넘긴 서류의 사본과, 오라치오가 전화로 말해 주는 것뿐이다. 유해는 보여 주지 않는다. 공적 장면은 표준어, 토레네라 부엌·묘지는 시칠리아 말투가 조금 섞인다. 팬데믹은 아직 오지 않았다.</w:t>
      </w:r>
    </w:p>
    <w:p>
      <w:pPr>
        <w:keepNext/>
        <w:spacing w:before="320" w:after="140"/>
      </w:pPr>
      <w:r>
        <w:rPr>
          <w:rFonts w:ascii="Times New Roman" w:hAnsi="Times New Roman" w:eastAsia="Malgun Gothic"/>
          <w:b/>
          <w:i w:val="0"/>
          <w:color w:val="1F3864"/>
          <w:sz w:val="26"/>
        </w:rPr>
        <w:t>장면 1 — 로마, via Po, 투명성청 2층 작은 방, 2월 3일(월) 아침 7시 40분</w:t>
      </w:r>
    </w:p>
    <w:p>
      <w:pPr>
        <w:spacing w:before="0" w:after="110" w:line="300" w:lineRule="auto"/>
      </w:pPr>
      <w:r>
        <w:rPr>
          <w:rFonts w:ascii="Times New Roman" w:hAnsi="Times New Roman" w:eastAsia="Malgun Gothic"/>
          <w:b w:val="0"/>
          <w:i/>
          <w:color w:val="555555"/>
          <w:sz w:val="22"/>
        </w:rPr>
        <w:t>(Una stanza con le finestre sul cortile, faldoni sul pavimento, un proiettore acceso. Sul tavolo, il thermos rosso di Iolanda e sei bicchierini di carta già pieni. Beniamino, occhiali sulla fronte, ha davanti due tabulati affiancati. Carlo e Nora in piedi. Entrano Alessio e Rina.)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Prima il caffè, presidente. L'ho fatto alle sei. Trent'anni di mestiere, e le cose brutte le dico sempre dopo il caffè.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il bicchierino)</w:t>
      </w:r>
      <w:r>
        <w:rPr>
          <w:rFonts w:ascii="Times New Roman" w:hAnsi="Times New Roman" w:eastAsia="Malgun Gothic"/>
          <w:b w:val="0"/>
          <w:i w:val="0"/>
          <w:sz w:val="22"/>
        </w:rPr>
        <w:t xml:space="preserve"> Allora è una cosa brutta.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È una cosa precisa. Le cose precise, di solito, sono brutte. </w:t>
      </w:r>
      <w:r>
        <w:rPr>
          <w:rFonts w:ascii="Times New Roman" w:hAnsi="Times New Roman" w:eastAsia="Malgun Gothic"/>
          <w:b w:val="0"/>
          <w:i/>
          <w:color w:val="555555"/>
          <w:sz w:val="22"/>
        </w:rPr>
        <w:t>(a Beniamino)</w:t>
      </w:r>
      <w:r>
        <w:rPr>
          <w:rFonts w:ascii="Times New Roman" w:hAnsi="Times New Roman" w:eastAsia="Malgun Gothic"/>
          <w:b w:val="0"/>
          <w:i w:val="0"/>
          <w:sz w:val="22"/>
        </w:rPr>
        <w:t xml:space="preserve"> Vai.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 xml:space="preserve">Presidente, le mostro due righe. Solo due. </w:t>
      </w:r>
      <w:r>
        <w:rPr>
          <w:rFonts w:ascii="Times New Roman" w:hAnsi="Times New Roman" w:eastAsia="Malgun Gothic"/>
          <w:b w:val="0"/>
          <w:i/>
          <w:color w:val="555555"/>
          <w:sz w:val="22"/>
        </w:rPr>
        <w:t>(proietta)</w:t>
      </w:r>
      <w:r>
        <w:rPr>
          <w:rFonts w:ascii="Times New Roman" w:hAnsi="Times New Roman" w:eastAsia="Malgun Gothic"/>
          <w:b w:val="0"/>
          <w:i w:val="0"/>
          <w:sz w:val="22"/>
        </w:rPr>
        <w:t xml:space="preserve"> Questa è del registro UCSN che il generale Crivelli ha consegnato al Copasir. Dodici maggio duemiladiciassette. Pagamento a «Vigilia Consulting», centoventimila euro. Causale: «consulenza per la sicurezza delle infrastrutture costiere». Autorizzazione: colonnello Manlio Ferrandi, per delega.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dodici maggio.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Il giorno dell'articolo. Il giorno in cui la signora Vitale è scomparsa. Vigilia gira i soldi lo stesso pomeriggio a «Sentinella Services», a Malta. Sentinella, alle diciassette e quaranta, li gira a un conto in Sicilia. Una società di noleggio barche del porto vecchio di Torrenera. «Nautica Aretusa srl».</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Il porto vecchio.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La sera stessa, dal conto di Nautica Aretusa escono quarantamila euro in contanti. Tre prelievi in tre filiali diverse, sotto la soglia di segnalazione. L'ultimo alle diciotto e cinquanta.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seconda riga?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(cambia l'immagine)</w:t>
      </w:r>
      <w:r>
        <w:rPr>
          <w:rFonts w:ascii="Times New Roman" w:hAnsi="Times New Roman" w:eastAsia="Malgun Gothic"/>
          <w:b w:val="0"/>
          <w:i w:val="0"/>
          <w:sz w:val="22"/>
        </w:rPr>
        <w:t xml:space="preserve"> La seconda non è nel registro dell'UCSN. Nel duemiladiciannove il registro non c'è più, dopo l'accordo. Ma Sentinella è rimasta viva. L'abbiamo trovata nei documenti che ci ha mandato il Lussemburgo per la pratica Salemi. Dieci settembre duemiladiciannove: Sentinella riceve trecentomila euro da un conto che non è né dell'UCSN né del Cavaliere. Undici settembre: Sentinella paga Nautica Aretusa. Diciassette settembre, la sera prima: sessantamila euro in contanti, sempre in tre prelievi.</w:t>
      </w:r>
    </w:p>
    <w:p>
      <w:pPr>
        <w:spacing w:before="0" w:after="110" w:line="300" w:lineRule="auto"/>
      </w:pPr>
      <w:r>
        <w:rPr>
          <w:rFonts w:ascii="Times New Roman" w:hAnsi="Times New Roman" w:eastAsia="Malgun Gothic"/>
          <w:b w:val="0"/>
          <w:i/>
          <w:color w:val="555555"/>
          <w:sz w:val="22"/>
        </w:rPr>
        <w:t>(Silenzio. Alessio posa il bicchierino.)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diciotto settembre Davide è uscito di casa alle sette e venti.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Lo so,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Stessa società. Stesso conto. Stesso modo di prelevare.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Stessa firma, sui moduli della banca. Un certo Gerlando Aricò, titolare di Nautica Aretusa. Noleggia gommoni d'estate e d'inverno non fa niente. Ha un fatturato di trentamila euro e ne ha fatti passare, in quattro anni, un milione e duecentomila.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Il conto che ha pagato Sentinella nel duemiladiciannove è in Lussemburgo. Lo stesso ufficio di venti metri quadri dell'«Aurea». Altro nome, stesso amministratore.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Noi ci fermiamo lì. Oltre non vediamo. Chi c'è dietro quel conto lo possono chiedere solo i magistrati.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 magistrati ce l'hanno?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Da stamattina alle sette. Catania per la signora Vitale, Messina per il dottor Lo Cascio. Consegnati a mano, con verbale. Questa è la sua copia, presidente, perché la legge dice che il presidente del Consiglio riceve le relazioni dell'Autorità. </w:t>
      </w:r>
      <w:r>
        <w:rPr>
          <w:rFonts w:ascii="Times New Roman" w:hAnsi="Times New Roman" w:eastAsia="Malgun Gothic"/>
          <w:b w:val="0"/>
          <w:i/>
          <w:color w:val="555555"/>
          <w:sz w:val="22"/>
        </w:rPr>
        <w:t>(posa una cartellina)</w:t>
      </w:r>
      <w:r>
        <w:rPr>
          <w:rFonts w:ascii="Times New Roman" w:hAnsi="Times New Roman" w:eastAsia="Malgun Gothic"/>
          <w:b w:val="0"/>
          <w:i w:val="0"/>
          <w:sz w:val="22"/>
        </w:rPr>
        <w:t xml:space="preserve"> E la legge non dice nient'altro.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Cioè?</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Cioè lei questa cartella la legge, la mette in cassaforte, e non telefona a nessuno. Non al procuratore di Catania, non a quello di Messina, non al signor Vitale. Soprattutto non al signor Vitale.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E il colonnello Ferrandi?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Il colonnello Ferrandi è in pensione anticipata da marzo. Vive a Frascati. Coltiva le rose, mi dicono. Se lo arrestano, lo vede al telegiornale come tutti.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Crivelli?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Il generale Crivelli ha firmato quel registro per quattro anni. Pagina per pagina. Ha numerato lui le pagine, a mano.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Anche questa.</w:t>
      </w:r>
    </w:p>
    <w:p>
      <w:pPr>
        <w:keepNext/>
        <w:spacing w:before="320" w:after="140"/>
      </w:pPr>
      <w:r>
        <w:rPr>
          <w:rFonts w:ascii="Times New Roman" w:hAnsi="Times New Roman" w:eastAsia="Malgun Gothic"/>
          <w:b/>
          <w:i w:val="0"/>
          <w:color w:val="1F3864"/>
          <w:sz w:val="26"/>
        </w:rPr>
        <w:t>장면 2 — 팔라초 키지, 총리 집무실 / 교차: 토레네라 via della Stazione Vecchia, 오라치오의 부엌, 2월 6일(목) 저녁 7시 40분</w:t>
      </w:r>
    </w:p>
    <w:p>
      <w:pPr>
        <w:spacing w:before="0" w:after="110" w:line="300" w:lineRule="auto"/>
      </w:pPr>
      <w:r>
        <w:rPr>
          <w:rFonts w:ascii="Times New Roman" w:hAnsi="Times New Roman" w:eastAsia="Malgun Gothic"/>
          <w:b w:val="0"/>
          <w:i/>
          <w:color w:val="555555"/>
          <w:sz w:val="22"/>
        </w:rPr>
        <w:t>(Lo studio. Il telefono di Alessio vibra sul tavolo. Sullo schermo: «Orazio Vitale». Alessio lo guarda per tre squilli. Risponde.)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Orazio.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(la cucina di via della Stazione Vecchia, la luce accesa sopra il tavolo, il quarto posto apparecchiato)</w:t>
      </w:r>
      <w:r>
        <w:rPr>
          <w:rFonts w:ascii="Times New Roman" w:hAnsi="Times New Roman" w:eastAsia="Malgun Gothic"/>
          <w:b w:val="0"/>
          <w:i w:val="0"/>
          <w:sz w:val="22"/>
        </w:rPr>
        <w:t xml:space="preserve"> Alessio. Ti disturbo?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Mai.</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Sono venuti i carabinieri. Una maresciallo di Catania, gentile. Una donna. Mi ha chiesto il permesso di entrare, si è tolta il cappello.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le ha detto?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Niente. Le cose che dicono quando non possono dire niente. Mi ha chiesto di aprire la bocca, con un bastoncino di cotone. Per il confronto, ha detto. Poi mi ha chiesto se Chiara aveva un orologio.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(chiude gli occhi)</w:t>
      </w:r>
      <w:r>
        <w:rPr>
          <w:rFonts w:ascii="Times New Roman" w:hAnsi="Times New Roman" w:eastAsia="Malgun Gothic"/>
          <w:b w:val="0"/>
          <w:i w:val="0"/>
          <w:sz w:val="22"/>
        </w:rPr>
        <w:t xml:space="preserve"> E lei cosa ha detto?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Ho detto di sì. Gliel'ho regalato io, quando si è laureata. Acciaio, con il cinturino di cuoio verde. Dietro ci ho fatto scrivere una parola. La maresciallo mi ha chiesto quale. Gliel'ho detta. Lei l'ha scritta sul quaderno e non ha detto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Dove l'hanno trovata, Orazio?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Non me l'ha detto. Ha detto «sulla costa». Ma alla radio, all'una, dicevano che i vigili del fuoco stavano lavorando alla vecchia cava di Santa Venera. Quella dove il tufo finisce in mare. Dove da ragazzi non ci si poteva andare.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dov'è.</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Ci andava in bicicletta con le amiche, a sedici anni. Io le dicevo di no, e lei ci andava lo stesso. Poi tornava e mi diceva: papà, di là il mare è verde.</w:t>
      </w:r>
    </w:p>
    <w:p>
      <w:pPr>
        <w:spacing w:before="0" w:after="110" w:line="300" w:lineRule="auto"/>
      </w:pPr>
      <w:r>
        <w:rPr>
          <w:rFonts w:ascii="Times New Roman" w:hAnsi="Times New Roman" w:eastAsia="Malgun Gothic"/>
          <w:b w:val="0"/>
          <w:i/>
          <w:color w:val="555555"/>
          <w:sz w:val="22"/>
        </w:rPr>
        <w:t>(Silenzio sulla linea.)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Domani la maresciallo torna. Alle undici. Ha detto: «Se vuole qualcuno con lei, lo chiami.»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Alle undici sono lì.</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Tu hai un governo,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governo ha un vicepresidente. Domattina alle undici sono in via della Stazione Vecchia.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Allora metto su l'acqua per le dieci e mezza.</w:t>
      </w:r>
    </w:p>
    <w:p>
      <w:pPr>
        <w:spacing w:before="0" w:after="110" w:line="300" w:lineRule="auto"/>
      </w:pPr>
      <w:r>
        <w:rPr>
          <w:rFonts w:ascii="Times New Roman" w:hAnsi="Times New Roman" w:eastAsia="Malgun Gothic"/>
          <w:b w:val="0"/>
          <w:i/>
          <w:color w:val="555555"/>
          <w:sz w:val="22"/>
        </w:rPr>
        <w:t>(Alessio chiude. Rina è sulla porta, ha sentito.)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Il volo per Catania delle sei e cinquanta. La scorta la avviso 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 Domattina, lì, tu non sei il presidente del Consiglio. Non chiedere niente alla maresciallo.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Lo scrivo lo stesso. </w:t>
      </w:r>
      <w:r>
        <w:rPr>
          <w:rFonts w:ascii="Times New Roman" w:hAnsi="Times New Roman" w:eastAsia="Malgun Gothic"/>
          <w:b w:val="0"/>
          <w:i/>
          <w:color w:val="555555"/>
          <w:sz w:val="22"/>
        </w:rPr>
        <w:t>(prende il quaderno nero, poi lo rimette in borsa senza aprirlo)</w:t>
      </w:r>
      <w:r>
        <w:rPr>
          <w:rFonts w:ascii="Times New Roman" w:hAnsi="Times New Roman" w:eastAsia="Malgun Gothic"/>
          <w:b w:val="0"/>
          <w:i w:val="0"/>
          <w:sz w:val="22"/>
        </w:rPr>
        <w:t xml:space="preserve"> No. Stasera non scrivo niente.</w:t>
      </w:r>
    </w:p>
    <w:p>
      <w:pPr>
        <w:keepNext/>
        <w:spacing w:before="320" w:after="140"/>
      </w:pPr>
      <w:r>
        <w:rPr>
          <w:rFonts w:ascii="Times New Roman" w:hAnsi="Times New Roman" w:eastAsia="Malgun Gothic"/>
          <w:b/>
          <w:i w:val="0"/>
          <w:color w:val="1F3864"/>
          <w:sz w:val="26"/>
        </w:rPr>
        <w:t>장면 3 — 토레네라 via del Faro, 안나의 부엌, 2월 7일(금) 아침 9시 30분</w:t>
      </w:r>
    </w:p>
    <w:p>
      <w:pPr>
        <w:spacing w:before="0" w:after="110" w:line="300" w:lineRule="auto"/>
      </w:pPr>
      <w:r>
        <w:rPr>
          <w:rFonts w:ascii="Times New Roman" w:hAnsi="Times New Roman" w:eastAsia="Malgun Gothic"/>
          <w:b w:val="0"/>
          <w:i/>
          <w:color w:val="555555"/>
          <w:sz w:val="22"/>
        </w:rPr>
        <w:t>(La cucina di casa Rinaldi. Una pentola d'olio sul fuoco, la sfoglia stesa sul tavolo, la rotella dentata. Anna frigge le chiacchiere. Concetta, la vicina vedova, le spolvera di zucchero a velo. Rosaria in piedi vicino alla finestra, Nicolino seduto sul tavolo con un cappello da pirata di carta. Alessio entra, con la giacca, la scorta resta in strada.)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Ale! </w:t>
      </w:r>
      <w:r>
        <w:rPr>
          <w:rFonts w:ascii="Times New Roman" w:hAnsi="Times New Roman" w:eastAsia="Malgun Gothic"/>
          <w:b w:val="0"/>
          <w:i/>
          <w:color w:val="555555"/>
          <w:sz w:val="22"/>
        </w:rPr>
        <w:t>(si pulisce le mani)</w:t>
      </w:r>
      <w:r>
        <w:rPr>
          <w:rFonts w:ascii="Times New Roman" w:hAnsi="Times New Roman" w:eastAsia="Malgun Gothic"/>
          <w:b w:val="0"/>
          <w:i w:val="0"/>
          <w:sz w:val="22"/>
        </w:rPr>
        <w:t xml:space="preserve"> Ti aspettavo per le dieci. Assettati. Hai fatto colazione?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 aereo.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In aereo non è colazione. È una busta. </w:t>
      </w:r>
      <w:r>
        <w:rPr>
          <w:rFonts w:ascii="Times New Roman" w:hAnsi="Times New Roman" w:eastAsia="Malgun Gothic"/>
          <w:b w:val="0"/>
          <w:i/>
          <w:color w:val="555555"/>
          <w:sz w:val="22"/>
        </w:rPr>
        <w:t>(gli mette davanti un piatto)</w:t>
      </w:r>
      <w:r>
        <w:rPr>
          <w:rFonts w:ascii="Times New Roman" w:hAnsi="Times New Roman" w:eastAsia="Malgun Gothic"/>
          <w:b w:val="0"/>
          <w:i w:val="0"/>
          <w:sz w:val="22"/>
        </w:rPr>
        <w:t xml:space="preserve"> Mangia una chiacchiera. Sono le prime dell'anno.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Buongiorno, dottore. Presidente. Come la devo chiamare?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Alessio, signora Concetta. Come sempre.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Alessio.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Sei pelle e ossa. A Roma non vi danno da mangiare?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È quello che dico io. Lo dico da un anno.</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Zio Ale! Io a Carnevale faccio il pirata!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vedo. Chi ti ha fatto il cappello?</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Io. Con il giornale. Però la benda non ce l'ho.</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La benda gliela compro al mercato, sabato. Se gliela faccio io, dice che è brutta.</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Perché la fai con la calza.</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Con la calza nuova, però.</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Mio nipote a Carnevale si vuole vestire da carabiniere. Io gli ho detto: con tutti i carabinieri che ci sono in questa strada da un anno, vestiti da qualcos'altro.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Concetta, lascialo stare. Il carabiniere è un bel vestito.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Bello è bello. Ma poi la gente gli chiede i documenti.</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Zio, la gru che mi hai mandato fa il rumore. Quando alzi il gancio fa «grrr».</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Ti piace?</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La tengo sul letto. La zia Anna dice che è come quelle dello zio Nicola.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(gira le chiacchiere nell'olio, senza voltarsi)</w:t>
      </w:r>
      <w:r>
        <w:rPr>
          <w:rFonts w:ascii="Times New Roman" w:hAnsi="Times New Roman" w:eastAsia="Malgun Gothic"/>
          <w:b w:val="0"/>
          <w:i w:val="0"/>
          <w:sz w:val="22"/>
        </w:rPr>
        <w:t xml:space="preserve"> Lo dice sempre. Lui le vede tutte, le gru, dal balcone.</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Zia, queste le fai più sottili dell'anno scorso.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La sfoglia si tira finché si vede il disegno della tovaglia sotto. Me l'ha insegnato mia suocera. Se non vedi il disegno, è pane, non chiacchiera.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Io ci metto un goccio di marsala.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E io un goccio di anice. Ognuno ha il suo goccio.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Mangia, dai.</w:t>
      </w:r>
    </w:p>
    <w:p>
      <w:pPr>
        <w:spacing w:before="0" w:after="110" w:line="300" w:lineRule="auto"/>
      </w:pPr>
      <w:r>
        <w:rPr>
          <w:rFonts w:ascii="Times New Roman" w:hAnsi="Times New Roman" w:eastAsia="Malgun Gothic"/>
          <w:b w:val="0"/>
          <w:i/>
          <w:color w:val="555555"/>
          <w:sz w:val="22"/>
        </w:rPr>
        <w:t>(Alessio prende una chiacchiera. La tiene in mano. Non la mangia.)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(piano, guardando Anna)</w:t>
      </w:r>
      <w:r>
        <w:rPr>
          <w:rFonts w:ascii="Times New Roman" w:hAnsi="Times New Roman" w:eastAsia="Malgun Gothic"/>
          <w:b w:val="0"/>
          <w:i w:val="0"/>
          <w:sz w:val="22"/>
        </w:rPr>
        <w:t xml:space="preserve"> Ce ne sono troppe. Anna, gliene incarti un po' per la famiglia... per quella casa là? Per il signor Orazio?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Già fatto. Sono nel sacchetto di carta, vicino alla porta. Quelle con poco zucchero. Lui lo zucchero non lo vuole, per il diabete.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sapevi?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Qui lo sanno tutti da ieri sera, Ale. La radio. </w:t>
      </w:r>
      <w:r>
        <w:rPr>
          <w:rFonts w:ascii="Times New Roman" w:hAnsi="Times New Roman" w:eastAsia="Malgun Gothic"/>
          <w:b w:val="0"/>
          <w:i/>
          <w:color w:val="555555"/>
          <w:sz w:val="22"/>
        </w:rPr>
        <w:t>(spegne il fuoco)</w:t>
      </w:r>
      <w:r>
        <w:rPr>
          <w:rFonts w:ascii="Times New Roman" w:hAnsi="Times New Roman" w:eastAsia="Malgun Gothic"/>
          <w:b w:val="0"/>
          <w:i w:val="0"/>
          <w:sz w:val="22"/>
        </w:rPr>
        <w:t xml:space="preserve"> Ma qui dentro stamattina si parla di chiacchiere e di pirati. Là andrai dopo. Prima si mangia.</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Nicolino, scendi dal tavolo, che la zia deve pulire.</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Zio, vieni a vedermi a Carnevale?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provo. Se non vengo, mi mandi una foto con la benda.</w:t>
      </w:r>
    </w:p>
    <w:p>
      <w:pPr>
        <w:spacing w:before="0" w:after="110" w:line="300" w:lineRule="auto"/>
      </w:pPr>
      <w:r>
        <w:rPr>
          <w:rFonts w:ascii="Times New Roman" w:hAnsi="Times New Roman" w:eastAsia="Malgun Gothic"/>
          <w:b/>
          <w:i w:val="0"/>
          <w:sz w:val="22"/>
        </w:rPr>
        <w:t xml:space="preserve">Nicolino: </w:t>
      </w:r>
      <w:r>
        <w:rPr>
          <w:rFonts w:ascii="Times New Roman" w:hAnsi="Times New Roman" w:eastAsia="Malgun Gothic"/>
          <w:b w:val="0"/>
          <w:i w:val="0"/>
          <w:sz w:val="22"/>
        </w:rPr>
        <w:t>Con la benda vera.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la benda vera.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(gli mette il sacchetto in mano)</w:t>
      </w:r>
      <w:r>
        <w:rPr>
          <w:rFonts w:ascii="Times New Roman" w:hAnsi="Times New Roman" w:eastAsia="Malgun Gothic"/>
          <w:b w:val="0"/>
          <w:i w:val="0"/>
          <w:sz w:val="22"/>
        </w:rPr>
        <w:t xml:space="preserve"> Vai. Vado e torno, dicevi da piccolo, e poi tornavi la sera. Oggi torna per cena. Faccio la minestra. Qualcosa di caldo.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Torno per cena.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(gli sistema il bavero della giacca, come a un figlio)</w:t>
      </w:r>
      <w:r>
        <w:rPr>
          <w:rFonts w:ascii="Times New Roman" w:hAnsi="Times New Roman" w:eastAsia="Malgun Gothic"/>
          <w:b w:val="0"/>
          <w:i w:val="0"/>
          <w:sz w:val="22"/>
        </w:rPr>
        <w:t xml:space="preserve"> Coraggio, Alessio.</w:t>
      </w:r>
    </w:p>
    <w:p>
      <w:pPr>
        <w:keepNext/>
        <w:spacing w:before="320" w:after="140"/>
      </w:pPr>
      <w:r>
        <w:rPr>
          <w:rFonts w:ascii="Times New Roman" w:hAnsi="Times New Roman" w:eastAsia="Malgun Gothic"/>
          <w:b/>
          <w:i w:val="0"/>
          <w:color w:val="1F3864"/>
          <w:sz w:val="26"/>
        </w:rPr>
        <w:t>장면 4 — 오라치오의 부엌, via della Stazione Vecchia, 같은 날 오전 11시</w:t>
      </w:r>
    </w:p>
    <w:p>
      <w:pPr>
        <w:spacing w:before="0" w:after="110" w:line="300" w:lineRule="auto"/>
      </w:pPr>
      <w:r>
        <w:rPr>
          <w:rFonts w:ascii="Times New Roman" w:hAnsi="Times New Roman" w:eastAsia="Malgun Gothic"/>
          <w:b w:val="0"/>
          <w:i/>
          <w:color w:val="555555"/>
          <w:sz w:val="22"/>
        </w:rPr>
        <w:t>(La cucina piccola e pulitissima. La tovaglia ricamata. Quattro posti: il quarto, vicino alla finestra, con il bicchiere capovolto e il tovagliolo a triangolo. La moka grande sul fornello, spenta. Il sacchetto di chiacchiere sul tavolo. Orazio, giacca di velluto, seduto. Alessio in piedi. La maresciallo Veronica Scalora, quarant'anni, il cappello sotto il braccio, una cartellina chiusa.)</w:t>
      </w:r>
    </w:p>
    <w:p>
      <w:pPr>
        <w:spacing w:before="0" w:after="110" w:line="300" w:lineRule="auto"/>
      </w:pPr>
      <w:r>
        <w:rPr>
          <w:rFonts w:ascii="Times New Roman" w:hAnsi="Times New Roman" w:eastAsia="Malgun Gothic"/>
          <w:b/>
          <w:i w:val="0"/>
          <w:sz w:val="22"/>
        </w:rPr>
        <w:t xml:space="preserve">Scalora: </w:t>
      </w:r>
      <w:r>
        <w:rPr>
          <w:rFonts w:ascii="Times New Roman" w:hAnsi="Times New Roman" w:eastAsia="Malgun Gothic"/>
          <w:b w:val="0"/>
          <w:i w:val="0"/>
          <w:sz w:val="22"/>
        </w:rPr>
        <w:t xml:space="preserve">Signor Vitale. Dottor Rinaldi.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Presidente, mi perdoni, oggi non so come chiamarla.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Oggi sono un amico del signor Vitale. Io non le chiedo niente, maresciallo.</w:t>
      </w:r>
    </w:p>
    <w:p>
      <w:pPr>
        <w:spacing w:before="0" w:after="110" w:line="300" w:lineRule="auto"/>
      </w:pPr>
      <w:r>
        <w:rPr>
          <w:rFonts w:ascii="Times New Roman" w:hAnsi="Times New Roman" w:eastAsia="Malgun Gothic"/>
          <w:b/>
          <w:i w:val="0"/>
          <w:sz w:val="22"/>
        </w:rPr>
        <w:t xml:space="preserve">Scalora: </w:t>
      </w:r>
      <w:r>
        <w:rPr>
          <w:rFonts w:ascii="Times New Roman" w:hAnsi="Times New Roman" w:eastAsia="Malgun Gothic"/>
          <w:b w:val="0"/>
          <w:i w:val="0"/>
          <w:sz w:val="22"/>
        </w:rPr>
        <w:t xml:space="preserve">Grazie. </w:t>
      </w:r>
      <w:r>
        <w:rPr>
          <w:rFonts w:ascii="Times New Roman" w:hAnsi="Times New Roman" w:eastAsia="Malgun Gothic"/>
          <w:b w:val="0"/>
          <w:i/>
          <w:color w:val="555555"/>
          <w:sz w:val="22"/>
        </w:rPr>
        <w:t>(siede di fronte a Orazio, non apre la cartellina)</w:t>
      </w:r>
      <w:r>
        <w:rPr>
          <w:rFonts w:ascii="Times New Roman" w:hAnsi="Times New Roman" w:eastAsia="Malgun Gothic"/>
          <w:b w:val="0"/>
          <w:i w:val="0"/>
          <w:sz w:val="22"/>
        </w:rPr>
        <w:t xml:space="preserve"> Signor Vitale, il confronto del DNA è arrivato stanotte. È sua figlia.</w:t>
      </w:r>
    </w:p>
    <w:p>
      <w:pPr>
        <w:spacing w:before="0" w:after="110" w:line="300" w:lineRule="auto"/>
      </w:pPr>
      <w:r>
        <w:rPr>
          <w:rFonts w:ascii="Times New Roman" w:hAnsi="Times New Roman" w:eastAsia="Malgun Gothic"/>
          <w:b w:val="0"/>
          <w:i/>
          <w:color w:val="555555"/>
          <w:sz w:val="22"/>
        </w:rPr>
        <w:t>(Orazio non si muove. Guarda la maresciallo, poi la finestra.)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Chiara.</w:t>
      </w:r>
    </w:p>
    <w:p>
      <w:pPr>
        <w:spacing w:before="0" w:after="110" w:line="300" w:lineRule="auto"/>
      </w:pPr>
      <w:r>
        <w:rPr>
          <w:rFonts w:ascii="Times New Roman" w:hAnsi="Times New Roman" w:eastAsia="Malgun Gothic"/>
          <w:b/>
          <w:i w:val="0"/>
          <w:sz w:val="22"/>
        </w:rPr>
        <w:t xml:space="preserve">Scalora: </w:t>
      </w:r>
      <w:r>
        <w:rPr>
          <w:rFonts w:ascii="Times New Roman" w:hAnsi="Times New Roman" w:eastAsia="Malgun Gothic"/>
          <w:b w:val="0"/>
          <w:i w:val="0"/>
          <w:sz w:val="22"/>
        </w:rPr>
        <w:t>Chiara.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(dopo un lungo silenzio)</w:t>
      </w:r>
      <w:r>
        <w:rPr>
          <w:rFonts w:ascii="Times New Roman" w:hAnsi="Times New Roman" w:eastAsia="Malgun Gothic"/>
          <w:b w:val="0"/>
          <w:i w:val="0"/>
          <w:sz w:val="22"/>
        </w:rPr>
        <w:t xml:space="preserve"> Dove?</w:t>
      </w:r>
    </w:p>
    <w:p>
      <w:pPr>
        <w:spacing w:before="0" w:after="110" w:line="300" w:lineRule="auto"/>
      </w:pPr>
      <w:r>
        <w:rPr>
          <w:rFonts w:ascii="Times New Roman" w:hAnsi="Times New Roman" w:eastAsia="Malgun Gothic"/>
          <w:b/>
          <w:i w:val="0"/>
          <w:sz w:val="22"/>
        </w:rPr>
        <w:t xml:space="preserve">Scalora: </w:t>
      </w:r>
      <w:r>
        <w:rPr>
          <w:rFonts w:ascii="Times New Roman" w:hAnsi="Times New Roman" w:eastAsia="Malgun Gothic"/>
          <w:b w:val="0"/>
          <w:i w:val="0"/>
          <w:sz w:val="22"/>
        </w:rPr>
        <w:t>Nella vecchia cava di Santa Venera. In una galleria bassa, verso il mare, chiusa con dei blocchi di tufo. Ce l'ha indicata una persona che adesso collabora. Più di questo, oggi, non posso dirle. Il magistrato la riceverà a Catania la settimana prossima, se vuole, e le spiegherà quello che si può.</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È stata sola tutto questo tempo.</w:t>
      </w:r>
    </w:p>
    <w:p>
      <w:pPr>
        <w:spacing w:before="0" w:after="110" w:line="300" w:lineRule="auto"/>
      </w:pPr>
      <w:r>
        <w:rPr>
          <w:rFonts w:ascii="Times New Roman" w:hAnsi="Times New Roman" w:eastAsia="Malgun Gothic"/>
          <w:b/>
          <w:i w:val="0"/>
          <w:sz w:val="22"/>
        </w:rPr>
        <w:t xml:space="preserve">Scalora: </w:t>
      </w:r>
      <w:r>
        <w:rPr>
          <w:rFonts w:ascii="Times New Roman" w:hAnsi="Times New Roman" w:eastAsia="Malgun Gothic"/>
          <w:b w:val="0"/>
          <w:i w:val="0"/>
          <w:sz w:val="22"/>
        </w:rPr>
        <w:t xml:space="preserve">Non era sola, signor Vitale. Aveva addosso l'orologio. </w:t>
      </w:r>
      <w:r>
        <w:rPr>
          <w:rFonts w:ascii="Times New Roman" w:hAnsi="Times New Roman" w:eastAsia="Malgun Gothic"/>
          <w:b w:val="0"/>
          <w:i/>
          <w:color w:val="555555"/>
          <w:sz w:val="22"/>
        </w:rPr>
        <w:t>(apre la cartellina, tira fuori una fotografia, la gira verso di lui solo dopo averla guardata lei)</w:t>
      </w:r>
      <w:r>
        <w:rPr>
          <w:rFonts w:ascii="Times New Roman" w:hAnsi="Times New Roman" w:eastAsia="Malgun Gothic"/>
          <w:b w:val="0"/>
          <w:i w:val="0"/>
          <w:sz w:val="22"/>
        </w:rPr>
        <w:t xml:space="preserve"> Solo l'orologio. Se non vuole, non guardi.</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(guarda)</w:t>
      </w:r>
      <w:r>
        <w:rPr>
          <w:rFonts w:ascii="Times New Roman" w:hAnsi="Times New Roman" w:eastAsia="Malgun Gothic"/>
          <w:b w:val="0"/>
          <w:i w:val="0"/>
          <w:sz w:val="22"/>
        </w:rPr>
        <w:t xml:space="preserve"> Il cinturino verde non c'è più.</w:t>
      </w:r>
    </w:p>
    <w:p>
      <w:pPr>
        <w:spacing w:before="0" w:after="110" w:line="300" w:lineRule="auto"/>
      </w:pPr>
      <w:r>
        <w:rPr>
          <w:rFonts w:ascii="Times New Roman" w:hAnsi="Times New Roman" w:eastAsia="Malgun Gothic"/>
          <w:b/>
          <w:i w:val="0"/>
          <w:sz w:val="22"/>
        </w:rPr>
        <w:t xml:space="preserve">Scalora: </w:t>
      </w:r>
      <w:r>
        <w:rPr>
          <w:rFonts w:ascii="Times New Roman" w:hAnsi="Times New Roman" w:eastAsia="Malgun Gothic"/>
          <w:b w:val="0"/>
          <w:i w:val="0"/>
          <w:sz w:val="22"/>
        </w:rPr>
        <w:t>No. L'acciaio sì. E dietro c'è la parola che lei mi ha detto ieri.</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«Puntuale.»</w:t>
      </w:r>
    </w:p>
    <w:p>
      <w:pPr>
        <w:spacing w:before="0" w:after="110" w:line="300" w:lineRule="auto"/>
      </w:pPr>
      <w:r>
        <w:rPr>
          <w:rFonts w:ascii="Times New Roman" w:hAnsi="Times New Roman" w:eastAsia="Malgun Gothic"/>
          <w:b/>
          <w:i w:val="0"/>
          <w:sz w:val="22"/>
        </w:rPr>
        <w:t xml:space="preserve">Scalora: </w:t>
      </w:r>
      <w:r>
        <w:rPr>
          <w:rFonts w:ascii="Times New Roman" w:hAnsi="Times New Roman" w:eastAsia="Malgun Gothic"/>
          <w:b w:val="0"/>
          <w:i w:val="0"/>
          <w:sz w:val="22"/>
        </w:rPr>
        <w:t>«Puntuale.»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(a mezza voce, ad Alessio)</w:t>
      </w:r>
      <w:r>
        <w:rPr>
          <w:rFonts w:ascii="Times New Roman" w:hAnsi="Times New Roman" w:eastAsia="Malgun Gothic"/>
          <w:b w:val="0"/>
          <w:i w:val="0"/>
          <w:sz w:val="22"/>
        </w:rPr>
        <w:t xml:space="preserve"> Arrivava sempre tardi. A tutto. È arrivata tardi perfino alla sua laurea. Allora le ho fatto scrivere «puntuale» dietro l'orologio. Per scherzo. Lei l'ha messo e non se l'è più tolto. Diceva che così almeno l'orologio era puntuale per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l'aveva raccontato.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 xml:space="preserve">Lo raccontava a tutti. Era la sua barzelletta. </w:t>
      </w:r>
      <w:r>
        <w:rPr>
          <w:rFonts w:ascii="Times New Roman" w:hAnsi="Times New Roman" w:eastAsia="Malgun Gothic"/>
          <w:b w:val="0"/>
          <w:i/>
          <w:color w:val="555555"/>
          <w:sz w:val="22"/>
        </w:rPr>
        <w:t>(alla maresciallo)</w:t>
      </w:r>
      <w:r>
        <w:rPr>
          <w:rFonts w:ascii="Times New Roman" w:hAnsi="Times New Roman" w:eastAsia="Malgun Gothic"/>
          <w:b w:val="0"/>
          <w:i w:val="0"/>
          <w:sz w:val="22"/>
        </w:rPr>
        <w:t xml:space="preserve"> Me lo ridanno?</w:t>
      </w:r>
    </w:p>
    <w:p>
      <w:pPr>
        <w:spacing w:before="0" w:after="110" w:line="300" w:lineRule="auto"/>
      </w:pPr>
      <w:r>
        <w:rPr>
          <w:rFonts w:ascii="Times New Roman" w:hAnsi="Times New Roman" w:eastAsia="Malgun Gothic"/>
          <w:b/>
          <w:i w:val="0"/>
          <w:sz w:val="22"/>
        </w:rPr>
        <w:t xml:space="preserve">Scalora: </w:t>
      </w:r>
      <w:r>
        <w:rPr>
          <w:rFonts w:ascii="Times New Roman" w:hAnsi="Times New Roman" w:eastAsia="Malgun Gothic"/>
          <w:b w:val="0"/>
          <w:i w:val="0"/>
          <w:sz w:val="22"/>
        </w:rPr>
        <w:t>Quando il magistrato lo dissequestra. Ci vorrà un po'. Glielo porto io.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Lei. Non un pacco.</w:t>
      </w:r>
    </w:p>
    <w:p>
      <w:pPr>
        <w:spacing w:before="0" w:after="110" w:line="300" w:lineRule="auto"/>
      </w:pPr>
      <w:r>
        <w:rPr>
          <w:rFonts w:ascii="Times New Roman" w:hAnsi="Times New Roman" w:eastAsia="Malgun Gothic"/>
          <w:b/>
          <w:i w:val="0"/>
          <w:sz w:val="22"/>
        </w:rPr>
        <w:t xml:space="preserve">Scalora: </w:t>
      </w:r>
      <w:r>
        <w:rPr>
          <w:rFonts w:ascii="Times New Roman" w:hAnsi="Times New Roman" w:eastAsia="Malgun Gothic"/>
          <w:b w:val="0"/>
          <w:i w:val="0"/>
          <w:sz w:val="22"/>
        </w:rPr>
        <w:t>Io. Promesso.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E Chiara? Quando me la ridanno?</w:t>
      </w:r>
    </w:p>
    <w:p>
      <w:pPr>
        <w:spacing w:before="0" w:after="110" w:line="300" w:lineRule="auto"/>
      </w:pPr>
      <w:r>
        <w:rPr>
          <w:rFonts w:ascii="Times New Roman" w:hAnsi="Times New Roman" w:eastAsia="Malgun Gothic"/>
          <w:b/>
          <w:i w:val="0"/>
          <w:sz w:val="22"/>
        </w:rPr>
        <w:t xml:space="preserve">Scalora: </w:t>
      </w:r>
      <w:r>
        <w:rPr>
          <w:rFonts w:ascii="Times New Roman" w:hAnsi="Times New Roman" w:eastAsia="Malgun Gothic"/>
          <w:b w:val="0"/>
          <w:i w:val="0"/>
          <w:sz w:val="22"/>
        </w:rPr>
        <w:t>Il magistrato ha già dato il nulla osta. Da lunedì, se vuole. Per il funerale e la sepoltura decide lei.</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Vicino a sua madre. A Santa Lucia. C'è il posto. L'ho comprato doppio quando è morta mia moglie. Pensavo fosse per me.</w:t>
      </w:r>
    </w:p>
    <w:p>
      <w:pPr>
        <w:spacing w:before="0" w:after="110" w:line="300" w:lineRule="auto"/>
      </w:pPr>
      <w:r>
        <w:rPr>
          <w:rFonts w:ascii="Times New Roman" w:hAnsi="Times New Roman" w:eastAsia="Malgun Gothic"/>
          <w:b w:val="0"/>
          <w:i/>
          <w:color w:val="555555"/>
          <w:sz w:val="22"/>
        </w:rPr>
        <w:t>(Silenzio. Scalora si alza, rimette il cappello sotto il braccio.)</w:t>
      </w:r>
    </w:p>
    <w:p>
      <w:pPr>
        <w:spacing w:before="0" w:after="110" w:line="300" w:lineRule="auto"/>
      </w:pPr>
      <w:r>
        <w:rPr>
          <w:rFonts w:ascii="Times New Roman" w:hAnsi="Times New Roman" w:eastAsia="Malgun Gothic"/>
          <w:b/>
          <w:i w:val="0"/>
          <w:sz w:val="22"/>
        </w:rPr>
        <w:t xml:space="preserve">Scalora: </w:t>
      </w:r>
      <w:r>
        <w:rPr>
          <w:rFonts w:ascii="Times New Roman" w:hAnsi="Times New Roman" w:eastAsia="Malgun Gothic"/>
          <w:b w:val="0"/>
          <w:i w:val="0"/>
          <w:sz w:val="22"/>
        </w:rPr>
        <w:t>Signor Vitale, le mie condoglianze. Sentite. Non è una formula. Quando sua figlia scriveva di Agnese Mancuso, io ritagliavo gli articoli. Li ho ancora.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 xml:space="preserve">Grazie, maresciallo. </w:t>
      </w:r>
      <w:r>
        <w:rPr>
          <w:rFonts w:ascii="Times New Roman" w:hAnsi="Times New Roman" w:eastAsia="Malgun Gothic"/>
          <w:b w:val="0"/>
          <w:i/>
          <w:color w:val="555555"/>
          <w:sz w:val="22"/>
        </w:rPr>
        <w:t>(si alza, piano, per il ginocchio)</w:t>
      </w:r>
      <w:r>
        <w:rPr>
          <w:rFonts w:ascii="Times New Roman" w:hAnsi="Times New Roman" w:eastAsia="Malgun Gothic"/>
          <w:b w:val="0"/>
          <w:i w:val="0"/>
          <w:sz w:val="22"/>
        </w:rPr>
        <w:t xml:space="preserve"> Un caffè? Si offre prima. Era la regola.</w:t>
      </w:r>
    </w:p>
    <w:p>
      <w:pPr>
        <w:spacing w:before="0" w:after="110" w:line="300" w:lineRule="auto"/>
      </w:pPr>
      <w:r>
        <w:rPr>
          <w:rFonts w:ascii="Times New Roman" w:hAnsi="Times New Roman" w:eastAsia="Malgun Gothic"/>
          <w:b/>
          <w:i w:val="0"/>
          <w:sz w:val="22"/>
        </w:rPr>
        <w:t xml:space="preserve">Scalora: </w:t>
      </w:r>
      <w:r>
        <w:rPr>
          <w:rFonts w:ascii="Times New Roman" w:hAnsi="Times New Roman" w:eastAsia="Malgun Gothic"/>
          <w:b w:val="0"/>
          <w:i/>
          <w:color w:val="555555"/>
          <w:sz w:val="22"/>
        </w:rPr>
        <w:t>(esita, poi si risiede)</w:t>
      </w:r>
      <w:r>
        <w:rPr>
          <w:rFonts w:ascii="Times New Roman" w:hAnsi="Times New Roman" w:eastAsia="Malgun Gothic"/>
          <w:b w:val="0"/>
          <w:i w:val="0"/>
          <w:sz w:val="22"/>
        </w:rPr>
        <w:t xml:space="preserve"> Un caffè, sì.</w:t>
      </w:r>
    </w:p>
    <w:p>
      <w:pPr>
        <w:spacing w:before="0" w:after="110" w:line="300" w:lineRule="auto"/>
      </w:pPr>
      <w:r>
        <w:rPr>
          <w:rFonts w:ascii="Times New Roman" w:hAnsi="Times New Roman" w:eastAsia="Malgun Gothic"/>
          <w:b w:val="0"/>
          <w:i/>
          <w:color w:val="555555"/>
          <w:sz w:val="22"/>
        </w:rPr>
        <w:t>(Orazio accende il fornello sotto la moka grande. Non parla. Alessio resta in piedi vicino al quarto posto. La moka comincia a borbottare. Orazio spegne subito.)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Al primo borbottio. Non dopo.</w:t>
      </w:r>
    </w:p>
    <w:p>
      <w:pPr>
        <w:spacing w:before="0" w:after="110" w:line="300" w:lineRule="auto"/>
      </w:pPr>
      <w:r>
        <w:rPr>
          <w:rFonts w:ascii="Times New Roman" w:hAnsi="Times New Roman" w:eastAsia="Malgun Gothic"/>
          <w:b w:val="0"/>
          <w:i/>
          <w:color w:val="555555"/>
          <w:sz w:val="22"/>
        </w:rPr>
        <w:t>(Versa tre tazzine. Poi guarda la quarta, capovolta. La lascia com'è.)</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Te lo dicevo, in stazione. Un treno in ritardo non è un treno perso. Arriva tardi, ma arriva.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ricordo.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 xml:space="preserve">È arrivato.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Non come lo aspettavo io. Ma è arrivato.</w:t>
      </w:r>
    </w:p>
    <w:p>
      <w:pPr>
        <w:keepNext/>
        <w:spacing w:before="320" w:after="140"/>
      </w:pPr>
      <w:r>
        <w:rPr>
          <w:rFonts w:ascii="Times New Roman" w:hAnsi="Times New Roman" w:eastAsia="Malgun Gothic"/>
          <w:b/>
          <w:i w:val="0"/>
          <w:color w:val="1F3864"/>
          <w:sz w:val="26"/>
        </w:rPr>
        <w:t>장면 5 — 팔라초 키지, 총리 집무실, 2월 10일(월) 저녁 6시</w:t>
      </w:r>
    </w:p>
    <w:p>
      <w:pPr>
        <w:spacing w:before="0" w:after="110" w:line="300" w:lineRule="auto"/>
      </w:pPr>
      <w:r>
        <w:rPr>
          <w:rFonts w:ascii="Times New Roman" w:hAnsi="Times New Roman" w:eastAsia="Malgun Gothic"/>
          <w:b w:val="0"/>
          <w:i/>
          <w:color w:val="555555"/>
          <w:sz w:val="22"/>
        </w:rPr>
        <w:t>(Lo studio, la luce bassa di febbraio. La moka di Bellandi sul fornelletto elettrico. Crivelli entra da solo, in abito civile, con una busta bianca in mano. Rina lo accompagna e resta vicino alla porta.)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Presidente. Grazie di ricevermi.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 sieda, generale.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Preferisco stare in piedi. È più breve. </w:t>
      </w:r>
      <w:r>
        <w:rPr>
          <w:rFonts w:ascii="Times New Roman" w:hAnsi="Times New Roman" w:eastAsia="Malgun Gothic"/>
          <w:b w:val="0"/>
          <w:i/>
          <w:color w:val="555555"/>
          <w:sz w:val="22"/>
        </w:rPr>
        <w:t>(posa la busta sulla scrivania)</w:t>
      </w:r>
      <w:r>
        <w:rPr>
          <w:rFonts w:ascii="Times New Roman" w:hAnsi="Times New Roman" w:eastAsia="Malgun Gothic"/>
          <w:b w:val="0"/>
          <w:i w:val="0"/>
          <w:sz w:val="22"/>
        </w:rPr>
        <w:t xml:space="preserve"> Le mie dimissioni da vicedirettore dell'Ufficio. Una pagina. Con decorrenza da oggi.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tocca la busta)</w:t>
      </w:r>
      <w:r>
        <w:rPr>
          <w:rFonts w:ascii="Times New Roman" w:hAnsi="Times New Roman" w:eastAsia="Malgun Gothic"/>
          <w:b w:val="0"/>
          <w:i w:val="0"/>
          <w:sz w:val="22"/>
        </w:rPr>
        <w:t xml:space="preserve"> Stamattina a Frascati hanno arrestato il colonnello Ferrandi.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Lo so. L'ho saputo alle sei e dieci. Alle nove ero alla procura di Catania. Davanti a un magistrato.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Come mi aveva chiesto lei, la notte dello spoglio. E poi a marzo, in quel chiostro.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marzo lei mi ha detto che non sapeva niente.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A marzo le ho mentito. Non su tutto. Sapevo che Ferrandi aveva chiesto quel pagamento il dodici maggio. «Urgente, infrastrutture costiere.» Ho firmato la pagina. Non ho chiesto a cosa servisse. Nel mio mestiere, presidente, non chiedere è una tecnica. Io l'ho usata per quarant'anni.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dopo? Quando Chiara non è tornata?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Dopo ho capito. E ho continuato a non chiedere. Perché se chiedevo, dovevo sapere. E se sapevo, dovevo scegliere.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Alla notte dello spoglio volevo vendergliela, quella non-domanda. A marzo non avevo più il coraggio nemmeno di venderla.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«Cerchi sulla spiaggia.»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Era il massimo che riuscivo a dire senza dirlo. Lo so che è poco.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poco.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È poco.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settembre scorso non c'entro. Non lo dico per difendermi. Lo dico perché è vero, e la procura di Messina lo verificherà. Ferrandi dal duemiladiciannove non era più mio. Era loro. Ma il canale l'avevo lasciato aperto io.</w:t>
      </w:r>
    </w:p>
    <w:p>
      <w:pPr>
        <w:spacing w:before="0" w:after="110" w:line="300" w:lineRule="auto"/>
      </w:pPr>
      <w:r>
        <w:rPr>
          <w:rFonts w:ascii="Times New Roman" w:hAnsi="Times New Roman" w:eastAsia="Malgun Gothic"/>
          <w:b w:val="0"/>
          <w:i/>
          <w:color w:val="555555"/>
          <w:sz w:val="22"/>
        </w:rPr>
        <w:t>(Alessio si alza. Va alla finestra. Resta di spalle.)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Sa cosa penso, generale? Se dipendesse da me, lei stasera non dormirebbe a casa sua.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Per fortuna non dipende da lei. Dipende da un giudice. Lei me l'ha insegnato, due anni fa, con una frase sola.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Non me lo ricordi.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Glielo ricordo perché fra qualche anno qualcuno le chiederà di far dormire qualcun altro fuori casa sua. Senza giudice. E lei avrà una buona ragione. Le buone ragioni ce le hanno tutti, presidente. Io ne avevo una per ogni pagina di quel registro.</w:t>
      </w:r>
    </w:p>
    <w:p>
      <w:pPr>
        <w:spacing w:before="0" w:after="110" w:line="300" w:lineRule="auto"/>
      </w:pPr>
      <w:r>
        <w:rPr>
          <w:rFonts w:ascii="Times New Roman" w:hAnsi="Times New Roman" w:eastAsia="Malgun Gothic"/>
          <w:b w:val="0"/>
          <w:i/>
          <w:color w:val="555555"/>
          <w:sz w:val="22"/>
        </w:rPr>
        <w:t>(Silenzio. La moka sul fornelletto comincia a borbottare. Alessio la spegne.)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caffè, generale?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Stavolta no. L'ho bevuto troppe volte, il caffè degli altri. </w:t>
      </w:r>
      <w:r>
        <w:rPr>
          <w:rFonts w:ascii="Times New Roman" w:hAnsi="Times New Roman" w:eastAsia="Malgun Gothic"/>
          <w:b w:val="0"/>
          <w:i/>
          <w:color w:val="555555"/>
          <w:sz w:val="22"/>
        </w:rPr>
        <w:t>(si abbottona il cappotto)</w:t>
      </w:r>
      <w:r>
        <w:rPr>
          <w:rFonts w:ascii="Times New Roman" w:hAnsi="Times New Roman" w:eastAsia="Malgun Gothic"/>
          <w:b w:val="0"/>
          <w:i w:val="0"/>
          <w:sz w:val="22"/>
        </w:rPr>
        <w:t xml:space="preserve"> Accetti le dimissioni, presidente. È l'ultima cosa utile che posso fare in questo palazzo.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la busta, la firma per ricevuta)</w:t>
      </w:r>
      <w:r>
        <w:rPr>
          <w:rFonts w:ascii="Times New Roman" w:hAnsi="Times New Roman" w:eastAsia="Malgun Gothic"/>
          <w:b w:val="0"/>
          <w:i w:val="0"/>
          <w:sz w:val="22"/>
        </w:rPr>
        <w:t xml:space="preserve"> Accettate.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Grazie. </w:t>
      </w:r>
      <w:r>
        <w:rPr>
          <w:rFonts w:ascii="Times New Roman" w:hAnsi="Times New Roman" w:eastAsia="Malgun Gothic"/>
          <w:b w:val="0"/>
          <w:i/>
          <w:color w:val="555555"/>
          <w:sz w:val="22"/>
        </w:rPr>
        <w:t>(alla porta, si ferma)</w:t>
      </w:r>
      <w:r>
        <w:rPr>
          <w:rFonts w:ascii="Times New Roman" w:hAnsi="Times New Roman" w:eastAsia="Malgun Gothic"/>
          <w:b w:val="0"/>
          <w:i w:val="0"/>
          <w:sz w:val="22"/>
        </w:rPr>
        <w:t xml:space="preserve"> La moka la tengo. Quella del fornelletto. Almeno quella.</w:t>
      </w:r>
    </w:p>
    <w:p>
      <w:pPr>
        <w:spacing w:before="0" w:after="110" w:line="300" w:lineRule="auto"/>
      </w:pPr>
      <w:r>
        <w:rPr>
          <w:rFonts w:ascii="Times New Roman" w:hAnsi="Times New Roman" w:eastAsia="Malgun Gothic"/>
          <w:b w:val="0"/>
          <w:i/>
          <w:color w:val="555555"/>
          <w:sz w:val="22"/>
        </w:rPr>
        <w:t>(Esce. Rina chiude la porta.)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comunicato l'ho già scritto. Tre righe. «Il Presidente del Consiglio ha accettato le dimissioni…» Nessun aggettivo.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Adesso risulta.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Adesso risulta. </w:t>
      </w:r>
      <w:r>
        <w:rPr>
          <w:rFonts w:ascii="Times New Roman" w:hAnsi="Times New Roman" w:eastAsia="Malgun Gothic"/>
          <w:b w:val="0"/>
          <w:i/>
          <w:color w:val="555555"/>
          <w:sz w:val="22"/>
        </w:rPr>
        <w:t>(apre il quaderno nero, scrive)</w:t>
      </w:r>
      <w:r>
        <w:rPr>
          <w:rFonts w:ascii="Times New Roman" w:hAnsi="Times New Roman" w:eastAsia="Malgun Gothic"/>
          <w:b w:val="0"/>
          <w:i w:val="0"/>
          <w:sz w:val="22"/>
        </w:rPr>
        <w:t xml:space="preserve"> Dieci febbraio, diciotto e ventidue. «Adesso risulta.» Questa la scrivo volentieri.</w:t>
      </w:r>
    </w:p>
    <w:p>
      <w:pPr>
        <w:keepNext/>
        <w:spacing w:before="320" w:after="140"/>
      </w:pPr>
      <w:r>
        <w:rPr>
          <w:rFonts w:ascii="Times New Roman" w:hAnsi="Times New Roman" w:eastAsia="Malgun Gothic"/>
          <w:b/>
          <w:i w:val="0"/>
          <w:color w:val="1F3864"/>
          <w:sz w:val="26"/>
        </w:rPr>
        <w:t>장면 6 — 토레네라, 산타 루치아 묘지, 2월 15일(토) 오전 11시</w:t>
      </w:r>
    </w:p>
    <w:p>
      <w:pPr>
        <w:spacing w:before="0" w:after="110" w:line="300" w:lineRule="auto"/>
      </w:pPr>
      <w:r>
        <w:rPr>
          <w:rFonts w:ascii="Times New Roman" w:hAnsi="Times New Roman" w:eastAsia="Malgun Gothic"/>
          <w:b w:val="0"/>
          <w:i/>
          <w:color w:val="555555"/>
          <w:sz w:val="22"/>
        </w:rPr>
        <w:t>(Un cimitero sul pendio, verso il mare. I cipressi, il vento di tramontana. Una fossa accanto a una lapide più vecchia: «Letizia Vitale». Poca gente, per scelta di Orazio: Saro, Masino con la figlia Rosalia, Rina, Alessio, alcuni colleghi del giornale, due ferrovieri in pensione con i berretti in mano. Fuori dal cancello, i fotografi tenuti a distanza. La cassa è già stata calata.)</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color w:val="555555"/>
          <w:sz w:val="22"/>
        </w:rPr>
        <w:t>(piano, a Orazio)</w:t>
      </w:r>
      <w:r>
        <w:rPr>
          <w:rFonts w:ascii="Times New Roman" w:hAnsi="Times New Roman" w:eastAsia="Malgun Gothic"/>
          <w:b w:val="0"/>
          <w:i w:val="0"/>
          <w:sz w:val="22"/>
        </w:rPr>
        <w:t xml:space="preserve"> Il giornale esce domani senza titolo in prima pagina. Solo il suo nome e le date. Me l'hanno chiesto i ragazzi della redazione.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Direttore, lei i titoli li mette sempre. Stavolta niente?</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 xml:space="preserve">Stavolta niente.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Però le posso dire una cosa che non stampo?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Me la dica.</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Al liceo ci facevano imparare Foscolo. «A egregie cose il forte animo accendono / l'urne de' forti.» Io non ci ho mai creduto. Mi sembrava roba da monumenti. Da stamattina ci credo un po'.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(guarda la fossa)</w:t>
      </w:r>
      <w:r>
        <w:rPr>
          <w:rFonts w:ascii="Times New Roman" w:hAnsi="Times New Roman" w:eastAsia="Malgun Gothic"/>
          <w:b w:val="0"/>
          <w:i w:val="0"/>
          <w:sz w:val="22"/>
        </w:rPr>
        <w:t xml:space="preserve"> Mia figlia non era forte, direttore. Era testarda. Aveva paura del buio fino a dodici anni.</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È la stessa cosa, in un altro vestito.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(si avvicina, il berretto di lana in mano)</w:t>
      </w:r>
      <w:r>
        <w:rPr>
          <w:rFonts w:ascii="Times New Roman" w:hAnsi="Times New Roman" w:eastAsia="Malgun Gothic"/>
          <w:b w:val="0"/>
          <w:i w:val="0"/>
          <w:sz w:val="22"/>
        </w:rPr>
        <w:t xml:space="preserve"> Signor Vitale. Mi scusi.</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Signor Caruso. La notte al porto. Il caffè sulla bitta.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Il bicchierino l'ho tenuto io. Di plastica. Non l'ho buttato. Pare una fissazione di vecchio. Mia figlia Rosalia lo sa.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Non è una fissazione.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(tira fuori da una tasca un bicchierino di plastica, pulito, vuoto)</w:t>
      </w:r>
      <w:r>
        <w:rPr>
          <w:rFonts w:ascii="Times New Roman" w:hAnsi="Times New Roman" w:eastAsia="Malgun Gothic"/>
          <w:b w:val="0"/>
          <w:i w:val="0"/>
          <w:sz w:val="22"/>
        </w:rPr>
        <w:t xml:space="preserve"> Non so che farne. Lo metto qua? Con lei?</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(lo prende, lo guarda, lo posa sulla terra smossa, dritto)</w:t>
      </w:r>
      <w:r>
        <w:rPr>
          <w:rFonts w:ascii="Times New Roman" w:hAnsi="Times New Roman" w:eastAsia="Malgun Gothic"/>
          <w:b w:val="0"/>
          <w:i w:val="0"/>
          <w:sz w:val="22"/>
        </w:rPr>
        <w:t xml:space="preserve"> Qua.</w:t>
      </w:r>
    </w:p>
    <w:p>
      <w:pPr>
        <w:spacing w:before="0" w:after="110" w:line="300" w:lineRule="auto"/>
      </w:pPr>
      <w:r>
        <w:rPr>
          <w:rFonts w:ascii="Times New Roman" w:hAnsi="Times New Roman" w:eastAsia="Malgun Gothic"/>
          <w:b w:val="0"/>
          <w:i/>
          <w:color w:val="555555"/>
          <w:sz w:val="22"/>
        </w:rPr>
        <w:t>(I due ferrovieri si avvicinano. Uno tira fuori un fischietto da capostazione, lo porge a Orazio senza parlare.)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 xml:space="preserve">No, Cirino. Il fischietto no. Il suo ce l'ho io, nel cassetto. Quello resta a casa.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Lei non fischiava mai. Bastava sapere che c'era.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(ad Alessio, sottovoce)</w:t>
      </w:r>
      <w:r>
        <w:rPr>
          <w:rFonts w:ascii="Times New Roman" w:hAnsi="Times New Roman" w:eastAsia="Malgun Gothic"/>
          <w:b w:val="0"/>
          <w:i w:val="0"/>
          <w:sz w:val="22"/>
        </w:rPr>
        <w:t xml:space="preserve"> Il gip di Catania ha convalidato: Aricò e Ferrandi restano in carcere. Te lo dico adesso perché dopo c'è la cena e non te lo dico.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la maresciallo Scalora è là in fondo. Senza divisa.</w:t>
      </w:r>
    </w:p>
    <w:p>
      <w:pPr>
        <w:spacing w:before="0" w:after="110" w:line="300" w:lineRule="auto"/>
      </w:pPr>
      <w:r>
        <w:rPr>
          <w:rFonts w:ascii="Times New Roman" w:hAnsi="Times New Roman" w:eastAsia="Malgun Gothic"/>
          <w:b w:val="0"/>
          <w:i/>
          <w:color w:val="555555"/>
          <w:sz w:val="22"/>
        </w:rPr>
        <w:t>(Alessio guarda. In fondo, vicino ai cipressi, una donna in cappotto scuro. Fa un cenno con la testa. Resta dov'è.)</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(ad Alessio, prendendogli il braccio)</w:t>
      </w:r>
      <w:r>
        <w:rPr>
          <w:rFonts w:ascii="Times New Roman" w:hAnsi="Times New Roman" w:eastAsia="Malgun Gothic"/>
          <w:b w:val="0"/>
          <w:i w:val="0"/>
          <w:sz w:val="22"/>
        </w:rPr>
        <w:t xml:space="preserve"> Accompagnami a casa. A piedi. Piano, per il ginocchio.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piedi.</w:t>
      </w:r>
    </w:p>
    <w:p>
      <w:pPr>
        <w:keepNext/>
        <w:spacing w:before="320" w:after="140"/>
      </w:pPr>
      <w:r>
        <w:rPr>
          <w:rFonts w:ascii="Times New Roman" w:hAnsi="Times New Roman" w:eastAsia="Malgun Gothic"/>
          <w:b/>
          <w:i w:val="0"/>
          <w:color w:val="1F3864"/>
          <w:sz w:val="26"/>
        </w:rPr>
        <w:t>장면 7 — 오라치오의 부엌, 같은 날 저녁 7시 30분</w:t>
      </w:r>
    </w:p>
    <w:p>
      <w:pPr>
        <w:spacing w:before="0" w:after="110" w:line="300" w:lineRule="auto"/>
      </w:pPr>
      <w:r>
        <w:rPr>
          <w:rFonts w:ascii="Times New Roman" w:hAnsi="Times New Roman" w:eastAsia="Malgun Gothic"/>
          <w:b w:val="0"/>
          <w:i/>
          <w:color w:val="555555"/>
          <w:sz w:val="22"/>
        </w:rPr>
        <w:t>(La cucina. La tovaglia ricamata. Quattro posti. Il quarto, vicino alla finestra, con il bicchiere capovolto. Dalla finestra, i binari morti dello scalo merci, il cielo ancora chiaro sul mare. Orazio mette la pentola sul fuoco. Saro e Rina sono andati via. Restano Orazio e Alessio. Sul tavolo, il sacchetto di chiacchiere di Anna, aperto.)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Pasta con le sarde. Non l'ho fatta. Stasera no. Stasera minestra. Tua madre ha mandato anche la minestra, con la pentola. Quella donna mi manda la cucina intera.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 detto: qualcosa di caldo.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 xml:space="preserve">Ha ragione. </w:t>
      </w:r>
      <w:r>
        <w:rPr>
          <w:rFonts w:ascii="Times New Roman" w:hAnsi="Times New Roman" w:eastAsia="Malgun Gothic"/>
          <w:b w:val="0"/>
          <w:i/>
          <w:color w:val="555555"/>
          <w:sz w:val="22"/>
        </w:rPr>
        <w:t>(mescola)</w:t>
      </w:r>
      <w:r>
        <w:rPr>
          <w:rFonts w:ascii="Times New Roman" w:hAnsi="Times New Roman" w:eastAsia="Malgun Gothic"/>
          <w:b w:val="0"/>
          <w:i w:val="0"/>
          <w:sz w:val="22"/>
        </w:rPr>
        <w:t xml:space="preserve"> Alessio. Posso dirti una cosa senza che tu faccia la faccia da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la so fare, qui.</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 xml:space="preserve">Bene.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 due anni e nove mesi ho apparecchiato per quattro. Ogni sera. Anche quando mangiavo da solo, cioè quasi sempre. La gente pensava che ero diventato matto. Il direttore pensava che ero diventato matto. Tu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E adesso non so cosa fare con quel posto.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deve fare niente, stasera.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 xml:space="preserve">Lo so. Ma il bicchiere capovolto vuol dire «aspetto». E non aspetto più. </w:t>
      </w:r>
      <w:r>
        <w:rPr>
          <w:rFonts w:ascii="Times New Roman" w:hAnsi="Times New Roman" w:eastAsia="Malgun Gothic"/>
          <w:b w:val="0"/>
          <w:i/>
          <w:color w:val="555555"/>
          <w:sz w:val="22"/>
        </w:rPr>
        <w:t>(va alla finestra, prende il bicchiere capovolto, lo gira, lo rimette al suo posto, dritto)</w:t>
      </w:r>
      <w:r>
        <w:rPr>
          <w:rFonts w:ascii="Times New Roman" w:hAnsi="Times New Roman" w:eastAsia="Malgun Gothic"/>
          <w:b w:val="0"/>
          <w:i w:val="0"/>
          <w:sz w:val="22"/>
        </w:rPr>
        <w:t xml:space="preserve"> Ecco. Adesso è un bicchiere.</w:t>
      </w:r>
    </w:p>
    <w:p>
      <w:pPr>
        <w:spacing w:before="0" w:after="110" w:line="300" w:lineRule="auto"/>
      </w:pPr>
      <w:r>
        <w:rPr>
          <w:rFonts w:ascii="Times New Roman" w:hAnsi="Times New Roman" w:eastAsia="Malgun Gothic"/>
          <w:b w:val="0"/>
          <w:i/>
          <w:color w:val="555555"/>
          <w:sz w:val="22"/>
        </w:rPr>
        <w:t>(Alessio lo guarda. Non dice niente.)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La sedia la lascio. Non è un altare, è una sedia. Chi viene, si siede. Tu, il direttore, la tua amica Rina, la maresciallo se passa con l'orologio. Basta che non ci sieda il primo che capita.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siederà chi deve.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(torna al fornello)</w:t>
      </w:r>
      <w:r>
        <w:rPr>
          <w:rFonts w:ascii="Times New Roman" w:hAnsi="Times New Roman" w:eastAsia="Malgun Gothic"/>
          <w:b w:val="0"/>
          <w:i w:val="0"/>
          <w:sz w:val="22"/>
        </w:rPr>
        <w:t xml:space="preserve"> Il caffè lo fai tu. Con la tua moka. L'hai portata?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(apre la borsa di tela, tira fuori la moka a sei tazze)</w:t>
      </w:r>
      <w:r>
        <w:rPr>
          <w:rFonts w:ascii="Times New Roman" w:hAnsi="Times New Roman" w:eastAsia="Malgun Gothic"/>
          <w:b w:val="0"/>
          <w:i w:val="0"/>
          <w:sz w:val="22"/>
        </w:rPr>
        <w:t xml:space="preserve"> Sempre.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Sei tazze. Ha viaggiato ancora.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Più di me.</w:t>
      </w:r>
    </w:p>
    <w:p>
      <w:pPr>
        <w:spacing w:before="0" w:after="110" w:line="300" w:lineRule="auto"/>
      </w:pPr>
      <w:r>
        <w:rPr>
          <w:rFonts w:ascii="Times New Roman" w:hAnsi="Times New Roman" w:eastAsia="Malgun Gothic"/>
          <w:b w:val="0"/>
          <w:i/>
          <w:color w:val="555555"/>
          <w:sz w:val="22"/>
        </w:rPr>
        <w:t>(La moka sul fornello. Comincia a borbottare. Alessio spegne subito. Versa due tazzine. Poi una terza. La posa davanti alla quarta sedia, accanto al bicchiere dritto.)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E quella?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Quella non aspetta più. Le fa compagnia.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(siede, prende la sua tazzina con due mani)</w:t>
      </w:r>
      <w:r>
        <w:rPr>
          <w:rFonts w:ascii="Times New Roman" w:hAnsi="Times New Roman" w:eastAsia="Malgun Gothic"/>
          <w:b w:val="0"/>
          <w:i w:val="0"/>
          <w:sz w:val="22"/>
        </w:rPr>
        <w:t xml:space="preserve"> Va bene. Per stasera va bene.</w:t>
      </w:r>
    </w:p>
    <w:p>
      <w:pPr>
        <w:spacing w:before="0" w:after="110" w:line="300" w:lineRule="auto"/>
      </w:pPr>
      <w:r>
        <w:rPr>
          <w:rFonts w:ascii="Times New Roman" w:hAnsi="Times New Roman" w:eastAsia="Malgun Gothic"/>
          <w:b w:val="0"/>
          <w:i/>
          <w:color w:val="555555"/>
          <w:sz w:val="22"/>
        </w:rPr>
        <w:t>(Bevono in silenzio. Fuori passa un treno merci sul binario lontano, l'unico ancora in uso. Orazio alza la testa, lo ascolta finché non si sente più.)</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Quello delle sette e cinquanta. È in orario.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Stasera sì.</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우고 포스콜로 『무덤들(Dei Sepolcri)』(1807) 151~152행: «A egregie cose il forte animo accendono / l'urne de' forti»</w:t>
      </w:r>
      <w:r>
        <w:rPr>
          <w:rFonts w:ascii="Times New Roman" w:hAnsi="Times New Roman" w:eastAsia="Malgun Gothic"/>
          <w:b w:val="0"/>
          <w:i w:val="0"/>
          <w:sz w:val="22"/>
        </w:rPr>
        <w:t xml:space="preserve"> — 한국어 해설: "강한 이들의 유골함은 굳센 영혼을 드높은 일로 불타오르게 한다." 무덤과 추모가 산 사람을 움직인다는, 이탈리아 학교에서 누구나 외우는 시구. 장면 6 키아라의 묘지에서 편집장 사로가 '신문에는 싣지 않을 말'로 꺼낸다 — 3부 12화에서 오라치오가 '당신은 속담을 기사 제목처럼 쓴다'고 핀잔했던 그가 이번에는 1면에 제목을 달지 않고, 대신 기념비 같다며 믿지 않던 시구를 '오늘부터 조금 믿는다'고 말한다. 오라치오는 '딸은 강한 게 아니라 고집이 셌다, 열두 살까지 어둠을 무서워했다'고 받고, 사로는 '같은 것의 다른 옷'이라 답한다.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«Assettati»</w:t>
      </w:r>
      <w:r>
        <w:rPr>
          <w:rFonts w:ascii="Times New Roman" w:hAnsi="Times New Roman" w:eastAsia="Malgun Gothic"/>
          <w:b w:val="0"/>
          <w:i w:val="0"/>
          <w:sz w:val="22"/>
        </w:rPr>
        <w:t xml:space="preserve"> — 한국어 해설: 시칠리아 방언. 표준어: «Siediti»('앉아'). 쓰임: 어머니 안나가 아침 일찍 로마에서 내려온 아들 알레시오에게(tu), 부엌에 들어서자마자. 시칠리아 가정에서 손님·가족을 식탁으로 부르는 가장 흔한 말. 장면 3.</w:t>
      </w:r>
    </w:p>
    <w:p>
      <w:pPr>
        <w:spacing w:before="0" w:after="120"/>
      </w:pPr>
      <w:r>
        <w:rPr>
          <w:rFonts w:ascii="Times New Roman" w:hAnsi="Times New Roman" w:eastAsia="Malgun Gothic"/>
          <w:b/>
          <w:i w:val="0"/>
          <w:sz w:val="22"/>
        </w:rPr>
        <w:t>«Sei pelle e ossa»</w:t>
      </w:r>
      <w:r>
        <w:rPr>
          <w:rFonts w:ascii="Times New Roman" w:hAnsi="Times New Roman" w:eastAsia="Malgun Gothic"/>
          <w:b w:val="0"/>
          <w:i w:val="0"/>
          <w:sz w:val="22"/>
        </w:rPr>
        <w:t xml:space="preserve"> — 한국어 해설: 뜻 '뼈와 가죽만 남았네, 비쩍 말랐다'. 쓰임: 이웃 과부 콘체타가 총리가 된 이웃집 아들에게(어릴 때처럼 tu로 돌아가며). 어른이 아랫사람의 건강을 걱정할 때 흔한 과장. 장면 3.</w:t>
      </w:r>
    </w:p>
    <w:p>
      <w:pPr>
        <w:spacing w:before="0" w:after="120"/>
      </w:pPr>
      <w:r>
        <w:rPr>
          <w:rFonts w:ascii="Times New Roman" w:hAnsi="Times New Roman" w:eastAsia="Malgun Gothic"/>
          <w:b/>
          <w:i w:val="0"/>
          <w:sz w:val="22"/>
        </w:rPr>
        <w:t>«Vado e torno»</w:t>
      </w:r>
      <w:r>
        <w:rPr>
          <w:rFonts w:ascii="Times New Roman" w:hAnsi="Times New Roman" w:eastAsia="Malgun Gothic"/>
          <w:b w:val="0"/>
          <w:i w:val="0"/>
          <w:sz w:val="22"/>
        </w:rPr>
        <w:t xml:space="preserve"> — 한국어 해설: 뜻 '금방 다녀올게'(가서 곧 돌아온다). 쓰임: 안나가 오라치오에게 가는 아들에게 '어릴 때 늘 그렇게 말하고 저녁에야 돌아왔다'며, 이번엔 저녁 먹으러 돌아오라고(tu). 일상에서 잠깐 자리를 비울 때 쓰는 말. 장면 3.</w:t>
      </w:r>
    </w:p>
    <w:p>
      <w:pPr>
        <w:spacing w:before="0" w:after="120"/>
      </w:pPr>
      <w:r>
        <w:rPr>
          <w:rFonts w:ascii="Times New Roman" w:hAnsi="Times New Roman" w:eastAsia="Malgun Gothic"/>
          <w:b/>
          <w:i w:val="0"/>
          <w:sz w:val="22"/>
        </w:rPr>
        <w:t>«Bello è bello, ma…»</w:t>
      </w:r>
      <w:r>
        <w:rPr>
          <w:rFonts w:ascii="Times New Roman" w:hAnsi="Times New Roman" w:eastAsia="Malgun Gothic"/>
          <w:b w:val="0"/>
          <w:i w:val="0"/>
          <w:sz w:val="22"/>
        </w:rPr>
        <w:t xml:space="preserve"> — 한국어 해설: 뜻 '좋긴 좋은데, 그런데…'(같은 형용사를 반복해 일단 인정하고 반론을 붙이는 구어 구문: «Caro è caro, ma…», «Buono è buono, ma…»). 쓰임: 콘체타가 손자의 카니발 카라비니에리 옷을 두고 안나에게(tu) '예쁘긴 예쁜데 사람들이 신분증을 달라고 한다'며 농담. 장면 3.</w:t>
      </w:r>
    </w:p>
    <w:p>
      <w:pPr>
        <w:spacing w:before="0" w:after="120"/>
      </w:pPr>
      <w:r>
        <w:rPr>
          <w:rFonts w:ascii="Times New Roman" w:hAnsi="Times New Roman" w:eastAsia="Malgun Gothic"/>
          <w:b/>
          <w:i w:val="0"/>
          <w:sz w:val="22"/>
        </w:rPr>
        <w:t>«Promesso»</w:t>
      </w:r>
      <w:r>
        <w:rPr>
          <w:rFonts w:ascii="Times New Roman" w:hAnsi="Times New Roman" w:eastAsia="Malgun Gothic"/>
          <w:b w:val="0"/>
          <w:i w:val="0"/>
          <w:sz w:val="22"/>
        </w:rPr>
        <w:t xml:space="preserve"> — 한국어 해설: 뜻 '약속해요, 꼭 그럴게요'(sì, promesso의 줄임). 쓰임: 원사 스칼로라가 '소포가 아니라 당신이 직접 시계를 가져다 달라'는 오라치오에게(Lei) 짧게. 한 단어로 다짐을 끝내는 일상 구어로, 아이·가족 사이에서도 흔하다. 장면 4.</w:t>
      </w:r>
    </w:p>
    <w:p>
      <w:pPr>
        <w:spacing w:before="0" w:after="120"/>
      </w:pPr>
      <w:r>
        <w:rPr>
          <w:rFonts w:ascii="Times New Roman" w:hAnsi="Times New Roman" w:eastAsia="Malgun Gothic"/>
          <w:b/>
          <w:i w:val="0"/>
          <w:sz w:val="22"/>
        </w:rPr>
        <w:t>«Si offre prima»</w:t>
      </w:r>
      <w:r>
        <w:rPr>
          <w:rFonts w:ascii="Times New Roman" w:hAnsi="Times New Roman" w:eastAsia="Malgun Gothic"/>
          <w:b w:val="0"/>
          <w:i w:val="0"/>
          <w:sz w:val="22"/>
        </w:rPr>
        <w:t xml:space="preserve"> — 한국어 해설: 뜻 '(커피는) 먼저 내놓는 거다, 대접이 먼저다'. 쓰임: 오라치오가 딸의 소식을 전하러 온 원사에게(Lei) 커피를 권하며 '그게 규칙이었다'고 — 벨란디에서 알레시오, 키아라로 이어진 '커피를 먼저 낸다'는 규칙이 아버지의 입에서 나온다. 장면 4.</w:t>
      </w:r>
    </w:p>
    <w:p>
      <w:pPr>
        <w:spacing w:before="240" w:after="110"/>
      </w:pPr>
      <w:r>
        <w:rPr>
          <w:rFonts w:ascii="Times New Roman" w:hAnsi="Times New Roman" w:eastAsia="Malgun Gothic"/>
          <w:b w:val="0"/>
          <w:i/>
          <w:color w:val="555555"/>
          <w:sz w:val="22"/>
        </w:rPr>
        <w:t>[9화 끝 — 다음 화 예고: 「대의의 완성」, 봄의 봉쇄로 미뤄진 개헌 국민투표가 10월에 치러지고, 알레시오는 스스로 요구한 '두 입법기 한계'를 들고 테아노의 가리발디를 떠올린다.]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9화 — 「크리벨리의 끝」 (La fine di Crivelli)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