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에필로그 — 「연결 고리」 (El Eslabón)</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마누엘 '마누' 로블레스 시드(49세, 비야페로사 무료 법률상담소 — 보이스오버) / 이레네 마르토스(34세, 전 총리) / 메르세데스 알칸타라(61세, 새 총리 — 텔레비전) / 파키타(70대, 이웃) / 시리아코(70대, 의뢰인) / 우편배달 직원(30대) / 라사 검사의 서한(낭독 없음) / 비야페로사 주민들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2030년 4월 17일(수), 비야페로사 칼레 델 솜브레레테 무료 법률상담소(식료품점 옛 점포 «Ultramarinos»), 하루 동안. 메르세데스가 총리로 취임하는 날, 마누는 상담소에서 의뢰인에게 커피를 먼저 낸다. 시점: 마누.</w:t>
      </w:r>
    </w:p>
    <w:p>
      <w:pPr>
        <w:keepNext/>
        <w:spacing w:before="320" w:after="140"/>
      </w:pPr>
      <w:r>
        <w:rPr>
          <w:rFonts w:ascii="Times New Roman" w:hAnsi="Times New Roman" w:eastAsia="Malgun Gothic"/>
          <w:b/>
          <w:i w:val="0"/>
          <w:color w:val="1F3864"/>
          <w:sz w:val="26"/>
        </w:rPr>
        <w:t>장면 1 — 2030년 4월 17일(수) 오전 9시, 상담소: 첫 손님</w:t>
      </w:r>
    </w:p>
    <w:p>
      <w:pPr>
        <w:spacing w:before="0" w:after="110" w:line="300" w:lineRule="auto"/>
      </w:pPr>
      <w:r>
        <w:rPr>
          <w:rFonts w:ascii="Times New Roman" w:hAnsi="Times New Roman" w:eastAsia="Malgun Gothic"/>
          <w:b w:val="0"/>
          <w:i/>
          <w:color w:val="555555"/>
          <w:sz w:val="22"/>
        </w:rPr>
        <w:t>(Miércoles 17 de abril de 2030, nueve de la mañana. Un bajo en la calle del Sombrerete, en Villaferrosa: el rótulo antiguo de «Ultramarinos» aún se lee tras un cartel nuevo, «Asesoría gratuita». Una sala larga, con dos mesas, seis sillas, una nevera pequeña, una estantería con códigos. Manu, de cuarenta y nueve años, con gafas de lectura, con el pelo más gris, en camisa, abre la persiana. Fuera, ya hay cola: ocho personas. En una esquina, sobre una repisa, un televisor pequeño, apagado.)</w:t>
      </w:r>
    </w:p>
    <w:p>
      <w:pPr>
        <w:spacing w:before="0" w:after="110" w:line="300" w:lineRule="auto"/>
      </w:pPr>
      <w:r>
        <w:rPr>
          <w:rFonts w:ascii="Times New Roman" w:hAnsi="Times New Roman" w:eastAsia="Malgun Gothic"/>
          <w:b/>
          <w:i w:val="0"/>
          <w:sz w:val="22"/>
        </w:rPr>
        <w:t xml:space="preserve">Manu (V.O.): </w:t>
      </w:r>
      <w:r>
        <w:rPr>
          <w:rFonts w:ascii="Times New Roman" w:hAnsi="Times New Roman" w:eastAsia="Malgun Gothic"/>
          <w:b w:val="0"/>
          <w:i w:val="0"/>
          <w:sz w:val="22"/>
        </w:rPr>
        <w:t>Cuando uno deja de ser presidente, la gente cree que se retira. Yo no me retiré. Bajé. Es distinta cosa. Se retira el que se esconde. Se baja el que quiere ver el suelo.</w:t>
      </w:r>
    </w:p>
    <w:p>
      <w:pPr>
        <w:spacing w:before="0" w:after="110" w:line="300" w:lineRule="auto"/>
      </w:pPr>
      <w:r>
        <w:rPr>
          <w:rFonts w:ascii="Times New Roman" w:hAnsi="Times New Roman" w:eastAsia="Malgun Gothic"/>
          <w:b w:val="0"/>
          <w:i/>
          <w:color w:val="555555"/>
          <w:sz w:val="22"/>
        </w:rPr>
        <w:t>(Entra Paquita, la vecina, con una bandeja de magdalenas. La deja en la mesa.)</w:t>
      </w:r>
    </w:p>
    <w:p>
      <w:pPr>
        <w:spacing w:before="0" w:after="110" w:line="300" w:lineRule="auto"/>
      </w:pPr>
      <w:r>
        <w:rPr>
          <w:rFonts w:ascii="Times New Roman" w:hAnsi="Times New Roman" w:eastAsia="Malgun Gothic"/>
          <w:b/>
          <w:i w:val="0"/>
          <w:sz w:val="22"/>
        </w:rPr>
        <w:t xml:space="preserve">Paquita: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Aquí ya no hay presidentes, Paquita.</w:t>
      </w:r>
    </w:p>
    <w:p>
      <w:pPr>
        <w:spacing w:before="0" w:after="110" w:line="300" w:lineRule="auto"/>
      </w:pPr>
      <w:r>
        <w:rPr>
          <w:rFonts w:ascii="Times New Roman" w:hAnsi="Times New Roman" w:eastAsia="Malgun Gothic"/>
          <w:b/>
          <w:i w:val="0"/>
          <w:sz w:val="22"/>
        </w:rPr>
        <w:t xml:space="preserve">Paquita: </w:t>
      </w:r>
      <w:r>
        <w:rPr>
          <w:rFonts w:ascii="Times New Roman" w:hAnsi="Times New Roman" w:eastAsia="Malgun Gothic"/>
          <w:b w:val="0"/>
          <w:i w:val="0"/>
          <w:sz w:val="22"/>
        </w:rPr>
        <w:t xml:space="preserve">Pues entonces, Manuel.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sobrina viene a las diez. Es por un contrato de alquiler que no entiende nadie.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entenderemos.</w:t>
      </w:r>
    </w:p>
    <w:p>
      <w:pPr>
        <w:spacing w:before="0" w:after="110" w:line="300" w:lineRule="auto"/>
      </w:pPr>
      <w:r>
        <w:rPr>
          <w:rFonts w:ascii="Times New Roman" w:hAnsi="Times New Roman" w:eastAsia="Malgun Gothic"/>
          <w:b w:val="0"/>
          <w:i/>
          <w:color w:val="555555"/>
          <w:sz w:val="22"/>
        </w:rPr>
        <w:t>(Una figura se asoma por la puerta: Ciriaco, un hombre de setenta y tantos años, con boina y un sobre arrugado en la mano, que no se atreve a entrar.)</w:t>
      </w:r>
    </w:p>
    <w:p>
      <w:pPr>
        <w:spacing w:before="0" w:after="110" w:line="300" w:lineRule="auto"/>
      </w:pPr>
      <w:r>
        <w:rPr>
          <w:rFonts w:ascii="Times New Roman" w:hAnsi="Times New Roman" w:eastAsia="Malgun Gothic"/>
          <w:b/>
          <w:i w:val="0"/>
          <w:sz w:val="22"/>
        </w:rPr>
        <w:t xml:space="preserve">Ciriaco: </w:t>
      </w:r>
      <w:r>
        <w:rPr>
          <w:rFonts w:ascii="Times New Roman" w:hAnsi="Times New Roman" w:eastAsia="Malgun Gothic"/>
          <w:b w:val="0"/>
          <w:i w:val="0"/>
          <w:sz w:val="22"/>
        </w:rPr>
        <w:t>¿Se puede?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 puede.</w:t>
      </w:r>
    </w:p>
    <w:p>
      <w:pPr>
        <w:spacing w:before="0" w:after="110" w:line="300" w:lineRule="auto"/>
      </w:pPr>
      <w:r>
        <w:rPr>
          <w:rFonts w:ascii="Times New Roman" w:hAnsi="Times New Roman" w:eastAsia="Malgun Gothic"/>
          <w:b/>
          <w:i w:val="0"/>
          <w:sz w:val="22"/>
        </w:rPr>
        <w:t xml:space="preserve">Ciriaco: </w:t>
      </w:r>
      <w:r>
        <w:rPr>
          <w:rFonts w:ascii="Times New Roman" w:hAnsi="Times New Roman" w:eastAsia="Malgun Gothic"/>
          <w:b w:val="0"/>
          <w:i w:val="0"/>
          <w:sz w:val="22"/>
        </w:rPr>
        <w:t xml:space="preserve">Es que... me han dicho que usted... </w:t>
      </w:r>
      <w:r>
        <w:rPr>
          <w:rFonts w:ascii="Times New Roman" w:hAnsi="Times New Roman" w:eastAsia="Malgun Gothic"/>
          <w:b w:val="0"/>
          <w:i/>
          <w:color w:val="555555"/>
          <w:sz w:val="22"/>
        </w:rPr>
        <w:t>(se calla)</w:t>
      </w:r>
      <w:r>
        <w:rPr>
          <w:rFonts w:ascii="Times New Roman" w:hAnsi="Times New Roman" w:eastAsia="Malgun Gothic"/>
          <w:b w:val="0"/>
          <w:i w:val="0"/>
          <w:sz w:val="22"/>
        </w:rPr>
        <w:t xml:space="preserve"> ...que antes...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sonrisa)</w:t>
      </w:r>
      <w:r>
        <w:rPr>
          <w:rFonts w:ascii="Times New Roman" w:hAnsi="Times New Roman" w:eastAsia="Malgun Gothic"/>
          <w:b w:val="0"/>
          <w:i w:val="0"/>
          <w:sz w:val="22"/>
        </w:rPr>
        <w:t xml:space="preserve"> Antes, sí. Ahora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Siéntese, Ciriaco. ¿Quiere un café?</w:t>
      </w:r>
    </w:p>
    <w:p>
      <w:pPr>
        <w:spacing w:before="0" w:after="110" w:line="300" w:lineRule="auto"/>
      </w:pPr>
      <w:r>
        <w:rPr>
          <w:rFonts w:ascii="Times New Roman" w:hAnsi="Times New Roman" w:eastAsia="Malgun Gothic"/>
          <w:b/>
          <w:i w:val="0"/>
          <w:sz w:val="22"/>
        </w:rPr>
        <w:t xml:space="preserve">Ciriaco: </w:t>
      </w:r>
      <w:r>
        <w:rPr>
          <w:rFonts w:ascii="Times New Roman" w:hAnsi="Times New Roman" w:eastAsia="Malgun Gothic"/>
          <w:b w:val="0"/>
          <w:i/>
          <w:color w:val="555555"/>
          <w:sz w:val="22"/>
        </w:rPr>
        <w:t>(descolocado)</w:t>
      </w:r>
      <w:r>
        <w:rPr>
          <w:rFonts w:ascii="Times New Roman" w:hAnsi="Times New Roman" w:eastAsia="Malgun Gothic"/>
          <w:b w:val="0"/>
          <w:i w:val="0"/>
          <w:sz w:val="22"/>
        </w:rPr>
        <w:t xml:space="preserve"> ¿Un café?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Primero un café, luego lo demás.</w:t>
      </w:r>
    </w:p>
    <w:p>
      <w:pPr>
        <w:spacing w:before="0" w:after="110" w:line="300" w:lineRule="auto"/>
      </w:pPr>
      <w:r>
        <w:rPr>
          <w:rFonts w:ascii="Times New Roman" w:hAnsi="Times New Roman" w:eastAsia="Malgun Gothic"/>
          <w:b w:val="0"/>
          <w:i/>
          <w:color w:val="555555"/>
          <w:sz w:val="22"/>
        </w:rPr>
        <w:t>(Ciriaco se sienta en el borde de la silla. Manu va a la cafetera, un modelo de aluminio, viejo, de los de dos tazas. La enciende. Mientras el café sube, lo mira.)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Cuénteme.</w:t>
      </w:r>
    </w:p>
    <w:p>
      <w:pPr>
        <w:spacing w:before="0" w:after="110" w:line="300" w:lineRule="auto"/>
      </w:pPr>
      <w:r>
        <w:rPr>
          <w:rFonts w:ascii="Times New Roman" w:hAnsi="Times New Roman" w:eastAsia="Malgun Gothic"/>
          <w:b/>
          <w:i w:val="0"/>
          <w:sz w:val="22"/>
        </w:rPr>
        <w:t xml:space="preserve">Ciriaco: </w:t>
      </w:r>
      <w:r>
        <w:rPr>
          <w:rFonts w:ascii="Times New Roman" w:hAnsi="Times New Roman" w:eastAsia="Malgun Gothic"/>
          <w:b w:val="0"/>
          <w:i/>
          <w:color w:val="555555"/>
          <w:sz w:val="22"/>
        </w:rPr>
        <w:t>(despacio, desdoblando el sobre)</w:t>
      </w:r>
      <w:r>
        <w:rPr>
          <w:rFonts w:ascii="Times New Roman" w:hAnsi="Times New Roman" w:eastAsia="Malgun Gothic"/>
          <w:b w:val="0"/>
          <w:i w:val="0"/>
          <w:sz w:val="22"/>
        </w:rPr>
        <w:t xml:space="preserve"> Es la pensión de mi mujer. Dicen que se la cobré yo de más, y que tengo que devolverlo.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Ella murió hace un año. Yo no sabía nada.</w:t>
      </w:r>
    </w:p>
    <w:p>
      <w:pPr>
        <w:spacing w:before="0" w:after="110" w:line="300" w:lineRule="auto"/>
      </w:pPr>
      <w:r>
        <w:rPr>
          <w:rFonts w:ascii="Times New Roman" w:hAnsi="Times New Roman" w:eastAsia="Malgun Gothic"/>
          <w:b w:val="0"/>
          <w:i/>
          <w:color w:val="555555"/>
          <w:sz w:val="22"/>
        </w:rPr>
        <w:t>(Manu sirve dos tazas. Pone una delante de Ciriaco. Se sienta. Coge una libreta y un bolígrafo.)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¿Desde cuándo le llegan las cartas?</w:t>
      </w:r>
    </w:p>
    <w:p>
      <w:pPr>
        <w:spacing w:before="0" w:after="110" w:line="300" w:lineRule="auto"/>
      </w:pPr>
      <w:r>
        <w:rPr>
          <w:rFonts w:ascii="Times New Roman" w:hAnsi="Times New Roman" w:eastAsia="Malgun Gothic"/>
          <w:b/>
          <w:i w:val="0"/>
          <w:sz w:val="22"/>
        </w:rPr>
        <w:t xml:space="preserve">Ciriaco: </w:t>
      </w:r>
      <w:r>
        <w:rPr>
          <w:rFonts w:ascii="Times New Roman" w:hAnsi="Times New Roman" w:eastAsia="Malgun Gothic"/>
          <w:b w:val="0"/>
          <w:i w:val="0"/>
          <w:sz w:val="22"/>
        </w:rPr>
        <w:t>Tres meses.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Apuntado.</w:t>
      </w:r>
    </w:p>
    <w:p>
      <w:pPr>
        <w:spacing w:before="0" w:after="110" w:line="300" w:lineRule="auto"/>
      </w:pPr>
      <w:r>
        <w:rPr>
          <w:rFonts w:ascii="Times New Roman" w:hAnsi="Times New Roman" w:eastAsia="Malgun Gothic"/>
          <w:b w:val="0"/>
          <w:i/>
          <w:color w:val="555555"/>
          <w:sz w:val="22"/>
        </w:rPr>
        <w:t>(Escribe. Fuera, la cola se alarga. Manu levanta la mirada un instante hacia el televisor apagado, y vuelve al papel.)</w:t>
      </w:r>
    </w:p>
    <w:p>
      <w:pPr>
        <w:keepNext/>
        <w:spacing w:before="320" w:after="140"/>
      </w:pPr>
      <w:r>
        <w:rPr>
          <w:rFonts w:ascii="Times New Roman" w:hAnsi="Times New Roman" w:eastAsia="Malgun Gothic"/>
          <w:b/>
          <w:i w:val="0"/>
          <w:color w:val="1F3864"/>
          <w:sz w:val="26"/>
        </w:rPr>
        <w:t>장면 2 — 같은 날 오전 11시, 상담소: 취임</w:t>
      </w:r>
    </w:p>
    <w:p>
      <w:pPr>
        <w:spacing w:before="0" w:after="110" w:line="300" w:lineRule="auto"/>
      </w:pPr>
      <w:r>
        <w:rPr>
          <w:rFonts w:ascii="Times New Roman" w:hAnsi="Times New Roman" w:eastAsia="Malgun Gothic"/>
          <w:b w:val="0"/>
          <w:i/>
          <w:color w:val="555555"/>
          <w:sz w:val="22"/>
        </w:rPr>
        <w:t>(Once de la mañana. La sala, llena, con ruido de conversaciones y tazas. Paquita ha encendido el televisor sin pedir permiso. En la pantalla, el hemiciclo del Congreso. La presidenta de la Cámara, en el atril, lee. Algunas personas de la cola se han quedado de pie para mirar. Manu, desde su mesa, con un niño de seis años en el regazo, que juega con un bolígrafo, levanta la vista.)</w:t>
      </w:r>
    </w:p>
    <w:p>
      <w:pPr>
        <w:spacing w:before="0" w:after="110" w:line="300" w:lineRule="auto"/>
      </w:pPr>
      <w:r>
        <w:rPr>
          <w:rFonts w:ascii="Times New Roman" w:hAnsi="Times New Roman" w:eastAsia="Malgun Gothic"/>
          <w:b/>
          <w:i w:val="0"/>
          <w:sz w:val="22"/>
        </w:rPr>
        <w:t xml:space="preserve">Presidenta de la Cámara (TV): </w:t>
      </w:r>
      <w:r>
        <w:rPr>
          <w:rFonts w:ascii="Times New Roman" w:hAnsi="Times New Roman" w:eastAsia="Malgun Gothic"/>
          <w:b w:val="0"/>
          <w:i w:val="0"/>
          <w:sz w:val="22"/>
        </w:rPr>
        <w:t>Queda investida presidenta del Gobierno doña Mercedes Alcántara.</w:t>
      </w:r>
    </w:p>
    <w:p>
      <w:pPr>
        <w:spacing w:before="0" w:after="110" w:line="300" w:lineRule="auto"/>
      </w:pPr>
      <w:r>
        <w:rPr>
          <w:rFonts w:ascii="Times New Roman" w:hAnsi="Times New Roman" w:eastAsia="Malgun Gothic"/>
          <w:b w:val="0"/>
          <w:i/>
          <w:color w:val="555555"/>
          <w:sz w:val="22"/>
        </w:rPr>
        <w:t>(En el hemiciclo, aplausos. Mercedes, de pie, con un traje azul oscuro, sin joyas, con las manos a los lados. Sonríe, no demasiado. En la tribuna, Irene, de gris, con Pili, Candela, Siro. Irene aplaude despacio.)</w:t>
      </w:r>
    </w:p>
    <w:p>
      <w:pPr>
        <w:spacing w:before="0" w:after="110" w:line="300" w:lineRule="auto"/>
      </w:pPr>
      <w:r>
        <w:rPr>
          <w:rFonts w:ascii="Times New Roman" w:hAnsi="Times New Roman" w:eastAsia="Malgun Gothic"/>
          <w:b/>
          <w:i w:val="0"/>
          <w:sz w:val="22"/>
        </w:rPr>
        <w:t xml:space="preserve">Paquita: </w:t>
      </w:r>
      <w:r>
        <w:rPr>
          <w:rFonts w:ascii="Times New Roman" w:hAnsi="Times New Roman" w:eastAsia="Malgun Gothic"/>
          <w:b w:val="0"/>
          <w:i/>
          <w:color w:val="555555"/>
          <w:sz w:val="22"/>
        </w:rPr>
        <w:t>(a todo el local)</w:t>
      </w:r>
      <w:r>
        <w:rPr>
          <w:rFonts w:ascii="Times New Roman" w:hAnsi="Times New Roman" w:eastAsia="Malgun Gothic"/>
          <w:b w:val="0"/>
          <w:i w:val="0"/>
          <w:sz w:val="22"/>
        </w:rPr>
        <w:t xml:space="preserve"> ¡Es una de las nuestras!</w:t>
      </w:r>
    </w:p>
    <w:p>
      <w:pPr>
        <w:spacing w:before="0" w:after="110" w:line="300" w:lineRule="auto"/>
      </w:pPr>
      <w:r>
        <w:rPr>
          <w:rFonts w:ascii="Times New Roman" w:hAnsi="Times New Roman" w:eastAsia="Malgun Gothic"/>
          <w:b w:val="0"/>
          <w:i/>
          <w:color w:val="555555"/>
          <w:sz w:val="22"/>
        </w:rPr>
        <w:t>(Risas. Alguien aplaude. Un hombre dice: «¡Alta Marca, Alta Marca!». Manu, con una sonrisa, se levanta con el niño en brazos, que mira la pantalla sin entender.)</w:t>
      </w:r>
    </w:p>
    <w:p>
      <w:pPr>
        <w:spacing w:before="0" w:after="110" w:line="300" w:lineRule="auto"/>
      </w:pPr>
      <w:r>
        <w:rPr>
          <w:rFonts w:ascii="Times New Roman" w:hAnsi="Times New Roman" w:eastAsia="Malgun Gothic"/>
          <w:b/>
          <w:i w:val="0"/>
          <w:sz w:val="22"/>
        </w:rPr>
        <w:t xml:space="preserve">Mercedes (TV): </w:t>
      </w:r>
      <w:r>
        <w:rPr>
          <w:rFonts w:ascii="Times New Roman" w:hAnsi="Times New Roman" w:eastAsia="Malgun Gothic"/>
          <w:b w:val="0"/>
          <w:i/>
          <w:color w:val="555555"/>
          <w:sz w:val="22"/>
        </w:rPr>
        <w:t>(en el atril, con voz tranquila)</w:t>
      </w:r>
      <w:r>
        <w:rPr>
          <w:rFonts w:ascii="Times New Roman" w:hAnsi="Times New Roman" w:eastAsia="Malgun Gothic"/>
          <w:b w:val="0"/>
          <w:i w:val="0"/>
          <w:sz w:val="22"/>
        </w:rPr>
        <w:t xml:space="preserve"> Gracias, señorías.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ser breve, porque el día tiene mucho que hacer.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Hace cuatro años, una mujer a la que quiero mucho me dijo en una llamada de madrugada: «Hay una condición: que sea una ley que se pueda cumplir».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les prometo una. Solo una.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la cumpliremos.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después, otra.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val="0"/>
          <w:i/>
          <w:color w:val="555555"/>
          <w:sz w:val="22"/>
        </w:rPr>
        <w:t>(Una ovación en el hemiciclo. En el local, la gente aplaude. Manu mira la pantalla un momento más. Después deja al niño en el suelo, y coge su taza.)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 sí mismo, bajo)</w:t>
      </w:r>
      <w:r>
        <w:rPr>
          <w:rFonts w:ascii="Times New Roman" w:hAnsi="Times New Roman" w:eastAsia="Malgun Gothic"/>
          <w:b w:val="0"/>
          <w:i w:val="0"/>
          <w:sz w:val="22"/>
        </w:rPr>
        <w:t xml:space="preserve"> Primero un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además, tenemos magdalenas.</w:t>
      </w:r>
    </w:p>
    <w:p>
      <w:pPr>
        <w:spacing w:before="0" w:after="110" w:line="300" w:lineRule="auto"/>
      </w:pPr>
      <w:r>
        <w:rPr>
          <w:rFonts w:ascii="Times New Roman" w:hAnsi="Times New Roman" w:eastAsia="Malgun Gothic"/>
          <w:b/>
          <w:i w:val="0"/>
          <w:sz w:val="22"/>
        </w:rPr>
        <w:t xml:space="preserve">Manu (V.O.): </w:t>
      </w:r>
      <w:r>
        <w:rPr>
          <w:rFonts w:ascii="Times New Roman" w:hAnsi="Times New Roman" w:eastAsia="Malgun Gothic"/>
          <w:b w:val="0"/>
          <w:i w:val="0"/>
          <w:sz w:val="22"/>
        </w:rPr>
        <w:t>Esa mañana comprendí algo que no entendí en siete años de Moncloa. Que una presidenta se mide menos por lo que promete que por quién, en una cocina, está dispuesta a escucharla.</w:t>
      </w:r>
    </w:p>
    <w:p>
      <w:pPr>
        <w:keepNext/>
        <w:spacing w:before="320" w:after="140"/>
      </w:pPr>
      <w:r>
        <w:rPr>
          <w:rFonts w:ascii="Times New Roman" w:hAnsi="Times New Roman" w:eastAsia="Malgun Gothic"/>
          <w:b/>
          <w:i w:val="0"/>
          <w:color w:val="1F3864"/>
          <w:sz w:val="26"/>
        </w:rPr>
        <w:t>장면 3 — 같은 날 정오, 상담소 뒷방: 편지</w:t>
      </w:r>
    </w:p>
    <w:p>
      <w:pPr>
        <w:spacing w:before="0" w:after="110" w:line="300" w:lineRule="auto"/>
      </w:pPr>
      <w:r>
        <w:rPr>
          <w:rFonts w:ascii="Times New Roman" w:hAnsi="Times New Roman" w:eastAsia="Malgun Gothic"/>
          <w:b w:val="0"/>
          <w:i/>
          <w:color w:val="555555"/>
          <w:sz w:val="22"/>
        </w:rPr>
        <w:t>(Mediodía. Un empleado de mensajería, joven, con chaleco y una tablet, aparece en la puerta con un sobre grande.)</w:t>
      </w:r>
    </w:p>
    <w:p>
      <w:pPr>
        <w:spacing w:before="0" w:after="110" w:line="300" w:lineRule="auto"/>
      </w:pPr>
      <w:r>
        <w:rPr>
          <w:rFonts w:ascii="Times New Roman" w:hAnsi="Times New Roman" w:eastAsia="Malgun Gothic"/>
          <w:b/>
          <w:i w:val="0"/>
          <w:sz w:val="22"/>
        </w:rPr>
        <w:t xml:space="preserve">Mensajero: </w:t>
      </w:r>
      <w:r>
        <w:rPr>
          <w:rFonts w:ascii="Times New Roman" w:hAnsi="Times New Roman" w:eastAsia="Malgun Gothic"/>
          <w:b w:val="0"/>
          <w:i w:val="0"/>
          <w:sz w:val="22"/>
        </w:rPr>
        <w:t>¿Don Manuel Robles Cid?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Soy yo.</w:t>
      </w:r>
    </w:p>
    <w:p>
      <w:pPr>
        <w:spacing w:before="0" w:after="110" w:line="300" w:lineRule="auto"/>
      </w:pPr>
      <w:r>
        <w:rPr>
          <w:rFonts w:ascii="Times New Roman" w:hAnsi="Times New Roman" w:eastAsia="Malgun Gothic"/>
          <w:b/>
          <w:i w:val="0"/>
          <w:sz w:val="22"/>
        </w:rPr>
        <w:t xml:space="preserve">Mensajero: </w:t>
      </w:r>
      <w:r>
        <w:rPr>
          <w:rFonts w:ascii="Times New Roman" w:hAnsi="Times New Roman" w:eastAsia="Malgun Gothic"/>
          <w:b w:val="0"/>
          <w:i w:val="0"/>
          <w:sz w:val="22"/>
        </w:rPr>
        <w:t>Entrega con acuse de recibo. Firme aquí.</w:t>
      </w:r>
    </w:p>
    <w:p>
      <w:pPr>
        <w:spacing w:before="0" w:after="110" w:line="300" w:lineRule="auto"/>
      </w:pPr>
      <w:r>
        <w:rPr>
          <w:rFonts w:ascii="Times New Roman" w:hAnsi="Times New Roman" w:eastAsia="Malgun Gothic"/>
          <w:b w:val="0"/>
          <w:i/>
          <w:color w:val="555555"/>
          <w:sz w:val="22"/>
        </w:rPr>
        <w:t>(Manu firma. Mira el sobre. El remitente, impreso en la esquina: «Audiencia Nacional — Sección Segunda — Juzgado Central de Instrucción». Se queda un largo instante inmóvil. Paquita, desde su silla, no pregunta. Ciriaco, de pie, ya con su sobre tramitado, tampoco. Manu mira alrededor.)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 la sala)</w:t>
      </w:r>
      <w:r>
        <w:rPr>
          <w:rFonts w:ascii="Times New Roman" w:hAnsi="Times New Roman" w:eastAsia="Malgun Gothic"/>
          <w:b w:val="0"/>
          <w:i w:val="0"/>
          <w:sz w:val="22"/>
        </w:rPr>
        <w:t xml:space="preserve"> Dadme diez minutos.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Para esto.</w:t>
      </w:r>
    </w:p>
    <w:p>
      <w:pPr>
        <w:spacing w:before="0" w:after="110" w:line="300" w:lineRule="auto"/>
      </w:pPr>
      <w:r>
        <w:rPr>
          <w:rFonts w:ascii="Times New Roman" w:hAnsi="Times New Roman" w:eastAsia="Malgun Gothic"/>
          <w:b w:val="0"/>
          <w:i/>
          <w:color w:val="555555"/>
          <w:sz w:val="22"/>
        </w:rPr>
        <w:t>(Va a la trastienda, un cuarto pequeño, con estantes de latas y un banco. Se sienta. Abre el sobre. Dentro, dos hojas y una carta firmada por la fiscal Lasa. Lee.)</w:t>
      </w:r>
    </w:p>
    <w:p>
      <w:pPr>
        <w:spacing w:before="0" w:after="110" w:line="300" w:lineRule="auto"/>
      </w:pPr>
      <w:r>
        <w:rPr>
          <w:rFonts w:ascii="Times New Roman" w:hAnsi="Times New Roman" w:eastAsia="Malgun Gothic"/>
          <w:b w:val="0"/>
          <w:i/>
          <w:color w:val="555555"/>
          <w:sz w:val="22"/>
        </w:rPr>
        <w:t>(La cámara no muestra el contenido. Se ve su rostro: primero fijo; después, un temblor pequeño en la comisura de los labios; después, con la segunda hoja, un cambio: los hombros bajan, como los de alguien que descarga un peso que llevó durante quince años. Cierra los ojos. Respira. Se queda así, con las dos hojas en las rodillas.)</w:t>
      </w:r>
    </w:p>
    <w:p>
      <w:pPr>
        <w:spacing w:before="0" w:after="110" w:line="300" w:lineRule="auto"/>
      </w:pPr>
      <w:r>
        <w:rPr>
          <w:rFonts w:ascii="Times New Roman" w:hAnsi="Times New Roman" w:eastAsia="Malgun Gothic"/>
          <w:b w:val="0"/>
          <w:i/>
          <w:color w:val="555555"/>
          <w:sz w:val="22"/>
        </w:rPr>
        <w:t>(Se abre la puerta de la trastienda. Entra Irene, de gris, sin escolta, con dos vasos de cartón de la cafetería de la esquina. Se detiene al verlo.)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Paquita me ha dicho que estabas aquí.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abrir los ojos)</w:t>
      </w:r>
      <w:r>
        <w:rPr>
          <w:rFonts w:ascii="Times New Roman" w:hAnsi="Times New Roman" w:eastAsia="Malgun Gothic"/>
          <w:b w:val="0"/>
          <w:i w:val="0"/>
          <w:sz w:val="22"/>
        </w:rPr>
        <w:t xml:space="preserve"> Estás en la tribuna. Hoy investían a Mercedes.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He salido en cuanto la han investido.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voy de las fiestas. Siempre me voy de las fiestas.</w:t>
      </w:r>
    </w:p>
    <w:p>
      <w:pPr>
        <w:spacing w:before="0" w:after="110" w:line="300" w:lineRule="auto"/>
      </w:pPr>
      <w:r>
        <w:rPr>
          <w:rFonts w:ascii="Times New Roman" w:hAnsi="Times New Roman" w:eastAsia="Malgun Gothic"/>
          <w:b w:val="0"/>
          <w:i/>
          <w:color w:val="555555"/>
          <w:sz w:val="22"/>
        </w:rPr>
        <w:t>(Se sienta a su lado en el banco. Le tiende un vaso. Manu lo coge. Abre los ojos. Le tiende las dos hojas. Ella no las coge.)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 tienes que...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Léelas.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Hace cuatro años te pedí que estuvieras. Estate.</w:t>
      </w:r>
    </w:p>
    <w:p>
      <w:pPr>
        <w:spacing w:before="0" w:after="110" w:line="300" w:lineRule="auto"/>
      </w:pPr>
      <w:r>
        <w:rPr>
          <w:rFonts w:ascii="Times New Roman" w:hAnsi="Times New Roman" w:eastAsia="Malgun Gothic"/>
          <w:b w:val="0"/>
          <w:i/>
          <w:color w:val="555555"/>
          <w:sz w:val="22"/>
        </w:rPr>
        <w:t>(Irene las coge, despacio. Lee. Un silencio muy largo. Pasa al segundo folio. Al terminar, deja las hojas sobre las rodillas, y con una mano busca la de Manu.)</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¿Qué sientes?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(después de pensarlo)</w:t>
      </w:r>
      <w:r>
        <w:rPr>
          <w:rFonts w:ascii="Times New Roman" w:hAnsi="Times New Roman" w:eastAsia="Malgun Gothic"/>
          <w:b w:val="0"/>
          <w:i w:val="0"/>
          <w:sz w:val="22"/>
        </w:rPr>
        <w:t xml:space="preserve"> Alivio.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rabia. Las dos cosas.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Las dos cosas.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Es lo que tienes que aprender de una frase de Evaristo. Que las dos cosas no se anulan: se acompañan.</w:t>
      </w:r>
    </w:p>
    <w:p>
      <w:pPr>
        <w:spacing w:before="0" w:after="110" w:line="300" w:lineRule="auto"/>
      </w:pPr>
      <w:r>
        <w:rPr>
          <w:rFonts w:ascii="Times New Roman" w:hAnsi="Times New Roman" w:eastAsia="Malgun Gothic"/>
          <w:b w:val="0"/>
          <w:i/>
          <w:color w:val="555555"/>
          <w:sz w:val="22"/>
        </w:rPr>
        <w:t>(Se quedan en silencio. Desde el local, un ruido de tazas, un niño riendo. Manu bebe un sorbo.)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Voy a guardarlo. No voy a hacer nada con esto.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 una querella, ni una denuncia, ni un libro. Lo que había que hacer con esto, ya lo hicieron un juez y una fiscal.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mí me toca otra cosa.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(mirando la puerta, por donde se oyen voces)</w:t>
      </w:r>
      <w:r>
        <w:rPr>
          <w:rFonts w:ascii="Times New Roman" w:hAnsi="Times New Roman" w:eastAsia="Malgun Gothic"/>
          <w:b w:val="0"/>
          <w:i w:val="0"/>
          <w:sz w:val="22"/>
        </w:rPr>
        <w:t xml:space="preserve"> Seguir atendiendo a Ciriaco.</w:t>
      </w:r>
    </w:p>
    <w:p>
      <w:pPr>
        <w:spacing w:before="0" w:after="110" w:line="300" w:lineRule="auto"/>
      </w:pPr>
      <w:r>
        <w:rPr>
          <w:rFonts w:ascii="Times New Roman" w:hAnsi="Times New Roman" w:eastAsia="Malgun Gothic"/>
          <w:b w:val="0"/>
          <w:i/>
          <w:color w:val="555555"/>
          <w:sz w:val="22"/>
        </w:rPr>
        <w:t>(Irene sonríe, con los ojos húmedos. Mete la mano en el bolsillo del abrigo. Saca una cartulina amarillenta, con una esquina doblada. La mira. Se la tiende.)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Esta mañana, antes de la investidura, se la he dado a Mercedes. Se la ha guardado en el bolso.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ha pedido que te la enseñara antes de que desapareciera.</w:t>
      </w:r>
    </w:p>
    <w:p>
      <w:pPr>
        <w:spacing w:before="0" w:after="110" w:line="300" w:lineRule="auto"/>
      </w:pPr>
      <w:r>
        <w:rPr>
          <w:rFonts w:ascii="Times New Roman" w:hAnsi="Times New Roman" w:eastAsia="Malgun Gothic"/>
          <w:b w:val="0"/>
          <w:i/>
          <w:color w:val="555555"/>
          <w:sz w:val="22"/>
        </w:rPr>
        <w:t>(Manu coge la tarjeta. Le da la vuelta. En el reverso, ahora, cinco líneas: «E. — 1986». «I.». «M. — 13-IV-2019». «I. — 23-IV-2026». Y una quinta, de la letra de Irene, firme y limpia: «M. A. — 17-IV-2030».)</w:t>
      </w:r>
    </w:p>
    <w:p>
      <w:pPr>
        <w:spacing w:before="0" w:after="110" w:line="300" w:lineRule="auto"/>
      </w:pPr>
      <w:r>
        <w:rPr>
          <w:rFonts w:ascii="Times New Roman" w:hAnsi="Times New Roman" w:eastAsia="Malgun Gothic"/>
          <w:b w:val="0"/>
          <w:i/>
          <w:color w:val="555555"/>
          <w:sz w:val="22"/>
        </w:rPr>
        <w:t>(Manu la contempla un largo instante. Una sonrisa lenta.)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Una cadena.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No una cadena.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 eslabón.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Cada uno es solo un eslabón. Lo que importa es que haya otro después.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 devuelve la tarjeta)</w:t>
      </w:r>
      <w:r>
        <w:rPr>
          <w:rFonts w:ascii="Times New Roman" w:hAnsi="Times New Roman" w:eastAsia="Malgun Gothic"/>
          <w:b w:val="0"/>
          <w:i w:val="0"/>
          <w:sz w:val="22"/>
        </w:rPr>
        <w:t xml:space="preserve"> Dásela otra vez.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Dentro de cuatro años. O de ocho.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que no se pierda.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(guardándola)</w:t>
      </w:r>
      <w:r>
        <w:rPr>
          <w:rFonts w:ascii="Times New Roman" w:hAnsi="Times New Roman" w:eastAsia="Malgun Gothic"/>
          <w:b w:val="0"/>
          <w:i w:val="0"/>
          <w:sz w:val="22"/>
        </w:rPr>
        <w:t xml:space="preserve"> Apuntado.</w:t>
      </w:r>
    </w:p>
    <w:p>
      <w:pPr>
        <w:spacing w:before="0" w:after="110" w:line="300" w:lineRule="auto"/>
      </w:pPr>
      <w:r>
        <w:rPr>
          <w:rFonts w:ascii="Times New Roman" w:hAnsi="Times New Roman" w:eastAsia="Malgun Gothic"/>
          <w:b w:val="0"/>
          <w:i/>
          <w:color w:val="555555"/>
          <w:sz w:val="22"/>
        </w:rPr>
        <w:t>(En la puerta, la voz de Paquita: «¡Manuel! ¡Que tienes a Ciriaco con el café frío!».)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(poniéndose en pie)</w:t>
      </w:r>
      <w:r>
        <w:rPr>
          <w:rFonts w:ascii="Times New Roman" w:hAnsi="Times New Roman" w:eastAsia="Malgun Gothic"/>
          <w:b w:val="0"/>
          <w:i w:val="0"/>
          <w:sz w:val="22"/>
        </w:rPr>
        <w:t xml:space="preserve"> Voy.</w:t>
      </w:r>
    </w:p>
    <w:p>
      <w:pPr>
        <w:keepNext/>
        <w:spacing w:before="320" w:after="140"/>
      </w:pPr>
      <w:r>
        <w:rPr>
          <w:rFonts w:ascii="Times New Roman" w:hAnsi="Times New Roman" w:eastAsia="Malgun Gothic"/>
          <w:b/>
          <w:i w:val="0"/>
          <w:color w:val="1F3864"/>
          <w:sz w:val="26"/>
        </w:rPr>
        <w:t>장면 4 — 같은 날 오후 2시, 상담소: 점심</w:t>
      </w:r>
    </w:p>
    <w:p>
      <w:pPr>
        <w:spacing w:before="0" w:after="110" w:line="300" w:lineRule="auto"/>
      </w:pPr>
      <w:r>
        <w:rPr>
          <w:rFonts w:ascii="Times New Roman" w:hAnsi="Times New Roman" w:eastAsia="Malgun Gothic"/>
          <w:b w:val="0"/>
          <w:i/>
          <w:color w:val="555555"/>
          <w:sz w:val="22"/>
        </w:rPr>
        <w:t>(Dos de la tarde. La sala, más tranquila. La cola se ha reducido a dos. Irene, sentada en un rincón, con la chaqueta del traje en el respaldo, ayuda a Paquita a ordenar papeles de alquiler. Un chico de dieciséis años, que ha venido con su madre, mira a Irene con asombro.)</w:t>
      </w:r>
    </w:p>
    <w:p>
      <w:pPr>
        <w:spacing w:before="0" w:after="110" w:line="300" w:lineRule="auto"/>
      </w:pPr>
      <w:r>
        <w:rPr>
          <w:rFonts w:ascii="Times New Roman" w:hAnsi="Times New Roman" w:eastAsia="Malgun Gothic"/>
          <w:b/>
          <w:i w:val="0"/>
          <w:sz w:val="22"/>
        </w:rPr>
        <w:t xml:space="preserve">Chico: </w:t>
      </w:r>
      <w:r>
        <w:rPr>
          <w:rFonts w:ascii="Times New Roman" w:hAnsi="Times New Roman" w:eastAsia="Malgun Gothic"/>
          <w:b w:val="0"/>
          <w:i w:val="0"/>
          <w:sz w:val="22"/>
        </w:rPr>
        <w:t>¿Usted es la que fue presidenta?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Fui.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soy la que ordena papeles.</w:t>
      </w:r>
    </w:p>
    <w:p>
      <w:pPr>
        <w:spacing w:before="0" w:after="110" w:line="300" w:lineRule="auto"/>
      </w:pPr>
      <w:r>
        <w:rPr>
          <w:rFonts w:ascii="Times New Roman" w:hAnsi="Times New Roman" w:eastAsia="Malgun Gothic"/>
          <w:b/>
          <w:i w:val="0"/>
          <w:sz w:val="22"/>
        </w:rPr>
        <w:t xml:space="preserve">Chico: </w:t>
      </w:r>
      <w:r>
        <w:rPr>
          <w:rFonts w:ascii="Times New Roman" w:hAnsi="Times New Roman" w:eastAsia="Malgun Gothic"/>
          <w:b w:val="0"/>
          <w:i w:val="0"/>
          <w:sz w:val="22"/>
        </w:rPr>
        <w:t>¿Y es verdad que usted y él...</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(sin dejarle acabar)</w:t>
      </w:r>
      <w:r>
        <w:rPr>
          <w:rFonts w:ascii="Times New Roman" w:hAnsi="Times New Roman" w:eastAsia="Malgun Gothic"/>
          <w:b w:val="0"/>
          <w:i w:val="0"/>
          <w:sz w:val="22"/>
        </w:rPr>
        <w:t xml:space="preserve"> Nos tomamos un café de vez en cuando.</w:t>
      </w:r>
    </w:p>
    <w:p>
      <w:pPr>
        <w:spacing w:before="0" w:after="110" w:line="300" w:lineRule="auto"/>
      </w:pPr>
      <w:r>
        <w:rPr>
          <w:rFonts w:ascii="Times New Roman" w:hAnsi="Times New Roman" w:eastAsia="Malgun Gothic"/>
          <w:b w:val="0"/>
          <w:i/>
          <w:color w:val="555555"/>
          <w:sz w:val="22"/>
        </w:rPr>
        <w:t>(Manu, al fondo, con un cliente nuevo, una mujer joven con una carpeta, levanta la cabeza. Sonríe.)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 la mujer)</w:t>
      </w:r>
      <w:r>
        <w:rPr>
          <w:rFonts w:ascii="Times New Roman" w:hAnsi="Times New Roman" w:eastAsia="Malgun Gothic"/>
          <w:b w:val="0"/>
          <w:i w:val="0"/>
          <w:sz w:val="22"/>
        </w:rPr>
        <w:t xml:space="preserve"> Pase, pase. Siéntese. ¿Quiere un café?</w:t>
      </w:r>
    </w:p>
    <w:p>
      <w:pPr>
        <w:spacing w:before="0" w:after="110" w:line="300" w:lineRule="auto"/>
      </w:pPr>
      <w:r>
        <w:rPr>
          <w:rFonts w:ascii="Times New Roman" w:hAnsi="Times New Roman" w:eastAsia="Malgun Gothic"/>
          <w:b w:val="0"/>
          <w:i/>
          <w:color w:val="555555"/>
          <w:sz w:val="22"/>
        </w:rPr>
        <w:t>(La mujer duda. Sonríe, nerviosa.)</w:t>
      </w:r>
    </w:p>
    <w:p>
      <w:pPr>
        <w:spacing w:before="0" w:after="110" w:line="300" w:lineRule="auto"/>
      </w:pPr>
      <w:r>
        <w:rPr>
          <w:rFonts w:ascii="Times New Roman" w:hAnsi="Times New Roman" w:eastAsia="Malgun Gothic"/>
          <w:b/>
          <w:i w:val="0"/>
          <w:sz w:val="22"/>
        </w:rPr>
        <w:t xml:space="preserve">Mujer: </w:t>
      </w:r>
      <w:r>
        <w:rPr>
          <w:rFonts w:ascii="Times New Roman" w:hAnsi="Times New Roman" w:eastAsia="Malgun Gothic"/>
          <w:b w:val="0"/>
          <w:i w:val="0"/>
          <w:sz w:val="22"/>
        </w:rPr>
        <w:t>Si no es molestia...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Primero un café, luego lo demás.</w:t>
      </w:r>
    </w:p>
    <w:p>
      <w:pPr>
        <w:spacing w:before="0" w:after="110" w:line="300" w:lineRule="auto"/>
      </w:pPr>
      <w:r>
        <w:rPr>
          <w:rFonts w:ascii="Times New Roman" w:hAnsi="Times New Roman" w:eastAsia="Malgun Gothic"/>
          <w:b w:val="0"/>
          <w:i/>
          <w:color w:val="555555"/>
          <w:sz w:val="22"/>
        </w:rPr>
        <w:t>(Va hacia la cafetera. En la pantalla del televisor, apagado, se refleja su silueta, y detrás, la de Irene. Un reflejo oscuro, como en un cristal viejo. Un instante.)</w:t>
      </w:r>
    </w:p>
    <w:p>
      <w:pPr>
        <w:spacing w:before="0" w:after="110" w:line="300" w:lineRule="auto"/>
      </w:pPr>
      <w:r>
        <w:rPr>
          <w:rFonts w:ascii="Times New Roman" w:hAnsi="Times New Roman" w:eastAsia="Malgun Gothic"/>
          <w:b/>
          <w:i w:val="0"/>
          <w:sz w:val="22"/>
        </w:rPr>
        <w:t xml:space="preserve">Manu (V.O.): </w:t>
      </w:r>
      <w:r>
        <w:rPr>
          <w:rFonts w:ascii="Times New Roman" w:hAnsi="Times New Roman" w:eastAsia="Malgun Gothic"/>
          <w:b w:val="0"/>
          <w:i w:val="0"/>
          <w:sz w:val="22"/>
        </w:rPr>
        <w:t xml:space="preserve">ÚLTIMA LECCIÓN. Me preguntan qué dejé. Dejé algunas leyes, una tarjeta, una cafetera y cuatro años de silencio bien repartidos. Lo que de verdad dejé es lo que no pude hacer solo: un eslabón. Y dos o tres personas que no me habrían dejado olvidarlo.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Todo lo demás son detalles. Y para los detalles, siempre hay tiempo. Primero un café.</w:t>
      </w:r>
    </w:p>
    <w:p>
      <w:pPr>
        <w:spacing w:before="0" w:after="110" w:line="300" w:lineRule="auto"/>
      </w:pPr>
      <w:r>
        <w:rPr>
          <w:rFonts w:ascii="Times New Roman" w:hAnsi="Times New Roman" w:eastAsia="Malgun Gothic"/>
          <w:b w:val="0"/>
          <w:i/>
          <w:color w:val="555555"/>
          <w:sz w:val="22"/>
        </w:rPr>
        <w:t>(La luz de la tarde entra por la puerta abierta de la calle del Sombrerete. Pasa un tranvía lejano. Alguien cierra la persiana. Fundido.)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「Campos de Castilla」</w:t>
      </w:r>
      <w:r>
        <w:rPr>
          <w:rFonts w:ascii="Times New Roman" w:hAnsi="Times New Roman" w:eastAsia="Malgun Gothic"/>
          <w:b w:val="0"/>
          <w:i w:val="0"/>
          <w:sz w:val="22"/>
        </w:rPr>
        <w:t xml:space="preserve"> — «Caminante, no hay camino, / se hace camino al andar.» 한국어 해설: "나그네여, 길은 없다. 걸으면서 길이 만들어진다." 시리즈의 마지막 걸음에 맞는 구절. 한 사람이 길을 닦고 다음 사람이 이어 가는 '고리'는 걸으면서 만들어진다.</w:t>
      </w:r>
    </w:p>
    <w:p>
      <w:pPr>
        <w:spacing w:before="0" w:after="120"/>
      </w:pPr>
      <w:r>
        <w:rPr>
          <w:rFonts w:ascii="Times New Roman" w:hAnsi="Times New Roman" w:eastAsia="Malgun Gothic"/>
          <w:b/>
          <w:i w:val="0"/>
          <w:sz w:val="22"/>
        </w:rPr>
        <w:t>라파엘 알베르티 「Marinero en tierra」</w:t>
      </w:r>
      <w:r>
        <w:rPr>
          <w:rFonts w:ascii="Times New Roman" w:hAnsi="Times New Roman" w:eastAsia="Malgun Gothic"/>
          <w:b w:val="0"/>
          <w:i w:val="0"/>
          <w:sz w:val="22"/>
        </w:rPr>
        <w:t xml:space="preserve"> — «Se equivocó la paloma. / Se equivocaba.» 한국어 해설: "비둘기가 착각했다, 착각하고 있었다." 9화의 인용과 이어진다. 에바리스토, 이솔리나, 마누, 이레네는 모두 한 번쯤 길을 잘못 든 사람들이다. 잘못 들어도 고리가 이어지는 것이 이 이야기의 결말이다.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«Primero un café, luego lo demás.»</w:t>
      </w:r>
      <w:r>
        <w:rPr>
          <w:rFonts w:ascii="Times New Roman" w:hAnsi="Times New Roman" w:eastAsia="Malgun Gothic"/>
          <w:b w:val="0"/>
          <w:i w:val="0"/>
          <w:sz w:val="22"/>
        </w:rPr>
        <w:t xml:space="preserve"> — 한국어 해설: "먼저 커피, 그다음에 나머지." 시리즈 전체의 모티프. 장면 1·4.</w:t>
      </w:r>
    </w:p>
    <w:p>
      <w:pPr>
        <w:spacing w:before="0" w:after="120"/>
      </w:pPr>
      <w:r>
        <w:rPr>
          <w:rFonts w:ascii="Times New Roman" w:hAnsi="Times New Roman" w:eastAsia="Malgun Gothic"/>
          <w:b/>
          <w:i w:val="0"/>
          <w:sz w:val="22"/>
        </w:rPr>
        <w:t>«Aquí ya no hay presidentes.»</w:t>
      </w:r>
      <w:r>
        <w:rPr>
          <w:rFonts w:ascii="Times New Roman" w:hAnsi="Times New Roman" w:eastAsia="Malgun Gothic"/>
          <w:b w:val="0"/>
          <w:i w:val="0"/>
          <w:sz w:val="22"/>
        </w:rPr>
        <w:t xml:space="preserve"> — 한국어 해설: "여기에 더 이상 대통령은 없다." 장면 1.</w:t>
      </w:r>
    </w:p>
    <w:p>
      <w:pPr>
        <w:spacing w:before="0" w:after="120"/>
      </w:pPr>
      <w:r>
        <w:rPr>
          <w:rFonts w:ascii="Times New Roman" w:hAnsi="Times New Roman" w:eastAsia="Malgun Gothic"/>
          <w:b/>
          <w:i w:val="0"/>
          <w:sz w:val="22"/>
        </w:rPr>
        <w:t>«¿Se puede?»</w:t>
      </w:r>
      <w:r>
        <w:rPr>
          <w:rFonts w:ascii="Times New Roman" w:hAnsi="Times New Roman" w:eastAsia="Malgun Gothic"/>
          <w:b w:val="0"/>
          <w:i w:val="0"/>
          <w:sz w:val="22"/>
        </w:rPr>
        <w:t xml:space="preserve"> — 한국어 해설: "들어가도 됩니까?" 장면 1.</w:t>
      </w:r>
    </w:p>
    <w:p>
      <w:pPr>
        <w:spacing w:before="0" w:after="120"/>
      </w:pPr>
      <w:r>
        <w:rPr>
          <w:rFonts w:ascii="Times New Roman" w:hAnsi="Times New Roman" w:eastAsia="Malgun Gothic"/>
          <w:b/>
          <w:i w:val="0"/>
          <w:sz w:val="22"/>
        </w:rPr>
        <w:t>«Se puede.»</w:t>
      </w:r>
      <w:r>
        <w:rPr>
          <w:rFonts w:ascii="Times New Roman" w:hAnsi="Times New Roman" w:eastAsia="Malgun Gothic"/>
          <w:b w:val="0"/>
          <w:i w:val="0"/>
          <w:sz w:val="22"/>
        </w:rPr>
        <w:t xml:space="preserve"> — 한국어 해설: "됩니다." 장면 1.</w:t>
      </w:r>
    </w:p>
    <w:p>
      <w:pPr>
        <w:spacing w:before="0" w:after="120"/>
      </w:pPr>
      <w:r>
        <w:rPr>
          <w:rFonts w:ascii="Times New Roman" w:hAnsi="Times New Roman" w:eastAsia="Malgun Gothic"/>
          <w:b/>
          <w:i w:val="0"/>
          <w:sz w:val="22"/>
        </w:rPr>
        <w:t>«Entrega con acuse de recibo.»</w:t>
      </w:r>
      <w:r>
        <w:rPr>
          <w:rFonts w:ascii="Times New Roman" w:hAnsi="Times New Roman" w:eastAsia="Malgun Gothic"/>
          <w:b w:val="0"/>
          <w:i w:val="0"/>
          <w:sz w:val="22"/>
        </w:rPr>
        <w:t xml:space="preserve"> — 한국어 해설: "수령 확인이 필요한 배달입니다." 장면 3.</w:t>
      </w:r>
    </w:p>
    <w:p>
      <w:pPr>
        <w:spacing w:before="0" w:after="120"/>
      </w:pPr>
      <w:r>
        <w:rPr>
          <w:rFonts w:ascii="Times New Roman" w:hAnsi="Times New Roman" w:eastAsia="Malgun Gothic"/>
          <w:b/>
          <w:i w:val="0"/>
          <w:sz w:val="22"/>
        </w:rPr>
        <w:t>«Dadme diez minutos.»</w:t>
      </w:r>
      <w:r>
        <w:rPr>
          <w:rFonts w:ascii="Times New Roman" w:hAnsi="Times New Roman" w:eastAsia="Malgun Gothic"/>
          <w:b w:val="0"/>
          <w:i w:val="0"/>
          <w:sz w:val="22"/>
        </w:rPr>
        <w:t xml:space="preserve"> — 한국어 해설: "십 분만 주세요(너희들)." 긍정 명령 vosotros + 대명사. 장면 3.</w:t>
      </w:r>
    </w:p>
    <w:p>
      <w:pPr>
        <w:spacing w:before="0" w:after="120"/>
      </w:pPr>
      <w:r>
        <w:rPr>
          <w:rFonts w:ascii="Times New Roman" w:hAnsi="Times New Roman" w:eastAsia="Malgun Gothic"/>
          <w:b/>
          <w:i w:val="0"/>
          <w:sz w:val="22"/>
        </w:rPr>
        <w:t>«Las dos cosas no se anulan: se acompañan.»</w:t>
      </w:r>
      <w:r>
        <w:rPr>
          <w:rFonts w:ascii="Times New Roman" w:hAnsi="Times New Roman" w:eastAsia="Malgun Gothic"/>
          <w:b w:val="0"/>
          <w:i w:val="0"/>
          <w:sz w:val="22"/>
        </w:rPr>
        <w:t xml:space="preserve"> — 한국어 해설: "두 가지는 서로를 지우지 않고 함께 간다." 장면 3.</w:t>
      </w:r>
    </w:p>
    <w:p>
      <w:pPr>
        <w:spacing w:before="0" w:after="120"/>
      </w:pPr>
      <w:r>
        <w:rPr>
          <w:rFonts w:ascii="Times New Roman" w:hAnsi="Times New Roman" w:eastAsia="Malgun Gothic"/>
          <w:b/>
          <w:i w:val="0"/>
          <w:sz w:val="22"/>
        </w:rPr>
        <w:t>«No una cadena. Un eslabón.»</w:t>
      </w:r>
      <w:r>
        <w:rPr>
          <w:rFonts w:ascii="Times New Roman" w:hAnsi="Times New Roman" w:eastAsia="Malgun Gothic"/>
          <w:b w:val="0"/>
          <w:i w:val="0"/>
          <w:sz w:val="22"/>
        </w:rPr>
        <w:t xml:space="preserve"> — 한국어 해설: "사슬이 아니다. 고리 하나다." 장면 3.</w:t>
      </w:r>
    </w:p>
    <w:p>
      <w:pPr>
        <w:spacing w:before="0" w:after="120"/>
      </w:pPr>
      <w:r>
        <w:rPr>
          <w:rFonts w:ascii="Times New Roman" w:hAnsi="Times New Roman" w:eastAsia="Malgun Gothic"/>
          <w:b/>
          <w:i w:val="0"/>
          <w:sz w:val="22"/>
        </w:rPr>
        <w:t>«Dásela otra vez.»</w:t>
      </w:r>
      <w:r>
        <w:rPr>
          <w:rFonts w:ascii="Times New Roman" w:hAnsi="Times New Roman" w:eastAsia="Malgun Gothic"/>
          <w:b w:val="0"/>
          <w:i w:val="0"/>
          <w:sz w:val="22"/>
        </w:rPr>
        <w:t xml:space="preserve"> — 한국어 해설: "다시 그녀에게 주어라." 명령 + 이중 대명사(dar + se + la). 장면 3.</w:t>
      </w:r>
    </w:p>
    <w:p>
      <w:pPr>
        <w:spacing w:before="0" w:after="120"/>
      </w:pPr>
      <w:r>
        <w:rPr>
          <w:rFonts w:ascii="Times New Roman" w:hAnsi="Times New Roman" w:eastAsia="Malgun Gothic"/>
          <w:b/>
          <w:i w:val="0"/>
          <w:sz w:val="22"/>
        </w:rPr>
        <w:t>«Pero que no se pierda.»</w:t>
      </w:r>
      <w:r>
        <w:rPr>
          <w:rFonts w:ascii="Times New Roman" w:hAnsi="Times New Roman" w:eastAsia="Malgun Gothic"/>
          <w:b w:val="0"/>
          <w:i w:val="0"/>
          <w:sz w:val="22"/>
        </w:rPr>
        <w:t xml:space="preserve"> — 한국어 해설: "그런데 사라지지 않게 해라." que + 접속법. 장면 3.</w:t>
      </w:r>
    </w:p>
    <w:p>
      <w:pPr>
        <w:spacing w:before="240" w:after="110"/>
      </w:pPr>
      <w:r>
        <w:rPr>
          <w:rFonts w:ascii="Times New Roman" w:hAnsi="Times New Roman" w:eastAsia="Malgun Gothic"/>
          <w:b w:val="0"/>
          <w:i/>
          <w:color w:val="555555"/>
          <w:sz w:val="22"/>
        </w:rPr>
        <w:t>[에필로그 끝 · 시리즈 끝: 「법정에서 몽클로아까지 / Del Juzgado a la Moncloa」 — 8부 80화 + 에필로그]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