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3부 1화 — 「정당 창당」 (Создание партии)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오를로프(‘스베트’ 대표, 신당 창당 주도) / 다리야 볼코바(탐사기자, 료샤의 연인) / 카탸 리시나(료샤의 참모) / 아나톨리 빅토로비치 그레벤시코프(야권 원로, 공동 창당자) / 바딤 올레고비치 프로호로프(지역 조정관) / 인나 세르게예브나 수히노바(법률고문) / 니콜라이·안나 오를로프(료샤의 부모, 전화 등장) / 기자 1·2 / 크릴로프 장군(언급만)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2부 12화 「전국적 인물로」로부터 여섯 달 뒤. 올가의 수감이 이어지는 가운데 료샤는 그레벤시코프, 여러 지역 활동가들과 함께 신생 야당 ‘자유의 길’을 공식 창당하기로 결정한다.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창당 준비 회의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Итак, Алексей Николаевич. Полгода думали. К какому выводу пришли?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готов. Но с условиями.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Слушаю.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«Свет» остаётся отдельно, независимой правозащитной организацией. Партия — отдельная структура, с отдельным руководством и отдельным финансированием.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Разумно. Это защитит и вас, и организацию от обвинений в смешении целей.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только от обвинений. «Свет» должен и дальше защищать любого — даже того, кто голосует против нас. Если он станет партийным, люди перестанут к нему приходить.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(кивает)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видел, как это случалось. В девяностые у нас была прекрасная правозащитная сеть. Через два года она стала предвыборным штабом, а через три её не стало вовсе.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Вот этого я и боюсь больше, чем Минюста.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второе условие — платформа партии строится на конкретных делах, а не на абстрактных лозунгах. Люди должны видеть, за что мы реально боролись, а не красивые слова.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Согласен полностью.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Знаете, когда вы полгода назад сказали мне по телевизору «я не политик», я вспомнил Некрасова: «Поэтом можешь ты не быть, но гражданином быть обязан».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«Адвокатом можешь ты не быть…» Я понял намёк ещё тогда, Анатолий Викторович. Просто долго к нему привыкал.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Привыкайте быстрее. Как назовём партию?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меня есть мысль. «Свободный путь».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(пробует на вкус)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«Свободный путь»… Хорошо. Просто, понятно, перекликается со «Светом», но не сливается с ним.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никаких «народных», «великих» и «единых». Этими словами у нас давно никого не убедишь.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ещё скажите — никаких портретов лидера на стенах.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Именно это и скажу. Если через год в регионах начнут вешать мои портреты, снимайте меня с должности первым.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Запишу в протокол. Я на своём веку видел немало партий, которые умирали от собственного величия, Алексей Николаевич. Хочу наконец посмотреть, как бывает иначе.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вы будете следить, чтобы я не зазнался.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 вы — чтобы я не устал. Договорились.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카탸와 법률고문의 실무 준비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документы для регистрации партии готовы на девяносто процентов. Осталось собрать подписи учредителей — нужно не меньше пятисот человек не менее чем из сорока регионов.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 w:val="0"/>
          <w:sz w:val="22"/>
        </w:rPr>
        <w:t>Екатерина Ивановна права. По закону о партиях это жёсткое требование, и Минюст будет проверять каждую подпись с особой тщательностью, учитывая, кто мы такие.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ни одной ошибки в документах, Инна Сергеевна.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 w:val="0"/>
          <w:sz w:val="22"/>
        </w:rPr>
        <w:t>Я лично проверю каждую бумагу трижды. Мы не дадим им повода отказать нам по формальным причинам.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У меня уже есть контакты активистов в тридцати шести регионах через сеть «Света». Нужно найти ещё минимум четыре.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Прохоров говорил, у него есть выходы на Дальний Восток и на юг.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Свяжусь с ним сегодня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 w:val="0"/>
          <w:sz w:val="22"/>
        </w:rPr>
        <w:t>И предупредите людей заранее: каждого учредителя могут вызвать «для уточнения данных». Это не повод пугаться, но повод знать свои права.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Сделаем для них короткую памятку. Что говорить, что подписывать, чего не подписывать ни при каких обстоятельствах.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 w:val="0"/>
          <w:sz w:val="22"/>
        </w:rPr>
        <w:t>Я напишу. Без юридического языка — так, чтобы поняла и учительница, и шахтёр.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 номер дежурного юриста. Круглосуточный.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 w:val="0"/>
          <w:sz w:val="22"/>
        </w:rPr>
        <w:t>И ещё одно, Алексей Николаевич. Устав партии я бы написала так, чтобы в нём не было ни одного слова о «Свете». Ни совместных счетов, ни общих помещений, ни общих сотрудников.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Даже Катя?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 w:val="0"/>
          <w:sz w:val="22"/>
        </w:rPr>
        <w:t>Екатерина Ивановна должна будет выбрать. По закону можно совмещать, но нам нельзя давать им ни одной ниточки, за которую можно потянуть.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(без колебаний)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выбираю партию. «Свет» справится без меня — там сильная команда.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Катя. Я знаю, чего это тебе стоит.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지역 조정관 프로호로프와의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слышал новости. Наконец-то решились.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Решились, Вадим Олегович. Нужна ваша помощь с регионами.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Прохоров: </w:t>
      </w:r>
      <w:r>
        <w:rPr>
          <w:rFonts w:ascii="Times New Roman" w:hAnsi="Times New Roman" w:eastAsia="Malgun Gothic"/>
          <w:b w:val="0"/>
          <w:i w:val="0"/>
          <w:sz w:val="22"/>
        </w:rPr>
        <w:t>Дальний Восток я беру на себя — у меня там ребята из старой правозащитной сети, надёжные. С югом сложнее, но постараюсь найти людей к концу недели.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Спасибо. Знаю, что для вас это тоже риск.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Прохоров: </w:t>
      </w:r>
      <w:r>
        <w:rPr>
          <w:rFonts w:ascii="Times New Roman" w:hAnsi="Times New Roman" w:eastAsia="Malgun Gothic"/>
          <w:b w:val="0"/>
          <w:i w:val="0"/>
          <w:sz w:val="22"/>
        </w:rPr>
        <w:t>Риск был с самого начала, Алексей Николаевич. С того дня, как я взялся помогать «Свету». Теперь просто следующий шаг.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настроения на местах? Люди готовы открыто регистрироваться как учредители партии?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Прохоров: </w:t>
      </w:r>
      <w:r>
        <w:rPr>
          <w:rFonts w:ascii="Times New Roman" w:hAnsi="Times New Roman" w:eastAsia="Malgun Gothic"/>
          <w:b w:val="0"/>
          <w:i w:val="0"/>
          <w:sz w:val="22"/>
        </w:rPr>
        <w:t>Готовы больше, чем я ожидал. Ваше имя после дела Ольги Викторовны значит много даже в глухих райцентрах.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страх?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Прохоров: </w:t>
      </w:r>
      <w:r>
        <w:rPr>
          <w:rFonts w:ascii="Times New Roman" w:hAnsi="Times New Roman" w:eastAsia="Malgun Gothic"/>
          <w:b w:val="0"/>
          <w:i w:val="0"/>
          <w:sz w:val="22"/>
        </w:rPr>
        <w:t>Страх есть. Одна учительница из Хабаровска спросила меня прямо: «А меня не уволят?» Я не стал ей врать.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что она решила?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Прохоров: </w:t>
      </w:r>
      <w:r>
        <w:rPr>
          <w:rFonts w:ascii="Times New Roman" w:hAnsi="Times New Roman" w:eastAsia="Malgun Gothic"/>
          <w:b w:val="0"/>
          <w:i w:val="0"/>
          <w:sz w:val="22"/>
        </w:rPr>
        <w:t>Подписала. Сказала: «Уволят — значит, было за что бороться».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Запишите её имя, Вадим Олегович. Если её тронут, «Свет» возьмётся за её дело первым — бесплатно и вне очереди.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Прохоров: </w:t>
      </w:r>
      <w:r>
        <w:rPr>
          <w:rFonts w:ascii="Times New Roman" w:hAnsi="Times New Roman" w:eastAsia="Malgun Gothic"/>
          <w:b w:val="0"/>
          <w:i w:val="0"/>
          <w:sz w:val="22"/>
        </w:rPr>
        <w:t>Уже записал. Я всех записываю. Привычка старого правозащитника.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юг?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Прохоров: </w:t>
      </w:r>
      <w:r>
        <w:rPr>
          <w:rFonts w:ascii="Times New Roman" w:hAnsi="Times New Roman" w:eastAsia="Malgun Gothic"/>
          <w:b w:val="0"/>
          <w:i w:val="0"/>
          <w:sz w:val="22"/>
        </w:rPr>
        <w:t>Юг — это казачьи станицы и портовые города. Там не любят столичных. Но там не любят и тех, кто врёт. Поеду сам, поговорю с людьми лично.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부모님께 알림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Пап, мам, мне нужно вам кое-что сказать.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Судя по голосу, что-то серьёзное.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Серьёзное. Мы с коллегами создаём партию. Официально идём в политику.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Партию… Лёша, это ведь совсем другой уровень опасности, чем правозащита?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Другой, мам. Не буду врать.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тишина в трубке)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Помнишь, что я сказал тебе за тем ужином, когда меня уволили со склада? Что больше не буду просить тебя остановиться?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Помню, пап.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Тогда не буду и сейчас. Хотя, видит бог, мне хочется.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А Дарья? Она с тобой?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журналист, мам. Она будет задавать мне вопросы, как всем остальным. Может, даже жёстче.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облегчением 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и хорошо. Значит, будет кому тебя одёргивать, когда нас рядом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У нас на складе говорили: с кем поведёшься, от того и наберёшься. Держись, Лёша, людей, которые тебе правду в лицо говорят. От остальных наберёшься только плохого.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Просто обещай — звонить чаще, чем сейчас. Если станешь занятым политиком, не забывай о матери.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Обещаю, мам. Всегда буду звонить.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И ещё, Лёша. Если будешь выступать по телевизору — надень наконец нормальный галстук. Мать переживает.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 впервые за разговор)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Договорились, пап.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대회 당일 아침, 무대 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планшетом, запыхавшись)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Вадим Олегович прислал последние листы с юга. Сорок один регион. Пятьсот тридцать семь учредителей.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Сорок один… На один больше, чем нужно.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 w:val="0"/>
          <w:sz w:val="22"/>
        </w:rPr>
        <w:t>На один запас. Я бы хотела на десять, но и один лучше, чем ни одного. Если Минюст забракует какой-нибудь регион по формальности, мы всё равно проходим.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проверили всё трижды, Инна Сергеевна?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 w:val="0"/>
          <w:sz w:val="22"/>
        </w:rPr>
        <w:t>Четырежды. На третий раз нашла две опечатки в паспортных данных. Исправили с нотариусом вчера ночью.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 зале уже сидят люди из Хабаровска. Та самая учительница тоже приехала. Сама, на свои деньги.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Посадите её в первый ряд. И никаких фотографий с ней без её согласия.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(заглядывает за кулисы)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пять минут. Речь при вас?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 мне. Три страницы. Боюсь, скажу всё не так.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Скажете не так — значит, скажете по-своему. Это лучше, чем гладко.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창당 대회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Дамы и господа, соратники, друзья. Сегодня мы собрались здесь, в этом зале, чтобы официально объявить о создании партии «Свободный путь».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(зал взрывается аплодисментами)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(выходит к трибуне)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Анатолий Викторович. Друзья, полтора года назад я стоял на площади Революции и с трудом мог произнести хоть слово от волнения. Сегодня я стою перед вами не потому, что перестал бояться. А потому, что понял — страх не повод молчать.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«Свободный путь» — не партия одного человека и не партия одной идеи. Это партия людей, которые устали смотреть, как закон работает для одних и не работает для других. Людей, которые видели, как умирают, теряют работу, садятся в тюрьму те, кто просто хотел справедливости.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Мы не обещаем лёгких побед. Мы обещаем честную борьбу. И, надеюсь, однажды — честную страну.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언론 브리핑, 첫 공격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 1: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ваши критики уже называют «Свободный путь» проектом иностранных фондов. Что ответите?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Отвечу фактами. Каждый рубль финансирования партии задекларирован и публично доступен на нашем сайте. Мы принципиально отказались от анонимных пожертвований — на своём горьком опыте убедились, к чему это приводит.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 2: </w:t>
      </w:r>
      <w:r>
        <w:rPr>
          <w:rFonts w:ascii="Times New Roman" w:hAnsi="Times New Roman" w:eastAsia="Malgun Gothic"/>
          <w:b w:val="0"/>
          <w:i w:val="0"/>
          <w:sz w:val="22"/>
        </w:rPr>
        <w:t>Государственные каналы уже назвали вас «марионеткой Запада». Не боитесь такой репутации?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Меня уже называли по-разному за последние два года. «Марионетка Запада» — самое безобидное из услышанного. Люди в регионах, с которыми мы работаем годами, знают правду лучше любого телеканала.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 2: </w:t>
      </w:r>
      <w:r>
        <w:rPr>
          <w:rFonts w:ascii="Times New Roman" w:hAnsi="Times New Roman" w:eastAsia="Malgun Gothic"/>
          <w:b w:val="0"/>
          <w:i w:val="0"/>
          <w:sz w:val="22"/>
        </w:rPr>
        <w:t>А если власть предложит вам сотрудничество? Место в правительстве, например?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Грибоедов на это давно ответил за меня: «Служить бы рад, прислуживаться тошно». Служить закону — да. Прислуживаться —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 1: </w:t>
      </w:r>
      <w:r>
        <w:rPr>
          <w:rFonts w:ascii="Times New Roman" w:hAnsi="Times New Roman" w:eastAsia="Malgun Gothic"/>
          <w:b w:val="0"/>
          <w:i w:val="0"/>
          <w:sz w:val="22"/>
        </w:rPr>
        <w:t>Ольга Викторовна Нестерова по-прежнему в колонии. Партия будет использовать её дело в кампании?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«использовать». Мы будем добиваться её освобождения так же, как добивались до сегодняшнего дня. Её дело — причина, по которой многие здесь сидят. Но она не лозунг и не плакат.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 2: </w:t>
      </w:r>
      <w:r>
        <w:rPr>
          <w:rFonts w:ascii="Times New Roman" w:hAnsi="Times New Roman" w:eastAsia="Malgun Gothic"/>
          <w:b w:val="0"/>
          <w:i w:val="0"/>
          <w:sz w:val="22"/>
        </w:rPr>
        <w:t>А деньги? Кто всё-таки платит за этот зал?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Восемьсот двенадцать частных взносов. Самый крупный — сорок тысяч рублей, самый маленький — сто. Список будет на сайте сегодня вечером. Можете позвонить любому и спросить, зачем он дал.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(из зала, с профессиональной сдержанностью)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как журналист, а не как… близкий вам человек: не считаете ли вы, что переход в политику ставит под угрозу независимость «Света»?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«Свет» и партия юридически и организационно полностью разделены. Я передаю руководство «Светом» новому директору. Это принципиальная позиция.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То есть завтра вы уже не сможете позвонить в «Свет» и попросить взяться за дело?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Смогу. Как любой гражданин. И получу такой же ответ, как любой гражданин, — в порядке очереди.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크릴로프의 반응 (전언)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дошли слухи через старые контакты. Крылов, узнав о регистрации партии, сказал одну фразу.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Какую?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Прохоров: </w:t>
      </w:r>
      <w:r>
        <w:rPr>
          <w:rFonts w:ascii="Times New Roman" w:hAnsi="Times New Roman" w:eastAsia="Malgun Gothic"/>
          <w:b w:val="0"/>
          <w:i w:val="0"/>
          <w:sz w:val="22"/>
        </w:rPr>
        <w:t>«Значит, мальчик наконец решил играть по-крупному». И добавил, что теперь дело перейдёт «на федеральный уровень внимания».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(мрачно 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Другими словами, теперь мной будут заниматься не только местные структуры.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Прохоров: </w:t>
      </w:r>
      <w:r>
        <w:rPr>
          <w:rFonts w:ascii="Times New Roman" w:hAnsi="Times New Roman" w:eastAsia="Malgun Gothic"/>
          <w:b w:val="0"/>
          <w:i w:val="0"/>
          <w:sz w:val="22"/>
        </w:rPr>
        <w:t>Именно так я это понял,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ж. Пусть занимаются. У нас теперь тоже федеральный уровень амбиций.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это уже началось. Два региональных отделения сообщают, что к учредителям приходили участковые. Вежливо. «Просто познакомиться».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Сколько человек?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Пока семеро. Все показали памятку Инны Сергеевны и ничего не подписали.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Прохоров: </w:t>
      </w:r>
      <w:r>
        <w:rPr>
          <w:rFonts w:ascii="Times New Roman" w:hAnsi="Times New Roman" w:eastAsia="Malgun Gothic"/>
          <w:b w:val="0"/>
          <w:i w:val="0"/>
          <w:sz w:val="22"/>
        </w:rPr>
        <w:t>Значит, памятка работает раньше, чем мы думали.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Катя, обзвони всех семерых лично. Не рассылкой — голосом. Пусть знают, что мы видим и помним каждого.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Сегодня же.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마무리, 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Устал?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Вымотан. Но, кажется, впервые за долгое время — в хорошем смысле.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Сегодня был важный день, Алексей. Настоящее начало нового этапа.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Прости за вопрос на брифинге. То есть… не прости. Правильный был вопрос.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Я и не собиралась извиняться. Если я перестану задавать тебе неудобные вопросы, значит, я стала твоим пресс-секретарём, а не журналистом.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однажды тебе придётся писать про меня что-то плохое?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Напишу.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потом приду домой и буду злиться на тебя за то, что пришлось.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Справедливо.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Мой редактор уже спросил, не хочу ли я взять самоотвод по всем темам, связанным с партией.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что ты ответила?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Что возьму самоотвод, когда ты станешь скучным. То есть, видимо, никогда.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(серьёзнее)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Нет, правда, Алексей. О партии будут писать другие. Я занимаюсь тем, чем занималась, — деньгами, связями, тем, что прячут.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Знаешь, о чём я думал там, на трибуне?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О чём?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 Быкове. О том, что бы он сказал, увидев меня сегодня.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И что, как думаешь, он бы сказал?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тепло)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Наверное, «осторожно, Алексей». А потом, может быть, впервые за долгое время — улыбнулся бы.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Тогда будем считать, что он улыбается сегодня где-то там.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Будем считать.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на город за окном)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Завтра начинается настоящая работа.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Некрасов, «Поэт и гражданин» (1856): «Поэтом можешь ты не быть, но гражданином быть обязан»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그레벤시코프가 “나는 정치인이 아니다”라던 료샤의 반년 전 방송 발언을 떠올리며 건네는 구절(장면 1). 료샤가 “변호사가 아니어도…”로 받아치며, 직업인의 자리에서 시민의 책임으로 넘어가는 3부 전체의 문턱을 연다.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Грибоедов, «Горе от ума» (1824): «Служить бы рад, прислуживаться тошно»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차츠키의 대사. 브리핑에서 “정부 자리를 제안받으면?”이라는 질문에 료샤가 인용하며, 법에 봉사하되 권력에 굽신거리지 않겠다는 신당의 원칙을 선언한다(장면 7).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[1화 끝 — 다음 화 예고: 「파벨의 귀환」, 죄책감에 시달리던 파벨이 위험을 무릅쓰고 다시 료샤에게 접근해 정보를 건넨다.]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3부 1화 — 「정당 창당」 (Создание партии)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