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8화 — 「이솔리나를 기리며」 (En Memoria de Isolina)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마르토스(30세, 보이스오버) / 마누엘 '마누' 로블레스 시드(44세, 총리) / 시로 안드라데(51세, 회복 중) / 클라라 테하다(68세, 이솔리나의 동생) / 소피아 페레다(75세, 에바리스토의 지기) / 필라르 '필리' 로사다(38세) / 감사원 직원 마리사(60대) / 누리아 바스티다(47세) / 감사원 젊은 직원들(20~30대) / 가브리(22세, 쿠엥카의 청년 — 감사원 수습)</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2025년 12월 4일(목), 마드리드 감사원 «브루훌라» 본관 새 홀. 이솔리나의 사무실이 있던 층이 «이솔리나 테하다 홀»로 문을 연다. 이 화는 카드 «No olvidar el café»의 뜻을 푸는 이야기다. 에바리스토에서 이솔리나로, 이솔리나에서 마누로 이어진 말이 다시 이레네에게 닿는다. 시점: 이레네.</w:t>
      </w:r>
    </w:p>
    <w:p>
      <w:pPr>
        <w:keepNext/>
        <w:spacing w:before="320" w:after="140"/>
      </w:pPr>
      <w:r>
        <w:rPr>
          <w:rFonts w:ascii="Times New Roman" w:hAnsi="Times New Roman" w:eastAsia="Malgun Gothic"/>
          <w:b/>
          <w:i w:val="0"/>
          <w:color w:val="1F3864"/>
          <w:sz w:val="26"/>
        </w:rPr>
        <w:t>장면 1 — 2025년 12월 4일(목) 오후 6시, 감사원 «브루훌라» 신관: 개관</w:t>
      </w:r>
    </w:p>
    <w:p>
      <w:pPr>
        <w:spacing w:before="0" w:after="110" w:line="300" w:lineRule="auto"/>
      </w:pPr>
      <w:r>
        <w:rPr>
          <w:rFonts w:ascii="Times New Roman" w:hAnsi="Times New Roman" w:eastAsia="Malgun Gothic"/>
          <w:b w:val="0"/>
          <w:i/>
          <w:color w:val="555555"/>
          <w:sz w:val="22"/>
        </w:rPr>
        <w:t>(Jueves 4 de diciembre de 2025, seis de la tarde. La sede de «Brújula». Un salón de la primera planta, recién pintado: paredes blancas, una mesa larga de madera clara, cuarenta sillas, una pantalla pequeña. Al fondo, en una vitrina de cristal, la cafetera de aluminio de Isolina, tres tazas desparejadas y un jersey verde doblado. En la pared, una placa de latón, cubierta con un paño blanco. Unas sesenta personas de pie: auditores jóvenes, funcionarios, algunos periodistas discretos. Marisa, la secretaria de dirección, reparte vasos de agua. Irene, de pie junto a la puerta con Pili y Nuria. Más cerca, Clara Tejada, de negro, con un bolso. A su lado, apoyado en un bastón, Siro, delgado, con el traje demasiado grande.)</w:t>
      </w:r>
    </w:p>
    <w:p>
      <w:pPr>
        <w:spacing w:before="0" w:after="110" w:line="300" w:lineRule="auto"/>
      </w:pPr>
      <w:r>
        <w:rPr>
          <w:rFonts w:ascii="Times New Roman" w:hAnsi="Times New Roman" w:eastAsia="Malgun Gothic"/>
          <w:b w:val="0"/>
          <w:i/>
          <w:color w:val="555555"/>
          <w:sz w:val="22"/>
        </w:rPr>
        <w:t>(Clara se acerca a la placa. Tira de una cinta. El paño cae. En el latón, grabado a mano: «SALA ISOLINA TEJADA — Aquí se firma lo que se ha leído.»)</w:t>
      </w:r>
    </w:p>
    <w:p>
      <w:pPr>
        <w:spacing w:before="0" w:after="110" w:line="300" w:lineRule="auto"/>
      </w:pPr>
      <w:r>
        <w:rPr>
          <w:rFonts w:ascii="Times New Roman" w:hAnsi="Times New Roman" w:eastAsia="Malgun Gothic"/>
          <w:b w:val="0"/>
          <w:i/>
          <w:color w:val="555555"/>
          <w:sz w:val="22"/>
        </w:rPr>
        <w:t>(Un aplauso, sobrio. Clara se aparta de la placa, con los ojos húmedos, sin soltar el bolso.)</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color w:val="555555"/>
          <w:sz w:val="22"/>
        </w:rPr>
        <w:t>(con voz tranquila)</w:t>
      </w:r>
      <w:r>
        <w:rPr>
          <w:rFonts w:ascii="Times New Roman" w:hAnsi="Times New Roman" w:eastAsia="Malgun Gothic"/>
          <w:b w:val="0"/>
          <w:i w:val="0"/>
          <w:sz w:val="22"/>
        </w:rPr>
        <w:t xml:space="preserve"> Mi hermana odiaba los homenajes.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Decía que son para los vivos.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me han dicho que el homenaje es para quien los visite.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Para que la próxima vez que alguien tenga que firmar algo que no ha leído, se acuerde de que, en una pared de Madrid, alguien escribió que eso no se hace.</w:t>
      </w:r>
    </w:p>
    <w:p>
      <w:pPr>
        <w:spacing w:before="0" w:after="110" w:line="300" w:lineRule="auto"/>
      </w:pPr>
      <w:r>
        <w:rPr>
          <w:rFonts w:ascii="Times New Roman" w:hAnsi="Times New Roman" w:eastAsia="Malgun Gothic"/>
          <w:b w:val="0"/>
          <w:i/>
          <w:color w:val="555555"/>
          <w:sz w:val="22"/>
        </w:rPr>
        <w:t>(Risas breves. Aplausos.)</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Y ahora, Siro.</w:t>
      </w:r>
    </w:p>
    <w:p>
      <w:pPr>
        <w:spacing w:before="0" w:after="110" w:line="300" w:lineRule="auto"/>
      </w:pPr>
      <w:r>
        <w:rPr>
          <w:rFonts w:ascii="Times New Roman" w:hAnsi="Times New Roman" w:eastAsia="Malgun Gothic"/>
          <w:b w:val="0"/>
          <w:i/>
          <w:color w:val="555555"/>
          <w:sz w:val="22"/>
        </w:rPr>
        <w:t>(Siro avanza despacio, con el bastón. Se detiene delante de la placa. No lleva papel. Mira a los asistentes.)</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(con una voz más baja que hace dos meses)</w:t>
      </w:r>
      <w:r>
        <w:rPr>
          <w:rFonts w:ascii="Times New Roman" w:hAnsi="Times New Roman" w:eastAsia="Malgun Gothic"/>
          <w:b w:val="0"/>
          <w:i w:val="0"/>
          <w:sz w:val="22"/>
        </w:rPr>
        <w:t xml:space="preserve"> Voy a ser breve.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Isolina me enseñó tres cosas. Una: que una firma no es un trámite. Dos: que se puede perdonar a alguien sin decírselo. Y tres... </w:t>
      </w:r>
      <w:r>
        <w:rPr>
          <w:rFonts w:ascii="Times New Roman" w:hAnsi="Times New Roman" w:eastAsia="Malgun Gothic"/>
          <w:b w:val="0"/>
          <w:i/>
          <w:color w:val="555555"/>
          <w:sz w:val="22"/>
        </w:rPr>
        <w:t>(se detiene)</w:t>
      </w:r>
      <w:r>
        <w:rPr>
          <w:rFonts w:ascii="Times New Roman" w:hAnsi="Times New Roman" w:eastAsia="Malgun Gothic"/>
          <w:b w:val="0"/>
          <w:i w:val="0"/>
          <w:sz w:val="22"/>
        </w:rPr>
        <w:t xml:space="preserve"> ...tres, que no es perdón si el otro no lo oye.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eso hoy se lo digo a ella, aunque no esté. Gracias por no haberme dicho nada. Y perdona que no te lo agradeciera antes.</w:t>
      </w:r>
    </w:p>
    <w:p>
      <w:pPr>
        <w:spacing w:before="0" w:after="110" w:line="300" w:lineRule="auto"/>
      </w:pPr>
      <w:r>
        <w:rPr>
          <w:rFonts w:ascii="Times New Roman" w:hAnsi="Times New Roman" w:eastAsia="Malgun Gothic"/>
          <w:b w:val="0"/>
          <w:i/>
          <w:color w:val="555555"/>
          <w:sz w:val="22"/>
        </w:rPr>
        <w:t>(Silencio. Irene mira al suelo. Pili, a su lado, le aprieta la muñeca.)</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(más fuerte)</w:t>
      </w:r>
      <w:r>
        <w:rPr>
          <w:rFonts w:ascii="Times New Roman" w:hAnsi="Times New Roman" w:eastAsia="Malgun Gothic"/>
          <w:b w:val="0"/>
          <w:i w:val="0"/>
          <w:sz w:val="22"/>
        </w:rPr>
        <w:t xml:space="preserve"> Y a todos los que hoy empiezan aquí.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que tengan que firmar. Que se acuerden: lo que se firma, lo ha leído alguien. Y quien lo ha leído, lo ha entendido. Y quien lo ha entendido, responde.</w:t>
      </w:r>
    </w:p>
    <w:p>
      <w:pPr>
        <w:spacing w:before="0" w:after="110" w:line="300" w:lineRule="auto"/>
      </w:pPr>
      <w:r>
        <w:rPr>
          <w:rFonts w:ascii="Times New Roman" w:hAnsi="Times New Roman" w:eastAsia="Malgun Gothic"/>
          <w:b w:val="0"/>
          <w:i/>
          <w:color w:val="555555"/>
          <w:sz w:val="22"/>
        </w:rPr>
        <w:t>(Aplauso largo. Siro, agotado, se apoya en el bastón. Un joven de veintidós años, con camisa blanca, se acerca a ofrecerle una silla. Es Gabri, el chico de Cuenca, ahora becario de la casa. Siro se sienta, con una media sonrisa.)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Había una cafetera, un jersey y tres tazas en una vitrina. Y un hombre que había aprendido en un pasillo de hospital que se puede morir hablando. Pensé que ese salón era lo más parecido a un altar que he visto en una oficina.</w:t>
      </w:r>
    </w:p>
    <w:p>
      <w:pPr>
        <w:keepNext/>
        <w:spacing w:before="320" w:after="140"/>
      </w:pPr>
      <w:r>
        <w:rPr>
          <w:rFonts w:ascii="Times New Roman" w:hAnsi="Times New Roman" w:eastAsia="Malgun Gothic"/>
          <w:b/>
          <w:i w:val="0"/>
          <w:color w:val="1F3864"/>
          <w:sz w:val="26"/>
        </w:rPr>
        <w:t>장면 2 — 같은 날 오후 7시 30분, 신관 복도: 소피아</w:t>
      </w:r>
    </w:p>
    <w:p>
      <w:pPr>
        <w:spacing w:before="0" w:after="110" w:line="300" w:lineRule="auto"/>
      </w:pPr>
      <w:r>
        <w:rPr>
          <w:rFonts w:ascii="Times New Roman" w:hAnsi="Times New Roman" w:eastAsia="Malgun Gothic"/>
          <w:b w:val="0"/>
          <w:i/>
          <w:color w:val="555555"/>
          <w:sz w:val="22"/>
        </w:rPr>
        <w:t>(Siete y media. Un pasillo lateral de la primera planta. Menos ruido. Irene, con un vaso de agua, se acerca a una ventana. Se oyen pasos a su espalda. Una mujer mayor, con un abrigo gris y un bolso grande, se acerca despacio, apoyada en un bastón de madera.)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¿Eres tú la chica del cuaderno verde?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 vuelve; sonríe)</w:t>
      </w:r>
      <w:r>
        <w:rPr>
          <w:rFonts w:ascii="Times New Roman" w:hAnsi="Times New Roman" w:eastAsia="Malgun Gothic"/>
          <w:b w:val="0"/>
          <w:i w:val="0"/>
          <w:sz w:val="22"/>
        </w:rPr>
        <w:t xml:space="preserve"> Sofía.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Setenta y cinco años. Estoy hecha un cromo.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han invitado y he venido. Aunque no conocí a Isolina.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Solo de nombre.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conocí a la persona que la hizo, de alguna manera.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¿Evaristo?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Isolina fue alumna suya. En 1986. En la Escuela de Práctica Jurídica. Un curso de tres meses. Evaristo daba el último día una clase que no estaba en el programa.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¿Qué clase?</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Se llamaba «Lo que no se aprende en los códigos».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a cada alumno le daba una ficha. De cartulina. Con una frase.</w:t>
      </w:r>
    </w:p>
    <w:p>
      <w:pPr>
        <w:spacing w:before="0" w:after="110" w:line="300" w:lineRule="auto"/>
      </w:pPr>
      <w:r>
        <w:rPr>
          <w:rFonts w:ascii="Times New Roman" w:hAnsi="Times New Roman" w:eastAsia="Malgun Gothic"/>
          <w:b w:val="0"/>
          <w:i/>
          <w:color w:val="555555"/>
          <w:sz w:val="22"/>
        </w:rPr>
        <w:t>(Irene se queda quieta. Sofía abre su bolso. Saca una caja de zapatos, vieja, de cartón marrón, atada con una goma. La abre. Dentro, decenas de fichas blancas, escritas a mano. Coge una, la tiende a Irene.)</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Esta es la suya.</w:t>
      </w:r>
    </w:p>
    <w:p>
      <w:pPr>
        <w:spacing w:before="0" w:after="110" w:line="300" w:lineRule="auto"/>
      </w:pPr>
      <w:r>
        <w:rPr>
          <w:rFonts w:ascii="Times New Roman" w:hAnsi="Times New Roman" w:eastAsia="Malgun Gothic"/>
          <w:b w:val="0"/>
          <w:i/>
          <w:color w:val="555555"/>
          <w:sz w:val="22"/>
        </w:rPr>
        <w:t>(Irene la coge. Con letra pequeña, inclinada, de abogado: «No olvidar el café.» Y debajo, una fecha: «20-VI-1986». Y una firma: «E. 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la voz muy baja)</w:t>
      </w:r>
      <w:r>
        <w:rPr>
          <w:rFonts w:ascii="Times New Roman" w:hAnsi="Times New Roman" w:eastAsia="Malgun Gothic"/>
          <w:b w:val="0"/>
          <w:i w:val="0"/>
          <w:sz w:val="22"/>
        </w:rPr>
        <w:t xml:space="preserve"> Es la misma.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La misma frase. Evaristo escribía una distinta a cada alumno. Pero esta la repitió solo seis veces.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los que más confiaba que sabrían entenderla.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¿Isolina era una de ellos?</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Tengo aquí la lista. Alumna número cuatro.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tuya, la que has encontrado, es la suya. La copió. De memoria. En 2019, para Manu.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la letra de ella. Pero la frase es suya.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qué significa?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Eso me lo preguntó Manu. Hace quince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le dije lo que te voy a decir a 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Evaristo decía: «El que llega a un despacho no llega con un problema. Llega con un dolor. Y el dolor, antes de hablar, necesita sentarse. Un café es la forma más barata que conozco de decirle que tiene tiempo».</w:t>
      </w:r>
    </w:p>
    <w:p>
      <w:pPr>
        <w:spacing w:before="0" w:after="110" w:line="300" w:lineRule="auto"/>
      </w:pPr>
      <w:r>
        <w:rPr>
          <w:rFonts w:ascii="Times New Roman" w:hAnsi="Times New Roman" w:eastAsia="Malgun Gothic"/>
          <w:b w:val="0"/>
          <w:i/>
          <w:color w:val="555555"/>
          <w:sz w:val="22"/>
        </w:rPr>
        <w:t>(Irene se queda inmóvil. En la caja de zapatos, bajo la luz del pasillo, las fichas blancas parecen pequeñas ventanas.)</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«No olvidar el café» no es una instrucción de cocina, hija.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una instrucción de poder. Es: «No olvides que el que te necesita viene con dolor. Y que, para ayudarle, no hace falta una ley. Hace falta un tiempo».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(casi sin voz)</w:t>
      </w:r>
      <w:r>
        <w:rPr>
          <w:rFonts w:ascii="Times New Roman" w:hAnsi="Times New Roman" w:eastAsia="Malgun Gothic"/>
          <w:b w:val="0"/>
          <w:i w:val="0"/>
          <w:sz w:val="22"/>
        </w:rPr>
        <w:t xml:space="preserve"> Y Isolina se la dio a Manu el día que tomó posesión.</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Para que no se le olvidara.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a un presidente se le olvida pronto. Hay mucho que firmar.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los ojos llenos)</w:t>
      </w:r>
      <w:r>
        <w:rPr>
          <w:rFonts w:ascii="Times New Roman" w:hAnsi="Times New Roman" w:eastAsia="Malgun Gothic"/>
          <w:b w:val="0"/>
          <w:i w:val="0"/>
          <w:sz w:val="22"/>
        </w:rPr>
        <w:t xml:space="preserve"> Y él dejó el café en un banco.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(con una risa cansada)</w:t>
      </w:r>
      <w:r>
        <w:rPr>
          <w:rFonts w:ascii="Times New Roman" w:hAnsi="Times New Roman" w:eastAsia="Malgun Gothic"/>
          <w:b w:val="0"/>
          <w:i w:val="0"/>
          <w:sz w:val="22"/>
        </w:rPr>
        <w:t xml:space="preserve"> Eso me lo contó él. Hace una semana.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dijo: «Sofía, dejé en un banco la frase más importante de mi vida».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dije: «No. La dejaste en un banco. La frase la llevabas puesta».</w:t>
      </w:r>
    </w:p>
    <w:p>
      <w:pPr>
        <w:keepNext/>
        <w:spacing w:before="320" w:after="140"/>
      </w:pPr>
      <w:r>
        <w:rPr>
          <w:rFonts w:ascii="Times New Roman" w:hAnsi="Times New Roman" w:eastAsia="Malgun Gothic"/>
          <w:b/>
          <w:i w:val="0"/>
          <w:color w:val="1F3864"/>
          <w:sz w:val="26"/>
        </w:rPr>
        <w:t>장면 3 — 같은 날 밤 9시, 감사원 홀: 마누</w:t>
      </w:r>
    </w:p>
    <w:p>
      <w:pPr>
        <w:spacing w:before="0" w:after="110" w:line="300" w:lineRule="auto"/>
      </w:pPr>
      <w:r>
        <w:rPr>
          <w:rFonts w:ascii="Times New Roman" w:hAnsi="Times New Roman" w:eastAsia="Malgun Gothic"/>
          <w:b w:val="0"/>
          <w:i/>
          <w:color w:val="555555"/>
          <w:sz w:val="22"/>
        </w:rPr>
        <w:t>(Nueve de la noche. La Sala Isolina Tejada, casi vacía. La mayoría de los invitados se ha ido. Quedan Clara, Siro, Pili, Nuria, Gabri y Marisa. Manu, que ha llegado tarde, de traje oscuro, con el abrigo en el brazo, está de pie ante la vitrina. Mira la cafetera. Irene entra, con la caja de zapatos en las manos. Pili, al verla, hace un gesto a los demás: se retiran, en silencio, hacia el pasillo.)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Dime.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Tengo que enseñarte una cosa.</w:t>
      </w:r>
    </w:p>
    <w:p>
      <w:pPr>
        <w:spacing w:before="0" w:after="110" w:line="300" w:lineRule="auto"/>
      </w:pPr>
      <w:r>
        <w:rPr>
          <w:rFonts w:ascii="Times New Roman" w:hAnsi="Times New Roman" w:eastAsia="Malgun Gothic"/>
          <w:b w:val="0"/>
          <w:i/>
          <w:color w:val="555555"/>
          <w:sz w:val="22"/>
        </w:rPr>
        <w:t>(Manu se vuelve. Irene deja la caja sobre la mesa larga. La abre. Saca la ficha de Evaristo. Se la tiende. Manu la coge. La lee. No dice nada. Mira la fecha. Mira la firma.)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bajo)</w:t>
      </w:r>
      <w:r>
        <w:rPr>
          <w:rFonts w:ascii="Times New Roman" w:hAnsi="Times New Roman" w:eastAsia="Malgun Gothic"/>
          <w:b w:val="0"/>
          <w:i w:val="0"/>
          <w:sz w:val="22"/>
        </w:rPr>
        <w:t xml:space="preserve"> «E. 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Evaristo Salcedo. 1986.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Fue una de las seis que escribió igual.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Isolina era la cuarta.</w:t>
      </w:r>
    </w:p>
    <w:p>
      <w:pPr>
        <w:spacing w:before="0" w:after="110" w:line="300" w:lineRule="auto"/>
      </w:pPr>
      <w:r>
        <w:rPr>
          <w:rFonts w:ascii="Times New Roman" w:hAnsi="Times New Roman" w:eastAsia="Malgun Gothic"/>
          <w:b w:val="0"/>
          <w:i/>
          <w:color w:val="555555"/>
          <w:sz w:val="22"/>
        </w:rPr>
        <w:t>(Manu se sienta, despacio, en una de las sillas de madera. Se queda con la ficha entre los dedos.)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Yo creía que era suya.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 Isolina. Que me lo había escrito ella.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Era suya. Y era de él.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risa muy corta, sin alegría)</w:t>
      </w:r>
      <w:r>
        <w:rPr>
          <w:rFonts w:ascii="Times New Roman" w:hAnsi="Times New Roman" w:eastAsia="Malgun Gothic"/>
          <w:b w:val="0"/>
          <w:i w:val="0"/>
          <w:sz w:val="22"/>
        </w:rPr>
        <w:t xml:space="preserve"> Es que... el día que tomé posesión, cuando me dio el café, recuerdo que pensé: «Qué cosa más rara, dar un café a alguien que va a gobernar».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lo dejé en un banco.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Sofía dice que la frase la llevabas puesta.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(levanta los ojos)</w:t>
      </w:r>
      <w:r>
        <w:rPr>
          <w:rFonts w:ascii="Times New Roman" w:hAnsi="Times New Roman" w:eastAsia="Malgun Gothic"/>
          <w:b w:val="0"/>
          <w:i w:val="0"/>
          <w:sz w:val="22"/>
        </w:rPr>
        <w:t xml:space="preserve"> ¿Eso dice?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Dice que lo importante no era el café. Era el tiempo.</w:t>
      </w:r>
    </w:p>
    <w:p>
      <w:pPr>
        <w:spacing w:before="0" w:after="110" w:line="300" w:lineRule="auto"/>
      </w:pPr>
      <w:r>
        <w:rPr>
          <w:rFonts w:ascii="Times New Roman" w:hAnsi="Times New Roman" w:eastAsia="Malgun Gothic"/>
          <w:b w:val="0"/>
          <w:i/>
          <w:color w:val="555555"/>
          <w:sz w:val="22"/>
        </w:rPr>
        <w:t>(Manu se queda un largo rato en silencio, con la ficha entre las manos. Luego, con cuidado, la deja sobre la mesa, junto a la de Isolina. Las dos fichas, una al lado de otra, escritas con dos letras distintas y una misma frase.)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Cuando me vengan a ver...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que vengan con dolor, aunque sea al final, cuando ya no tenga ni despacho...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...les pondré un café.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¿Cómo?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Porque ya lo haces.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has hecho siempre. Con Candela. Con Julián. Con Elena. Conmigo.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único que no habías hecho es entenderlo.</w:t>
      </w:r>
    </w:p>
    <w:p>
      <w:pPr>
        <w:spacing w:before="0" w:after="110" w:line="300" w:lineRule="auto"/>
      </w:pPr>
      <w:r>
        <w:rPr>
          <w:rFonts w:ascii="Times New Roman" w:hAnsi="Times New Roman" w:eastAsia="Malgun Gothic"/>
          <w:b w:val="0"/>
          <w:i/>
          <w:color w:val="555555"/>
          <w:sz w:val="22"/>
        </w:rPr>
        <w:t>(Manu se pasa una mano por la cara. Se levanta. Va hasta la cafetera de la vitrina. La mira a través del cristal. Luego se vuelve a Irene.)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¿Puedo abrir esto?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Clara dijo que no se podía tocar.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Entonces, no.</w:t>
      </w:r>
    </w:p>
    <w:p>
      <w:pPr>
        <w:spacing w:before="0" w:after="110" w:line="300" w:lineRule="auto"/>
      </w:pPr>
      <w:r>
        <w:rPr>
          <w:rFonts w:ascii="Times New Roman" w:hAnsi="Times New Roman" w:eastAsia="Malgun Gothic"/>
          <w:b w:val="0"/>
          <w:i/>
          <w:color w:val="555555"/>
          <w:sz w:val="22"/>
        </w:rPr>
        <w:t>(Se queda mirándola un momento más. Después, con una media sonrisa, saca del bolsillo una cápsula de café, de las de máquina, la deja sobre el cristal, y se aparta.)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Para cuando la dejen usar.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los ojos húmedos)</w:t>
      </w:r>
      <w:r>
        <w:rPr>
          <w:rFonts w:ascii="Times New Roman" w:hAnsi="Times New Roman" w:eastAsia="Malgun Gothic"/>
          <w:b w:val="0"/>
          <w:i w:val="0"/>
          <w:sz w:val="22"/>
        </w:rPr>
        <w:t xml:space="preserve"> Isolina se reiría.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Y lo apuntaría.</w:t>
      </w:r>
    </w:p>
    <w:p>
      <w:pPr>
        <w:keepNext/>
        <w:spacing w:before="320" w:after="140"/>
      </w:pPr>
      <w:r>
        <w:rPr>
          <w:rFonts w:ascii="Times New Roman" w:hAnsi="Times New Roman" w:eastAsia="Malgun Gothic"/>
          <w:b/>
          <w:i w:val="0"/>
          <w:color w:val="1F3864"/>
          <w:sz w:val="26"/>
        </w:rPr>
        <w:t>장면 4 — 같은 날 밤 10시 30분, 감사원 복도: 가브리</w:t>
      </w:r>
    </w:p>
    <w:p>
      <w:pPr>
        <w:spacing w:before="0" w:after="110" w:line="300" w:lineRule="auto"/>
      </w:pPr>
      <w:r>
        <w:rPr>
          <w:rFonts w:ascii="Times New Roman" w:hAnsi="Times New Roman" w:eastAsia="Malgun Gothic"/>
          <w:b w:val="0"/>
          <w:i/>
          <w:color w:val="555555"/>
          <w:sz w:val="22"/>
        </w:rPr>
        <w:t>(Diez y media. El pasillo de la primera planta, con las luces bajas. Gabri, con la camisa de la fiesta remangada, empuja un carrito con vasos sucios. Irene sale del salón con un abrigo. Se cruzan.)</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val="0"/>
          <w:sz w:val="22"/>
        </w:rPr>
        <w:t>¡Irene!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Gabri.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¿Qué haces aquí tan tarde?</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val="0"/>
          <w:sz w:val="22"/>
        </w:rPr>
        <w:t xml:space="preserve">Recoger. Que mañana empiezan los de la comisión de contratos.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han dado una beca. Cuarenta años me faltan para ser Siro.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Ni uno menos.</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Oye. Una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debo una disculpa.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val="0"/>
          <w:sz w:val="22"/>
        </w:rPr>
        <w:t xml:space="preserve">Por lo de la plaza. Cuando te pregunté por qué iba a creerte.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quedé con la pregunta. Y la respuesta que me diste me ha servido más que cualquier curso.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val="0"/>
          <w:sz w:val="22"/>
        </w:rPr>
        <w:t xml:space="preserve">«No me creas a mí. Compruébalo».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lo que hacemos aquí. Todo el día. Comprobar.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Y ¿qué has comprobado?</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val="0"/>
          <w:sz w:val="22"/>
        </w:rPr>
        <w:t xml:space="preserve">Que mi vecina del tercero no cobraba lo que decía.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Cobraba menos. Y que era mi abuela la que se lo ocultaba.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(riendo)</w:t>
      </w:r>
      <w:r>
        <w:rPr>
          <w:rFonts w:ascii="Times New Roman" w:hAnsi="Times New Roman" w:eastAsia="Malgun Gothic"/>
          <w:b w:val="0"/>
          <w:i w:val="0"/>
          <w:sz w:val="22"/>
        </w:rPr>
        <w:t xml:space="preserve"> Qué familia.</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color w:val="555555"/>
          <w:sz w:val="22"/>
        </w:rPr>
        <w:t>(se ríe; luego, con seriedad)</w:t>
      </w:r>
      <w:r>
        <w:rPr>
          <w:rFonts w:ascii="Times New Roman" w:hAnsi="Times New Roman" w:eastAsia="Malgun Gothic"/>
          <w:b w:val="0"/>
          <w:i w:val="0"/>
          <w:sz w:val="22"/>
        </w:rPr>
        <w:t xml:space="preserve"> Irene. ¿Puedo preguntarte una cosa más?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Claro.</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val="0"/>
          <w:sz w:val="22"/>
        </w:rPr>
        <w:t>¿Por qué hay una cafetera en una vitrina?</w:t>
      </w:r>
    </w:p>
    <w:p>
      <w:pPr>
        <w:spacing w:before="0" w:after="110" w:line="300" w:lineRule="auto"/>
      </w:pPr>
      <w:r>
        <w:rPr>
          <w:rFonts w:ascii="Times New Roman" w:hAnsi="Times New Roman" w:eastAsia="Malgun Gothic"/>
          <w:b w:val="0"/>
          <w:i/>
          <w:color w:val="555555"/>
          <w:sz w:val="22"/>
        </w:rPr>
        <w:t>(Irene lo mira. Sonríe, despacio.)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Porque hace mucho tiempo, alguien dijo que, antes de decirle a una persona lo que tienes que decirle, le des un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el que lo recibe, sepa que tiene tiempo.</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color w:val="555555"/>
          <w:sz w:val="22"/>
        </w:rPr>
        <w:t>(asiente, pensativo)</w:t>
      </w:r>
      <w:r>
        <w:rPr>
          <w:rFonts w:ascii="Times New Roman" w:hAnsi="Times New Roman" w:eastAsia="Malgun Gothic"/>
          <w:b w:val="0"/>
          <w:i w:val="0"/>
          <w:sz w:val="22"/>
        </w:rPr>
        <w:t xml:space="preserve"> Es una buena regla.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Es la única.</w:t>
      </w:r>
    </w:p>
    <w:p>
      <w:pPr>
        <w:spacing w:before="0" w:after="110" w:line="300" w:lineRule="auto"/>
      </w:pPr>
      <w:r>
        <w:rPr>
          <w:rFonts w:ascii="Times New Roman" w:hAnsi="Times New Roman" w:eastAsia="Malgun Gothic"/>
          <w:b w:val="0"/>
          <w:i/>
          <w:color w:val="555555"/>
          <w:sz w:val="22"/>
        </w:rPr>
        <w:t>(Gabri empuja el carrito hacia la cocina. Irene lo ve alejarse. Saca del bolsillo la ficha de Isolina. La mira. Después, con cuidado, la guarda en el bolsillo interior del abrigo, junto al cuaderno verde.)</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 xml:space="preserve">LECCIÓN 25. Hay frases que pasan de mano en mano durante cuarenta años sin que nadie las explique. Las entiende quien las lleva puestas, cuando le toca.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Evaristo se la dio un café. A Isolina, un curso. A Manu, un vaso de cartón en una puerta. A mí, una ficha en un cajón.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ti, ahora, una página. No olvides el café.</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세르반테스 「돈키호테」</w:t>
      </w:r>
      <w:r>
        <w:rPr>
          <w:rFonts w:ascii="Times New Roman" w:hAnsi="Times New Roman" w:eastAsia="Malgun Gothic"/>
          <w:b w:val="0"/>
          <w:i w:val="0"/>
          <w:sz w:val="22"/>
        </w:rPr>
        <w:t xml:space="preserve"> — «El que lee mucho y anda mucho, ve mucho y sabe mucho.» 한국어 해설: "많이 읽고 많이 걷는 사람은 많이 보고 많이 안다." 감사원의 모토와도 같은 문장. 이솔리나의 방식(읽고, 걷고, 서명한다)을 요약한다.</w:t>
      </w:r>
    </w:p>
    <w:p>
      <w:pPr>
        <w:spacing w:before="0" w:after="120"/>
      </w:pPr>
      <w:r>
        <w:rPr>
          <w:rFonts w:ascii="Times New Roman" w:hAnsi="Times New Roman" w:eastAsia="Malgun Gothic"/>
          <w:b/>
          <w:i w:val="0"/>
          <w:sz w:val="22"/>
        </w:rPr>
        <w:t>안토니오 마차도 「Proverbios y cantares」</w:t>
      </w:r>
      <w:r>
        <w:rPr>
          <w:rFonts w:ascii="Times New Roman" w:hAnsi="Times New Roman" w:eastAsia="Malgun Gothic"/>
          <w:b w:val="0"/>
          <w:i w:val="0"/>
          <w:sz w:val="22"/>
        </w:rPr>
        <w:t xml:space="preserve"> — «Nunca perseguí la gloria / ni dejar en la memoria / de los hombres mi canción.» 한국어 해설: "나는 영광을 좇은 적이 없고, 사람들의 기억에 내 노래를 남기려 한 적도 없다." 추모를 싫어한다던 이솔리나의 태도와 닿는 구절. 그녀의 이름이 남는 것은 영광이 아니라 '읽은 것에만 서명한다'는 규칙 때문이다.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«Aquí se firma lo que se ha leído.»</w:t>
      </w:r>
      <w:r>
        <w:rPr>
          <w:rFonts w:ascii="Times New Roman" w:hAnsi="Times New Roman" w:eastAsia="Malgun Gothic"/>
          <w:b w:val="0"/>
          <w:i w:val="0"/>
          <w:sz w:val="22"/>
        </w:rPr>
        <w:t xml:space="preserve"> — 한국어 해설: "여기서는 읽은 것에만 서명한다." 수동 se + 현재완료. 이솔리나 홀의 명판. 장면 1.</w:t>
      </w:r>
    </w:p>
    <w:p>
      <w:pPr>
        <w:spacing w:before="0" w:after="120"/>
      </w:pPr>
      <w:r>
        <w:rPr>
          <w:rFonts w:ascii="Times New Roman" w:hAnsi="Times New Roman" w:eastAsia="Malgun Gothic"/>
          <w:b/>
          <w:i w:val="0"/>
          <w:sz w:val="22"/>
        </w:rPr>
        <w:t>«Se puede perdonar a alguien sin decírselo. Pero no es perdón si el otro no lo oye.»</w:t>
      </w:r>
      <w:r>
        <w:rPr>
          <w:rFonts w:ascii="Times New Roman" w:hAnsi="Times New Roman" w:eastAsia="Malgun Gothic"/>
          <w:b w:val="0"/>
          <w:i w:val="0"/>
          <w:sz w:val="22"/>
        </w:rPr>
        <w:t xml:space="preserve"> — 한국어 해설: "말하지 않고 용서할 수는 있지만, 상대가 듣지 못하면 용서가 아니다." 시로의 결론. 장면 1.</w:t>
      </w:r>
    </w:p>
    <w:p>
      <w:pPr>
        <w:spacing w:before="0" w:after="120"/>
      </w:pPr>
      <w:r>
        <w:rPr>
          <w:rFonts w:ascii="Times New Roman" w:hAnsi="Times New Roman" w:eastAsia="Malgun Gothic"/>
          <w:b/>
          <w:i w:val="0"/>
          <w:sz w:val="22"/>
        </w:rPr>
        <w:t>«Lo que se firma, lo ha leído alguien.»</w:t>
      </w:r>
      <w:r>
        <w:rPr>
          <w:rFonts w:ascii="Times New Roman" w:hAnsi="Times New Roman" w:eastAsia="Malgun Gothic"/>
          <w:b w:val="0"/>
          <w:i w:val="0"/>
          <w:sz w:val="22"/>
        </w:rPr>
        <w:t xml:space="preserve"> — 한국어 해설: "서명한 것은 누군가 읽은 것이다." 목적어 도치. 장면 1.</w:t>
      </w:r>
    </w:p>
    <w:p>
      <w:pPr>
        <w:spacing w:before="0" w:after="120"/>
      </w:pPr>
      <w:r>
        <w:rPr>
          <w:rFonts w:ascii="Times New Roman" w:hAnsi="Times New Roman" w:eastAsia="Malgun Gothic"/>
          <w:b/>
          <w:i w:val="0"/>
          <w:sz w:val="22"/>
        </w:rPr>
        <w:t>«Estoy hecha un cromo.»</w:t>
      </w:r>
      <w:r>
        <w:rPr>
          <w:rFonts w:ascii="Times New Roman" w:hAnsi="Times New Roman" w:eastAsia="Malgun Gothic"/>
          <w:b w:val="0"/>
          <w:i w:val="0"/>
          <w:sz w:val="22"/>
        </w:rPr>
        <w:t xml:space="preserve"> — 한국어 해설: "나는 몰골이 말이 아니야." (구어) estar hecho un cromo. 소피아의 농담. 장면 2.</w:t>
      </w:r>
    </w:p>
    <w:p>
      <w:pPr>
        <w:spacing w:before="0" w:after="120"/>
      </w:pPr>
      <w:r>
        <w:rPr>
          <w:rFonts w:ascii="Times New Roman" w:hAnsi="Times New Roman" w:eastAsia="Malgun Gothic"/>
          <w:b/>
          <w:i w:val="0"/>
          <w:sz w:val="22"/>
        </w:rPr>
        <w:t>«Lo que no se aprende en los códigos.»</w:t>
      </w:r>
      <w:r>
        <w:rPr>
          <w:rFonts w:ascii="Times New Roman" w:hAnsi="Times New Roman" w:eastAsia="Malgun Gothic"/>
          <w:b w:val="0"/>
          <w:i w:val="0"/>
          <w:sz w:val="22"/>
        </w:rPr>
        <w:t xml:space="preserve"> — 한국어 해설: "법전에서 배우지 못하는 것." 에바리스토의 마지막 수업 이름. 장면 2.</w:t>
      </w:r>
    </w:p>
    <w:p>
      <w:pPr>
        <w:spacing w:before="0" w:after="120"/>
      </w:pPr>
      <w:r>
        <w:rPr>
          <w:rFonts w:ascii="Times New Roman" w:hAnsi="Times New Roman" w:eastAsia="Malgun Gothic"/>
          <w:b/>
          <w:i w:val="0"/>
          <w:sz w:val="22"/>
        </w:rPr>
        <w:t>«El que llega a un despacho no llega con un problema. Llega con un dolor.»</w:t>
      </w:r>
      <w:r>
        <w:rPr>
          <w:rFonts w:ascii="Times New Roman" w:hAnsi="Times New Roman" w:eastAsia="Malgun Gothic"/>
          <w:b w:val="0"/>
          <w:i w:val="0"/>
          <w:sz w:val="22"/>
        </w:rPr>
        <w:t xml:space="preserve"> — 한국어 해설: "사무실에 오는 사람은 문제가 아니라 고통을 가지고 온다." 장면 2.</w:t>
      </w:r>
    </w:p>
    <w:p>
      <w:pPr>
        <w:spacing w:before="0" w:after="120"/>
      </w:pPr>
      <w:r>
        <w:rPr>
          <w:rFonts w:ascii="Times New Roman" w:hAnsi="Times New Roman" w:eastAsia="Malgun Gothic"/>
          <w:b/>
          <w:i w:val="0"/>
          <w:sz w:val="22"/>
        </w:rPr>
        <w:t>«Un café es la forma más barata de decirle que tiene tiempo.»</w:t>
      </w:r>
      <w:r>
        <w:rPr>
          <w:rFonts w:ascii="Times New Roman" w:hAnsi="Times New Roman" w:eastAsia="Malgun Gothic"/>
          <w:b w:val="0"/>
          <w:i w:val="0"/>
          <w:sz w:val="22"/>
        </w:rPr>
        <w:t xml:space="preserve"> — 한국어 해설: "커피는 상대에게 시간이 있다고 알리는 가장 값싼 방법이다." 최상급 + de + 부정사. 장면 2.</w:t>
      </w:r>
    </w:p>
    <w:p>
      <w:pPr>
        <w:spacing w:before="0" w:after="120"/>
      </w:pPr>
      <w:r>
        <w:rPr>
          <w:rFonts w:ascii="Times New Roman" w:hAnsi="Times New Roman" w:eastAsia="Malgun Gothic"/>
          <w:b/>
          <w:i w:val="0"/>
          <w:sz w:val="22"/>
        </w:rPr>
        <w:t>«La frase la llevabas puesta.»</w:t>
      </w:r>
      <w:r>
        <w:rPr>
          <w:rFonts w:ascii="Times New Roman" w:hAnsi="Times New Roman" w:eastAsia="Malgun Gothic"/>
          <w:b w:val="0"/>
          <w:i w:val="0"/>
          <w:sz w:val="22"/>
        </w:rPr>
        <w:t xml:space="preserve"> — 한국어 해설: "그 말을 몸에 걸치고 있었다." llevar puesto. 장면 2.</w:t>
      </w:r>
    </w:p>
    <w:p>
      <w:pPr>
        <w:spacing w:before="0" w:after="120"/>
      </w:pPr>
      <w:r>
        <w:rPr>
          <w:rFonts w:ascii="Times New Roman" w:hAnsi="Times New Roman" w:eastAsia="Malgun Gothic"/>
          <w:b/>
          <w:i w:val="0"/>
          <w:sz w:val="22"/>
        </w:rPr>
        <w:t>«No olvidar el café.»</w:t>
      </w:r>
      <w:r>
        <w:rPr>
          <w:rFonts w:ascii="Times New Roman" w:hAnsi="Times New Roman" w:eastAsia="Malgun Gothic"/>
          <w:b w:val="0"/>
          <w:i w:val="0"/>
          <w:sz w:val="22"/>
        </w:rPr>
        <w:t xml:space="preserve"> — 한국어 해설: "커피를 잊지 말 것." 카드의 문장. 부정사 지시문. 전 장면.</w:t>
      </w:r>
    </w:p>
    <w:p>
      <w:pPr>
        <w:spacing w:before="0" w:after="120"/>
      </w:pPr>
      <w:r>
        <w:rPr>
          <w:rFonts w:ascii="Times New Roman" w:hAnsi="Times New Roman" w:eastAsia="Malgun Gothic"/>
          <w:b/>
          <w:i w:val="0"/>
          <w:sz w:val="22"/>
        </w:rPr>
        <w:t>«Para cuando la dejen usar.»</w:t>
      </w:r>
      <w:r>
        <w:rPr>
          <w:rFonts w:ascii="Times New Roman" w:hAnsi="Times New Roman" w:eastAsia="Malgun Gothic"/>
          <w:b w:val="0"/>
          <w:i w:val="0"/>
          <w:sz w:val="22"/>
        </w:rPr>
        <w:t xml:space="preserve"> — 한국어 해설: "허락되는 날을 위해." 접속법 + cuando. 장면 3.</w:t>
      </w:r>
    </w:p>
    <w:p>
      <w:pPr>
        <w:spacing w:before="240" w:after="110"/>
      </w:pPr>
      <w:r>
        <w:rPr>
          <w:rFonts w:ascii="Times New Roman" w:hAnsi="Times New Roman" w:eastAsia="Malgun Gothic"/>
          <w:b w:val="0"/>
          <w:i/>
          <w:color w:val="555555"/>
          <w:sz w:val="22"/>
        </w:rPr>
        <w:t>[8화 끝 — 다음 화 예고: 「판결과 달아난 돈」, 2026년 1월 21일. 솔리스가 유죄를 받는 주, 이솔리나의 죽음과 이어진 테러 자금이 가리킨 보가라가 해외로 빠져나간다.]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