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4화 — 「세대교체」 (A Troca de Gerações)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루아나 마르키스(수석장관, 28) / 안셀무 비아나(정무 자문, 77) / 비아(베아트리스 리스보아, 대통령 특별보좌관 겸 정무 총괄) / 조제 아우구스투 테이세이라(법무장관) / 알리니 타바리스(25, 상투메 출신 환경공학자, 신규) / 도나 하이문다(알리니의 이모, 헤지 클라레이라 공동 조정자) / 다비(하이문다의 아들, 22, 어부) / 제페르송 ‘제’ 소우자(31, 헤지 클라레이라 변호사) / 도나 그라사 소우자(제의 어머니) / 케이치(제의 여동생, 24, 변호사 수습) / 도나 에우니시 헤젠지(공모 심사위원, 추첨된 경력 공무원, 60대, 신규) / 마르시아 아르코베르지(페르남부쿠 주 공설변호인, 40대, 신규) / 세우 제카(여객선 ‘헤크레이우’ 선장, 60대, 신규) / 도나 피르미나(여객선 승객, 70대,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8월 21일(월) ~ 9월 15일(금), 브라질리아·노바 카라자이 하류 수은 강마을 상투메·빌라 히반세이라. 3화(8월 11일) 뒤 열흘. 「권력의 한계」 패키지의 셋째 벽(기관장 익명 공모)은 법률이 필요하지만, 하파는 8월 1일 대통령령으로 대통령 재량인 요직 열두 자리를 먼저 같은 방식으로 뽑기로 했다: 국립기록원장, 법무부 사법접근국장, 연방 옴부즈맨, 신설 ‘국가 수은 감시 조정관’(보건부), 연금청(INSS) 청장 등. 이력서에서 이름·나이·사진·출신 학교·출신지를 지우고 번호만 남기며, 사례 과제는 추첨된 경력 공무원 둘·대학 교수 하나·시민사회 하나·해당 기관 직원 하나가 채점한다. 상위 세 명만 이름을 밝혀 면접하고, 대통령은 그 셋 중에서 고르되 1위를 고르지 않으면 이유를 공개한다. 접수 마감은 8월 25일(금) 자정. 10월 1일은 지방선거 1차 투표일이다. 상투메는 2015년 프라두 제련소 수은 소송의 강마을로, 2016년 아이들의 첫 수은 검사(모발·채혈)가 있었다. 장면 1은 8월 21일(월) 오전 9시, 장면 2는 23일(수) 저녁 상투메, 장면 3은 25일(금) 밤 11시 빌라 히반세이라, 장면 4는 28일(월) 아침 여객선, 장면 5는 9월 4일(월) 오후, 장면 6은 11일(월) 오전, 장면 7은 13일(수) 밤, 장면 8은 15일(금) 오후.</w:t>
      </w:r>
    </w:p>
    <w:p>
      <w:pPr>
        <w:keepNext/>
        <w:spacing w:before="320" w:after="140"/>
      </w:pPr>
      <w:r>
        <w:rPr>
          <w:rFonts w:ascii="Times New Roman" w:hAnsi="Times New Roman" w:eastAsia="Malgun Gothic"/>
          <w:b/>
          <w:i w:val="0"/>
          <w:color w:val="1F3864"/>
          <w:sz w:val="26"/>
        </w:rPr>
        <w:t>장면 1 — 당의 몫</w:t>
      </w:r>
    </w:p>
    <w:p>
      <w:pPr>
        <w:spacing w:before="0" w:after="110" w:line="300" w:lineRule="auto"/>
      </w:pPr>
      <w:r>
        <w:rPr>
          <w:rFonts w:ascii="Times New Roman" w:hAnsi="Times New Roman" w:eastAsia="Malgun Gothic"/>
          <w:b w:val="0"/>
          <w:i/>
          <w:color w:val="555555"/>
          <w:sz w:val="22"/>
        </w:rPr>
        <w:t>(Palácio do Planalto, terceiro andar, sala de reuniões pequena. Segunda-feira, vinte e um de agosto, nove da manhã. Na tela, a página do Diário Oficial do dia primeiro: "Decreto nº... Dispõe sobre a seleção pública com currículo anônimo para doze cargos de direção". Rafa, Luana, Bia, Teixeira. Anselmo de pé, com uma folha impressa amassada na mão.)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Três mil e quatrocentos inscritos. Em três semanas. </w:t>
      </w:r>
      <w:r>
        <w:rPr>
          <w:rFonts w:ascii="Times New Roman" w:hAnsi="Times New Roman" w:eastAsia="Malgun Gothic"/>
          <w:b w:val="0"/>
          <w:i/>
          <w:color w:val="555555"/>
          <w:sz w:val="22"/>
        </w:rPr>
        <w:t>(sacode a folha)</w:t>
      </w:r>
      <w:r>
        <w:rPr>
          <w:rFonts w:ascii="Times New Roman" w:hAnsi="Times New Roman" w:eastAsia="Malgun Gothic"/>
          <w:b w:val="0"/>
          <w:i w:val="0"/>
          <w:sz w:val="22"/>
        </w:rPr>
        <w:t xml:space="preserve"> E quantos são do partido?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dá pra saber, Anselmo. Não tem nome.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Por isso mesmo! </w:t>
      </w:r>
      <w:r>
        <w:rPr>
          <w:rFonts w:ascii="Times New Roman" w:hAnsi="Times New Roman" w:eastAsia="Malgun Gothic"/>
          <w:b w:val="0"/>
          <w:i/>
          <w:color w:val="555555"/>
          <w:sz w:val="22"/>
        </w:rPr>
        <w:t>(senta, pesado)</w:t>
      </w:r>
      <w:r>
        <w:rPr>
          <w:rFonts w:ascii="Times New Roman" w:hAnsi="Times New Roman" w:eastAsia="Malgun Gothic"/>
          <w:b w:val="0"/>
          <w:i w:val="0"/>
          <w:sz w:val="22"/>
        </w:rPr>
        <w:t xml:space="preserve"> Rafa. Faltam quarenta dias pra eleição municipal. Eu tenho trezentos e doze candidatos a prefeito no país inteiro me ligando pra saber se o companheiro tal vai ser diretor de alguma coisa. Gente que carregou bandeira em dois mil e dezoito. Que colheu assinatura comigo na porta de fábrica.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eles podem se inscrever.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Podem. E vão perder pra um menino de vinte e cinco anos com mestrado em Lisboa.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 o menino escrever melhor o caso, Anselmo, ele vai ser melhor diretor.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Escrever o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Política não é redação, José Augusto.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Diretor de arquivo também não é comício.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Panela velha é que faz comida boa, Rafa. Tu sabe disso. Quem te elegeu foi panela velha. Eu, a Graça, o pessoal do sindicato. Gente que sabe onde fica cada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Anselmo. E a panela velha vai continuar cozinhando. Na rua, no partido, no Congresso.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esses doze cargos não são cozinha. São balança. Quem pesa não pode ser do mesmo time de quem é pesado.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Bonito. Põe no discurso.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Já pus.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(para Luana, sem raiva, mas cansado)</w:t>
      </w:r>
      <w:r>
        <w:rPr>
          <w:rFonts w:ascii="Times New Roman" w:hAnsi="Times New Roman" w:eastAsia="Malgun Gothic"/>
          <w:b w:val="0"/>
          <w:i w:val="0"/>
          <w:sz w:val="22"/>
        </w:rPr>
        <w:t xml:space="preserve"> Você tem vinte e oito anos, menina. Você acha que gente nova é melhor porque é nova.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acho, seu Anselmo. Eu acho que gente nova é melhor quando ninguém sabe que é nova. Por isso tira a idade do papel.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calado; dobra a folha)</w:t>
      </w:r>
      <w:r>
        <w:rPr>
          <w:rFonts w:ascii="Times New Roman" w:hAnsi="Times New Roman" w:eastAsia="Malgun Gothic"/>
          <w:b w:val="0"/>
          <w:i w:val="0"/>
          <w:sz w:val="22"/>
        </w:rPr>
        <w:t xml:space="preserve"> E se ganhar um velho?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Ganhou um velho. A gente não vai saber até a entrevista.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Os prefeitos que te ligarem. Diz pra eles se inscreverem. Com o nome tampado. Igual a todo mundo.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devagar, apoiado na mesa)</w:t>
      </w:r>
      <w:r>
        <w:rPr>
          <w:rFonts w:ascii="Times New Roman" w:hAnsi="Times New Roman" w:eastAsia="Malgun Gothic"/>
          <w:b w:val="0"/>
          <w:i w:val="0"/>
          <w:sz w:val="22"/>
        </w:rPr>
        <w:t xml:space="preserve"> Igual a todo mundo é uma coisa bonita de dizer quando a gente tem a caneta,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eu tô dando a caneta pra cinco pessoas sorteadas.</w:t>
      </w:r>
    </w:p>
    <w:p>
      <w:pPr>
        <w:keepNext/>
        <w:spacing w:before="320" w:after="140"/>
      </w:pPr>
      <w:r>
        <w:rPr>
          <w:rFonts w:ascii="Times New Roman" w:hAnsi="Times New Roman" w:eastAsia="Malgun Gothic"/>
          <w:b/>
          <w:i w:val="0"/>
          <w:color w:val="1F3864"/>
          <w:sz w:val="26"/>
        </w:rPr>
        <w:t>장면 2 — 상투메의 저녁</w:t>
      </w:r>
    </w:p>
    <w:p>
      <w:pPr>
        <w:spacing w:before="0" w:after="110" w:line="300" w:lineRule="auto"/>
      </w:pPr>
      <w:r>
        <w:rPr>
          <w:rFonts w:ascii="Times New Roman" w:hAnsi="Times New Roman" w:eastAsia="Malgun Gothic"/>
          <w:b w:val="0"/>
          <w:i/>
          <w:color w:val="555555"/>
          <w:sz w:val="22"/>
        </w:rPr>
        <w:t>(São Tomé, a comunidade ribeirinha rio abaixo de Nova Carajaí. Quarta-feira, vinte e três, seis da tarde. A casa de palafita de Dona Raimunda, a varanda de madeira sobre a água, uma rede, uma mesa de plástico. Na mesa, um notebook velho com o carregador remendado com fita isolante. Aline Tavares, vinte e cinco, cabelo preso num coque com caneta, de camiseta da universidade federal. Davi, vinte e dois, consertando uma malhadeira no chão. Raimunda passando café no coador de pano.)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 xml:space="preserve">Coordenação Nacional de Vigilância do Mercúrio. Ministério da Saúde. Brasília. </w:t>
      </w:r>
      <w:r>
        <w:rPr>
          <w:rFonts w:ascii="Times New Roman" w:hAnsi="Times New Roman" w:eastAsia="Malgun Gothic"/>
          <w:b w:val="0"/>
          <w:i/>
          <w:color w:val="555555"/>
          <w:sz w:val="22"/>
        </w:rPr>
        <w:t>(vira a tela para a tia)</w:t>
      </w:r>
      <w:r>
        <w:rPr>
          <w:rFonts w:ascii="Times New Roman" w:hAnsi="Times New Roman" w:eastAsia="Malgun Gothic"/>
          <w:b w:val="0"/>
          <w:i w:val="0"/>
          <w:sz w:val="22"/>
        </w:rPr>
        <w:t xml:space="preserve"> Tia, olha. Vigilância do mercúrio. Isso nem existia.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Existia aqui. Era eu de olho no menino.</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(sem levantar a cabeça da rede)</w:t>
      </w:r>
      <w:r>
        <w:rPr>
          <w:rFonts w:ascii="Times New Roman" w:hAnsi="Times New Roman" w:eastAsia="Malgun Gothic"/>
          <w:b w:val="0"/>
          <w:i w:val="0"/>
          <w:sz w:val="22"/>
        </w:rPr>
        <w:t xml:space="preserve"> Eu era a vigilância do mercúrio.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Você era o primeiro tubo de sangue, Davi. Eu era o segundo. Lembra? A moça do laboratório com a luva azul.</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(põe o café na mesa)</w:t>
      </w:r>
      <w:r>
        <w:rPr>
          <w:rFonts w:ascii="Times New Roman" w:hAnsi="Times New Roman" w:eastAsia="Malgun Gothic"/>
          <w:b w:val="0"/>
          <w:i w:val="0"/>
          <w:sz w:val="22"/>
        </w:rPr>
        <w:t xml:space="preserve"> O que é que tem que fazer?</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Um currículo sem nome. E um caso. Eles mandam um problema e a gente escreve como resolveria. Até sexta à meia-noite.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Sem nome?</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Sem nome, sem idade, sem foto, sem dizer de onde eu sou. Só número.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Então eles não vão saber que tu é de São Tomé.</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 xml:space="preserve">Não. Nem que eu sou mulher.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Tia, eu tô com medo.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Medo de quê?</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De escrever "comunidade ribeirinha" no caso e eles acharem que eu sou daqui. De não escrever e eu fingir que não sou.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Minha filha. Em dois mil e dezesseis eu fiquei na frente de um juiz e de um advogado da Faria Lima, o menino que hoje é presidente, e falei do cabelo do Davi. Eu não tinha currículo. Tinha o cabelo do meu filho num saquinho.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E a senhora ganhou.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Ganhei quando ele mudou de lado. Antes eu só falei.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Escreve o que tu sabe. Se o que tu sabe é daqui, vai sair daqui. Ninguém precisa do teu nome pra saber que tu sabe.</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(larga a malhadeira)</w:t>
      </w:r>
      <w:r>
        <w:rPr>
          <w:rFonts w:ascii="Times New Roman" w:hAnsi="Times New Roman" w:eastAsia="Malgun Gothic"/>
          <w:b w:val="0"/>
          <w:i w:val="0"/>
          <w:sz w:val="22"/>
        </w:rPr>
        <w:t xml:space="preserve"> E se ganhar, tu vai morar em Brasília?</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Vou.</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Lá não tem rio.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Tem um lago. Feito por gente.</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Lago feito por gente. Égua. </w:t>
      </w:r>
      <w:r>
        <w:rPr>
          <w:rFonts w:ascii="Times New Roman" w:hAnsi="Times New Roman" w:eastAsia="Malgun Gothic"/>
          <w:b w:val="0"/>
          <w:i/>
          <w:color w:val="555555"/>
          <w:sz w:val="22"/>
        </w:rPr>
        <w:t>(volta para a rede)</w:t>
      </w:r>
      <w:r>
        <w:rPr>
          <w:rFonts w:ascii="Times New Roman" w:hAnsi="Times New Roman" w:eastAsia="Malgun Gothic"/>
          <w:b w:val="0"/>
          <w:i w:val="0"/>
          <w:sz w:val="22"/>
        </w:rPr>
        <w:t xml:space="preserve"> Então leva uma garrafa daqui. Pra lembrar o que é água de verdade.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Água daqui não, Davi. Tem mercúrio.</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Por isso mesmo, mãe. Pra ela não esquecer pra que foi.</w:t>
      </w:r>
    </w:p>
    <w:p>
      <w:pPr>
        <w:keepNext/>
        <w:spacing w:before="320" w:after="140"/>
      </w:pPr>
      <w:r>
        <w:rPr>
          <w:rFonts w:ascii="Times New Roman" w:hAnsi="Times New Roman" w:eastAsia="Malgun Gothic"/>
          <w:b/>
          <w:i w:val="0"/>
          <w:color w:val="1F3864"/>
          <w:sz w:val="26"/>
        </w:rPr>
        <w:t>장면 3 — 밤 11시의 접수</w:t>
      </w:r>
    </w:p>
    <w:p>
      <w:pPr>
        <w:spacing w:before="0" w:after="110" w:line="300" w:lineRule="auto"/>
      </w:pPr>
      <w:r>
        <w:rPr>
          <w:rFonts w:ascii="Times New Roman" w:hAnsi="Times New Roman" w:eastAsia="Malgun Gothic"/>
          <w:b w:val="0"/>
          <w:i/>
          <w:color w:val="555555"/>
          <w:sz w:val="22"/>
        </w:rPr>
        <w:t>(Vila Ribanceira, Nova Carajaí, a casa de Dona Graça. Sexta-feira, vinte e cinco, onze da noite. A cozinha com a mesa grande de madeira que um dia foi da Cozinha das Mães, o ventilador de teto, a televisão da sala ligada no horário eleitoral sem som. Jé de camisa de botão aberta, o notebook à frente, a mão em cima do touchpad sem clicar. Kety, vinte e quatro, de pijama, com uma tigela de açaí. Graça passando roupa no canto, o ferro chiando.)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Clica.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vou clicar.</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Tu tá dizendo isso desde as nove.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tô revisando.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Tu revisou onze vezes. Eu contei. O caso tem três páginas, Jé. Três.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Três páginas pra dizer como eu montaria uma rede nacional de acesso à justiça. Em três páginas não cabe nem a Vila Ribanceira.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(sem tirar os olhos do ferro)</w:t>
      </w:r>
      <w:r>
        <w:rPr>
          <w:rFonts w:ascii="Times New Roman" w:hAnsi="Times New Roman" w:eastAsia="Malgun Gothic"/>
          <w:b w:val="0"/>
          <w:i w:val="0"/>
          <w:sz w:val="22"/>
        </w:rPr>
        <w:t xml:space="preserve"> Então escreve só a Vila Ribanceira. O resto é igual.</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(lambe a colher)</w:t>
      </w:r>
      <w:r>
        <w:rPr>
          <w:rFonts w:ascii="Times New Roman" w:hAnsi="Times New Roman" w:eastAsia="Malgun Gothic"/>
          <w:b w:val="0"/>
          <w:i w:val="0"/>
          <w:sz w:val="22"/>
        </w:rPr>
        <w:t xml:space="preserve"> Ela tá certa. Tu escreveu "assimetria informacional". Ninguém daqui sabe o que é isso. Nem tu sabia em dois mil e dezesseis.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Em dois mil e dezesseis eu tava numa sala de audiência de custódia sem saber o que era audiência de custódia.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Então escreve isso.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pode. Não pode dizer quem eu sou. É anônimo.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Não precisa dizer quem tu é. Diz o que um menino de dezenove anos sentiu numa sala sem saber o nome da sala. Sem nome. Qualquer menino.</w:t>
      </w:r>
    </w:p>
    <w:p>
      <w:pPr>
        <w:spacing w:before="0" w:after="110" w:line="300" w:lineRule="auto"/>
      </w:pPr>
      <w:r>
        <w:rPr>
          <w:rFonts w:ascii="Times New Roman" w:hAnsi="Times New Roman" w:eastAsia="Malgun Gothic"/>
          <w:b w:val="0"/>
          <w:i/>
          <w:color w:val="555555"/>
          <w:sz w:val="22"/>
        </w:rPr>
        <w:t>(Jé fica parado. Apaga uma linha. Escreve devagar. Graça desliga o ferro.)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Jé. O moço vai ver?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presidente? Não. Ninguém vê. Cinco pessoas sorteadas leem. Ele só vê os três primeiros, com nome.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 se tu for um dos três?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Aí ele vê.</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(dobra uma camisa)</w:t>
      </w:r>
      <w:r>
        <w:rPr>
          <w:rFonts w:ascii="Times New Roman" w:hAnsi="Times New Roman" w:eastAsia="Malgun Gothic"/>
          <w:b w:val="0"/>
          <w:i w:val="0"/>
          <w:sz w:val="22"/>
        </w:rPr>
        <w:t xml:space="preserve"> Então ele vai ter que escolher entre um menino que ele defendeu e dois que ele não conhece. </w:t>
      </w:r>
      <w:r>
        <w:rPr>
          <w:rFonts w:ascii="Times New Roman" w:hAnsi="Times New Roman" w:eastAsia="Malgun Gothic"/>
          <w:b w:val="0"/>
          <w:i/>
          <w:color w:val="555555"/>
          <w:sz w:val="22"/>
        </w:rPr>
        <w:t>(olha para o filho)</w:t>
      </w:r>
      <w:r>
        <w:rPr>
          <w:rFonts w:ascii="Times New Roman" w:hAnsi="Times New Roman" w:eastAsia="Malgun Gothic"/>
          <w:b w:val="0"/>
          <w:i w:val="0"/>
          <w:sz w:val="22"/>
        </w:rPr>
        <w:t xml:space="preserve"> Tu quer ganhar porque é bom ou porque é o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de digitar)</w:t>
      </w:r>
      <w:r>
        <w:rPr>
          <w:rFonts w:ascii="Times New Roman" w:hAnsi="Times New Roman" w:eastAsia="Malgun Gothic"/>
          <w:b w:val="0"/>
          <w:i w:val="0"/>
          <w:sz w:val="22"/>
        </w:rPr>
        <w:t xml:space="preserve"> Porque é bom.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clica.</w:t>
      </w:r>
    </w:p>
    <w:p>
      <w:pPr>
        <w:spacing w:before="0" w:after="110" w:line="300" w:lineRule="auto"/>
      </w:pPr>
      <w:r>
        <w:rPr>
          <w:rFonts w:ascii="Times New Roman" w:hAnsi="Times New Roman" w:eastAsia="Malgun Gothic"/>
          <w:b w:val="0"/>
          <w:i/>
          <w:color w:val="555555"/>
          <w:sz w:val="22"/>
        </w:rPr>
        <w:t>(Jé olha o relógio do canto da tela: 23:51. Clica. Na tela: "Inscrição nº 0233 recebida".)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 xml:space="preserve">Duzentos e trinta e três. </w:t>
      </w:r>
      <w:r>
        <w:rPr>
          <w:rFonts w:ascii="Times New Roman" w:hAnsi="Times New Roman" w:eastAsia="Malgun Gothic"/>
          <w:b w:val="0"/>
          <w:i/>
          <w:color w:val="555555"/>
          <w:sz w:val="22"/>
        </w:rPr>
        <w:t>(levanta a tigela)</w:t>
      </w:r>
      <w:r>
        <w:rPr>
          <w:rFonts w:ascii="Times New Roman" w:hAnsi="Times New Roman" w:eastAsia="Malgun Gothic"/>
          <w:b w:val="0"/>
          <w:i w:val="0"/>
          <w:sz w:val="22"/>
        </w:rPr>
        <w:t xml:space="preserve"> Saúde.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(encosta na cadeira)</w:t>
      </w:r>
      <w:r>
        <w:rPr>
          <w:rFonts w:ascii="Times New Roman" w:hAnsi="Times New Roman" w:eastAsia="Malgun Gothic"/>
          <w:b w:val="0"/>
          <w:i w:val="0"/>
          <w:sz w:val="22"/>
        </w:rPr>
        <w:t xml:space="preserve"> Agora eu não sou o Jé. Sou o duzentos e trinta e três.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Pra mim tu continua sendo o que esqueceu a toalha molhada em cima da cama. Vai pendurar.</w:t>
      </w:r>
    </w:p>
    <w:p>
      <w:pPr>
        <w:keepNext/>
        <w:spacing w:before="320" w:after="140"/>
      </w:pPr>
      <w:r>
        <w:rPr>
          <w:rFonts w:ascii="Times New Roman" w:hAnsi="Times New Roman" w:eastAsia="Malgun Gothic"/>
          <w:b/>
          <w:i w:val="0"/>
          <w:color w:val="1F3864"/>
          <w:sz w:val="26"/>
        </w:rPr>
        <w:t>장면 4 — 여객선 헤크레이우</w:t>
      </w:r>
    </w:p>
    <w:p>
      <w:pPr>
        <w:spacing w:before="0" w:after="110" w:line="300" w:lineRule="auto"/>
      </w:pPr>
      <w:r>
        <w:rPr>
          <w:rFonts w:ascii="Times New Roman" w:hAnsi="Times New Roman" w:eastAsia="Malgun Gothic"/>
          <w:b w:val="0"/>
          <w:i/>
          <w:color w:val="555555"/>
          <w:sz w:val="22"/>
        </w:rPr>
        <w:t>(O rio largo entre São Tomé e Nova Carajaí. Segunda-feira, vinte e oito, sete da manhã. O barco de recreio "Recreio III", dois andares de madeira pintada de azul e branco, o andar de cima cheio de redes coloridas atadas lado a lado. Aline, de mochila, procurando lugar. Uma senhora de setenta e tantos, Dona Firmina, já deitada numa rede de franjas, com uma sacola de farinha no chão. Seu Zeca, o comandante, sessenta e poucos, de boné, passando pelo corredor de redes cobrando a passagem.)</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val="0"/>
          <w:sz w:val="22"/>
        </w:rPr>
        <w:t>Passagem, moça. Até Nova Carajaí, vinte e cinco.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(procura o dinheiro)</w:t>
      </w:r>
      <w:r>
        <w:rPr>
          <w:rFonts w:ascii="Times New Roman" w:hAnsi="Times New Roman" w:eastAsia="Malgun Gothic"/>
          <w:b w:val="0"/>
          <w:i w:val="0"/>
          <w:sz w:val="22"/>
        </w:rPr>
        <w:t xml:space="preserve"> Seu Zeca, tem lugar pra atar a rede?</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val="0"/>
          <w:sz w:val="22"/>
        </w:rPr>
        <w:t xml:space="preserve">Atar a rede tem sempre. O problema é atar e caber. </w:t>
      </w:r>
      <w:r>
        <w:rPr>
          <w:rFonts w:ascii="Times New Roman" w:hAnsi="Times New Roman" w:eastAsia="Malgun Gothic"/>
          <w:b w:val="0"/>
          <w:i/>
          <w:color w:val="555555"/>
          <w:sz w:val="22"/>
        </w:rPr>
        <w:t>(aponta um vão entre Firmina e uma coluna)</w:t>
      </w:r>
      <w:r>
        <w:rPr>
          <w:rFonts w:ascii="Times New Roman" w:hAnsi="Times New Roman" w:eastAsia="Malgun Gothic"/>
          <w:b w:val="0"/>
          <w:i w:val="0"/>
          <w:sz w:val="22"/>
        </w:rPr>
        <w:t xml:space="preserve"> Ali. Se a dona Firmina deixar.</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color w:val="555555"/>
          <w:sz w:val="22"/>
        </w:rPr>
        <w:t>(abre um olho)</w:t>
      </w:r>
      <w:r>
        <w:rPr>
          <w:rFonts w:ascii="Times New Roman" w:hAnsi="Times New Roman" w:eastAsia="Malgun Gothic"/>
          <w:b w:val="0"/>
          <w:i w:val="0"/>
          <w:sz w:val="22"/>
        </w:rPr>
        <w:t xml:space="preserve"> Deixar eu deixo. Mas arreda pra lá esse gancho, que se tu atar aí a tua rede bate na minha a viagem toda.</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(desata, ata de novo mais longe)</w:t>
      </w:r>
      <w:r>
        <w:rPr>
          <w:rFonts w:ascii="Times New Roman" w:hAnsi="Times New Roman" w:eastAsia="Malgun Gothic"/>
          <w:b w:val="0"/>
          <w:i w:val="0"/>
          <w:sz w:val="22"/>
        </w:rPr>
        <w:t xml:space="preserve"> Assim?</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 xml:space="preserve">Assim tá bom. </w:t>
      </w:r>
      <w:r>
        <w:rPr>
          <w:rFonts w:ascii="Times New Roman" w:hAnsi="Times New Roman" w:eastAsia="Malgun Gothic"/>
          <w:b w:val="0"/>
          <w:i/>
          <w:color w:val="555555"/>
          <w:sz w:val="22"/>
        </w:rPr>
        <w:t>(olha a moça de cima a baixo)</w:t>
      </w:r>
      <w:r>
        <w:rPr>
          <w:rFonts w:ascii="Times New Roman" w:hAnsi="Times New Roman" w:eastAsia="Malgun Gothic"/>
          <w:b w:val="0"/>
          <w:i w:val="0"/>
          <w:sz w:val="22"/>
        </w:rPr>
        <w:t xml:space="preserve"> Tu é a sobrinha da Raimunda. A que estudou.</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Sou.</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 xml:space="preserve">Tô só curiando. Que aqui no barco ninguém tem nada pra fazer além de curiar. </w:t>
      </w:r>
      <w:r>
        <w:rPr>
          <w:rFonts w:ascii="Times New Roman" w:hAnsi="Times New Roman" w:eastAsia="Malgun Gothic"/>
          <w:b w:val="0"/>
          <w:i/>
          <w:color w:val="555555"/>
          <w:sz w:val="22"/>
        </w:rPr>
        <w:t>(senta na rede)</w:t>
      </w:r>
      <w:r>
        <w:rPr>
          <w:rFonts w:ascii="Times New Roman" w:hAnsi="Times New Roman" w:eastAsia="Malgun Gothic"/>
          <w:b w:val="0"/>
          <w:i w:val="0"/>
          <w:sz w:val="22"/>
        </w:rPr>
        <w:t xml:space="preserve"> Vai pra onde?</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Nova Carajaí. Depois avião pra Brasília. Tenho uma prova.</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Outra prova? Tu já fez faculdade, menina. Deixa de leseira.</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Não é prova de escola, dona Firmina. É pra um emprego.</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color w:val="555555"/>
          <w:sz w:val="22"/>
        </w:rPr>
        <w:t>(voltando com o troco)</w:t>
      </w:r>
      <w:r>
        <w:rPr>
          <w:rFonts w:ascii="Times New Roman" w:hAnsi="Times New Roman" w:eastAsia="Malgun Gothic"/>
          <w:b w:val="0"/>
          <w:i w:val="0"/>
          <w:sz w:val="22"/>
        </w:rPr>
        <w:t xml:space="preserve"> Emprego no governo?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É.</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val="0"/>
          <w:sz w:val="22"/>
        </w:rPr>
        <w:t>Égua. Então já pode pagar a passagem da dona Firmina também, que ela nunca paga.</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 xml:space="preserve">Eu pago com farinha, Zeca. Tu come a minha farinha há vinte anos. </w:t>
      </w:r>
      <w:r>
        <w:rPr>
          <w:rFonts w:ascii="Times New Roman" w:hAnsi="Times New Roman" w:eastAsia="Malgun Gothic"/>
          <w:b w:val="0"/>
          <w:i/>
          <w:color w:val="555555"/>
          <w:sz w:val="22"/>
        </w:rPr>
        <w:t>(para Aline)</w:t>
      </w:r>
      <w:r>
        <w:rPr>
          <w:rFonts w:ascii="Times New Roman" w:hAnsi="Times New Roman" w:eastAsia="Malgun Gothic"/>
          <w:b w:val="0"/>
          <w:i w:val="0"/>
          <w:sz w:val="22"/>
        </w:rPr>
        <w:t xml:space="preserve"> Senta, moça. Tu tá em pé balançando igual tucumã no galho.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(senta na rede, devagar, o barco jogando)</w:t>
      </w:r>
      <w:r>
        <w:rPr>
          <w:rFonts w:ascii="Times New Roman" w:hAnsi="Times New Roman" w:eastAsia="Malgun Gothic"/>
          <w:b w:val="0"/>
          <w:i w:val="0"/>
          <w:sz w:val="22"/>
        </w:rPr>
        <w:t xml:space="preserve"> A maresia tá forte hoje.</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val="0"/>
          <w:sz w:val="22"/>
        </w:rPr>
        <w:t>Isso não é maresia, é marola. Maresia é em agosto de tarde, quando o vento vira. Agora é só o rio acordando.</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O Zeca acha que manda no rio porque tem barco.</w:t>
      </w:r>
    </w:p>
    <w:p>
      <w:pPr>
        <w:spacing w:before="0" w:after="110" w:line="300" w:lineRule="auto"/>
      </w:pPr>
      <w:r>
        <w:rPr>
          <w:rFonts w:ascii="Times New Roman" w:hAnsi="Times New Roman" w:eastAsia="Malgun Gothic"/>
          <w:b/>
          <w:i w:val="0"/>
          <w:sz w:val="22"/>
        </w:rPr>
        <w:t xml:space="preserve">Zeca: </w:t>
      </w:r>
      <w:r>
        <w:rPr>
          <w:rFonts w:ascii="Times New Roman" w:hAnsi="Times New Roman" w:eastAsia="Malgun Gothic"/>
          <w:b w:val="0"/>
          <w:i w:val="0"/>
          <w:sz w:val="22"/>
        </w:rPr>
        <w:t>Eu não mando no rio, dona. Eu peço licença pra ele há quarenta anos. É diferente.</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(ri; tira da mochila uma garrafa de plástico com água barrenta)</w:t>
      </w:r>
      <w:r>
        <w:rPr>
          <w:rFonts w:ascii="Times New Roman" w:hAnsi="Times New Roman" w:eastAsia="Malgun Gothic"/>
          <w:b w:val="0"/>
          <w:i w:val="0"/>
          <w:sz w:val="22"/>
        </w:rPr>
        <w:t xml:space="preserve"> Meu primo me deu isso. Água daqui.</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Pra quê?</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val="0"/>
          <w:sz w:val="22"/>
        </w:rPr>
        <w:t>Pra eu não esquecer.</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color w:val="555555"/>
          <w:sz w:val="22"/>
        </w:rPr>
        <w:t>(olha a garrafa contra a luz)</w:t>
      </w:r>
      <w:r>
        <w:rPr>
          <w:rFonts w:ascii="Times New Roman" w:hAnsi="Times New Roman" w:eastAsia="Malgun Gothic"/>
          <w:b w:val="0"/>
          <w:i w:val="0"/>
          <w:sz w:val="22"/>
        </w:rPr>
        <w:t xml:space="preserve"> Ninguém esquece esse rio, menina. Ele que esquece a gente. </w:t>
      </w:r>
      <w:r>
        <w:rPr>
          <w:rFonts w:ascii="Times New Roman" w:hAnsi="Times New Roman" w:eastAsia="Malgun Gothic"/>
          <w:b w:val="0"/>
          <w:i/>
          <w:color w:val="555555"/>
          <w:sz w:val="22"/>
        </w:rPr>
        <w:t>(deita de novo)</w:t>
      </w:r>
      <w:r>
        <w:rPr>
          <w:rFonts w:ascii="Times New Roman" w:hAnsi="Times New Roman" w:eastAsia="Malgun Gothic"/>
          <w:b w:val="0"/>
          <w:i w:val="0"/>
          <w:sz w:val="22"/>
        </w:rPr>
        <w:t xml:space="preserve"> Me acorda quando passar a ponta do Jacaré. Que lá tem o meu filho na beira, acenando, todo dia.</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Ele espera a senhora passar?</w:t>
      </w:r>
    </w:p>
    <w:p>
      <w:pPr>
        <w:spacing w:before="0" w:after="110" w:line="300" w:lineRule="auto"/>
      </w:pPr>
      <w:r>
        <w:rPr>
          <w:rFonts w:ascii="Times New Roman" w:hAnsi="Times New Roman" w:eastAsia="Malgun Gothic"/>
          <w:b/>
          <w:i w:val="0"/>
          <w:sz w:val="22"/>
        </w:rPr>
        <w:t xml:space="preserve">Firmina: </w:t>
      </w:r>
      <w:r>
        <w:rPr>
          <w:rFonts w:ascii="Times New Roman" w:hAnsi="Times New Roman" w:eastAsia="Malgun Gothic"/>
          <w:b w:val="0"/>
          <w:i w:val="0"/>
          <w:sz w:val="22"/>
        </w:rPr>
        <w:t>Espera. É pra isso que serve filho. Pra ficar na beira acenando.</w:t>
      </w:r>
    </w:p>
    <w:p>
      <w:pPr>
        <w:keepNext/>
        <w:spacing w:before="320" w:after="140"/>
      </w:pPr>
      <w:r>
        <w:rPr>
          <w:rFonts w:ascii="Times New Roman" w:hAnsi="Times New Roman" w:eastAsia="Malgun Gothic"/>
          <w:b/>
          <w:i w:val="0"/>
          <w:color w:val="1F3864"/>
          <w:sz w:val="26"/>
        </w:rPr>
        <w:t>장면 5 — 번호 0417</w:t>
      </w:r>
    </w:p>
    <w:p>
      <w:pPr>
        <w:spacing w:before="0" w:after="110" w:line="300" w:lineRule="auto"/>
      </w:pPr>
      <w:r>
        <w:rPr>
          <w:rFonts w:ascii="Times New Roman" w:hAnsi="Times New Roman" w:eastAsia="Malgun Gothic"/>
          <w:b w:val="0"/>
          <w:i/>
          <w:color w:val="555555"/>
          <w:sz w:val="22"/>
        </w:rPr>
        <w:t>(Ministério da Gestão, Esplanada, uma sala de reuniões emprestada no quinto andar. Segunda-feira, quatro de setembro, três da tarde. Pilhas de cadernos de prova com números na capa. Cinco avaliadores em volta da mesa: Dona Eunice Rezende, sessenta e poucos, servidora de carreira sorteada, de cardigã; um professor de saúde pública de óculos; uma liderança de movimento social; um servidor do Ministério da Saúde; uma servidora do Arquivo Nacional. Luana sentada num canto, sem voto, só observando. Uma servidora da Controladoria com o lacre das notas.)</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Zero quatro um sete. Coordenação do mercúrio. Eu dei nove e meio.</w:t>
      </w:r>
    </w:p>
    <w:p>
      <w:pPr>
        <w:spacing w:before="0" w:after="110" w:line="300" w:lineRule="auto"/>
      </w:pPr>
      <w:r>
        <w:rPr>
          <w:rFonts w:ascii="Times New Roman" w:hAnsi="Times New Roman" w:eastAsia="Malgun Gothic"/>
          <w:b/>
          <w:i w:val="0"/>
          <w:sz w:val="22"/>
        </w:rPr>
        <w:t xml:space="preserve">Professor: </w:t>
      </w:r>
      <w:r>
        <w:rPr>
          <w:rFonts w:ascii="Times New Roman" w:hAnsi="Times New Roman" w:eastAsia="Malgun Gothic"/>
          <w:b w:val="0"/>
          <w:i w:val="0"/>
          <w:sz w:val="22"/>
        </w:rPr>
        <w:t xml:space="preserve">Eu dei oito. A parte técnica é ótima. Mas tem uma frase que não é técnica.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vigilância começa quando a mãe sabe ler o resultado do exame do próprio filho." Isso não é política pública, é desejo.</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Isso é a política inteira, professor. Eu trabalhei vinte anos no SUS antes de ir pra gestão. Exame que a mãe não entende é exame que fica na gaveta do posto.</w:t>
      </w:r>
    </w:p>
    <w:p>
      <w:pPr>
        <w:spacing w:before="0" w:after="110" w:line="300" w:lineRule="auto"/>
      </w:pPr>
      <w:r>
        <w:rPr>
          <w:rFonts w:ascii="Times New Roman" w:hAnsi="Times New Roman" w:eastAsia="Malgun Gothic"/>
          <w:b/>
          <w:i w:val="0"/>
          <w:sz w:val="22"/>
        </w:rPr>
        <w:t xml:space="preserve">Professor: </w:t>
      </w:r>
      <w:r>
        <w:rPr>
          <w:rFonts w:ascii="Times New Roman" w:hAnsi="Times New Roman" w:eastAsia="Malgun Gothic"/>
          <w:b w:val="0"/>
          <w:i/>
          <w:color w:val="555555"/>
          <w:sz w:val="22"/>
        </w:rPr>
        <w:t>(relê a frase; tira os óculos)</w:t>
      </w:r>
      <w:r>
        <w:rPr>
          <w:rFonts w:ascii="Times New Roman" w:hAnsi="Times New Roman" w:eastAsia="Malgun Gothic"/>
          <w:b w:val="0"/>
          <w:i w:val="0"/>
          <w:sz w:val="22"/>
        </w:rPr>
        <w:t xml:space="preserve"> A senhora tem razão. Eu subo pra nove.</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color w:val="555555"/>
          <w:sz w:val="22"/>
        </w:rPr>
        <w:t>(para Luana, sem cerimônia)</w:t>
      </w:r>
      <w:r>
        <w:rPr>
          <w:rFonts w:ascii="Times New Roman" w:hAnsi="Times New Roman" w:eastAsia="Malgun Gothic"/>
          <w:b w:val="0"/>
          <w:i w:val="0"/>
          <w:sz w:val="22"/>
        </w:rPr>
        <w:t xml:space="preserve"> Ministra, a senhora pode me dizer quem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posso, dona Eunice. Eu também não sei.</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Eu sei que a senhora não sabe. Perguntei pra ver se a senhora ia mentir.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 xml:space="preserve">Não mentiu. Bom sinal. </w:t>
      </w:r>
      <w:r>
        <w:rPr>
          <w:rFonts w:ascii="Times New Roman" w:hAnsi="Times New Roman" w:eastAsia="Malgun Gothic"/>
          <w:b w:val="0"/>
          <w:i/>
          <w:color w:val="555555"/>
          <w:sz w:val="22"/>
        </w:rPr>
        <w:t>(pega o próximo caderno)</w:t>
      </w:r>
      <w:r>
        <w:rPr>
          <w:rFonts w:ascii="Times New Roman" w:hAnsi="Times New Roman" w:eastAsia="Malgun Gothic"/>
          <w:b w:val="0"/>
          <w:i w:val="0"/>
          <w:sz w:val="22"/>
        </w:rPr>
        <w:t xml:space="preserve"> Zero dois três três. Acesso à Justiça.</w:t>
      </w:r>
    </w:p>
    <w:p>
      <w:pPr>
        <w:spacing w:before="0" w:after="110" w:line="300" w:lineRule="auto"/>
      </w:pPr>
      <w:r>
        <w:rPr>
          <w:rFonts w:ascii="Times New Roman" w:hAnsi="Times New Roman" w:eastAsia="Malgun Gothic"/>
          <w:b/>
          <w:i w:val="0"/>
          <w:sz w:val="22"/>
        </w:rPr>
        <w:t xml:space="preserve">Servidora do Arquivo: </w:t>
      </w:r>
      <w:r>
        <w:rPr>
          <w:rFonts w:ascii="Times New Roman" w:hAnsi="Times New Roman" w:eastAsia="Malgun Gothic"/>
          <w:b w:val="0"/>
          <w:i w:val="0"/>
          <w:sz w:val="22"/>
        </w:rPr>
        <w:t>Esse aqui me fez chorar na página dois.</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Chorar não conta ponto.</w:t>
      </w:r>
    </w:p>
    <w:p>
      <w:pPr>
        <w:spacing w:before="0" w:after="110" w:line="300" w:lineRule="auto"/>
      </w:pPr>
      <w:r>
        <w:rPr>
          <w:rFonts w:ascii="Times New Roman" w:hAnsi="Times New Roman" w:eastAsia="Malgun Gothic"/>
          <w:b/>
          <w:i w:val="0"/>
          <w:sz w:val="22"/>
        </w:rPr>
        <w:t xml:space="preserve">Servidora do Arquivo: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"Um menino de dezenove anos entra numa sala com um juiz, um promotor e um policial. Ninguém diz a ele o nome da sala. Ele acha que é a prisão. É a audiência que vai soltá-lo. A primeira política de acesso à justiça é dizer o nome da sala."</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color w:val="555555"/>
          <w:sz w:val="22"/>
        </w:rPr>
        <w:t>(fica quieta um tempo)</w:t>
      </w:r>
      <w:r>
        <w:rPr>
          <w:rFonts w:ascii="Times New Roman" w:hAnsi="Times New Roman" w:eastAsia="Malgun Gothic"/>
          <w:b w:val="0"/>
          <w:i w:val="0"/>
          <w:sz w:val="22"/>
        </w:rPr>
        <w:t xml:space="preserve"> Dez. Não é choro, é verdade. Eu vi isso em Valparaíso, com o meu sobrinho. </w:t>
      </w:r>
      <w:r>
        <w:rPr>
          <w:rFonts w:ascii="Times New Roman" w:hAnsi="Times New Roman" w:eastAsia="Malgun Gothic"/>
          <w:b w:val="0"/>
          <w:i/>
          <w:color w:val="555555"/>
          <w:sz w:val="22"/>
        </w:rPr>
        <w:t>(escreve a nota)</w:t>
      </w:r>
      <w:r>
        <w:rPr>
          <w:rFonts w:ascii="Times New Roman" w:hAnsi="Times New Roman" w:eastAsia="Malgun Gothic"/>
          <w:b w:val="0"/>
          <w:i w:val="0"/>
          <w:sz w:val="22"/>
        </w:rPr>
        <w:t xml:space="preserve"> Quem escreveu isso já esteve na sala.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 número na capa; não diz nada; anota na mão um número: 0233)</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A senhora anotou alguma coisa,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Anotei que eu não posso saber quem é.</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Isso é anotar alguma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(guarda a caneta)</w:t>
      </w:r>
      <w:r>
        <w:rPr>
          <w:rFonts w:ascii="Times New Roman" w:hAnsi="Times New Roman" w:eastAsia="Malgun Gothic"/>
          <w:b w:val="0"/>
          <w:i w:val="0"/>
          <w:sz w:val="22"/>
        </w:rPr>
        <w:t xml:space="preserve"> É. A senhora tá certa. Eu vou sair da sala.</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 xml:space="preserve">Não precisa.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Fica. Mas fica de costas pro caderno.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 a cadeira para a janela)</w:t>
      </w:r>
      <w:r>
        <w:rPr>
          <w:rFonts w:ascii="Times New Roman" w:hAnsi="Times New Roman" w:eastAsia="Malgun Gothic"/>
          <w:b w:val="0"/>
          <w:i w:val="0"/>
          <w:sz w:val="22"/>
        </w:rPr>
        <w:t xml:space="preserve"> Assim?</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Assim. Igual a justiça. De olho tapado e ouvido aberto.</w:t>
      </w:r>
    </w:p>
    <w:p>
      <w:pPr>
        <w:keepNext/>
        <w:spacing w:before="320" w:after="140"/>
      </w:pPr>
      <w:r>
        <w:rPr>
          <w:rFonts w:ascii="Times New Roman" w:hAnsi="Times New Roman" w:eastAsia="Malgun Gothic"/>
          <w:b/>
          <w:i w:val="0"/>
          <w:color w:val="1F3864"/>
          <w:sz w:val="26"/>
        </w:rPr>
        <w:t>장면 6 — 면접실 밖의 복도</w:t>
      </w:r>
    </w:p>
    <w:p>
      <w:pPr>
        <w:spacing w:before="0" w:after="110" w:line="300" w:lineRule="auto"/>
      </w:pPr>
      <w:r>
        <w:rPr>
          <w:rFonts w:ascii="Times New Roman" w:hAnsi="Times New Roman" w:eastAsia="Malgun Gothic"/>
          <w:b w:val="0"/>
          <w:i/>
          <w:color w:val="555555"/>
          <w:sz w:val="22"/>
        </w:rPr>
        <w:t>(Ministério da Justiça, segundo andar, o corredor diante da sala de entrevistas. Segunda-feira, onze, onze da manhã. Uma fila de três cadeiras de plástico encostadas na parede. Na primeira, Márcia Arcoverde, quarenta e poucos, defensora pública de Pernambuco, de blazer, lendo papéis. Na segunda, vazia. Na terceira, Jé, de terno emprestado, o joelho balançando. A porta da sala abre: sai um homem de sessenta e tantos, de bengala, com uma pasta de quarenta páginas à mão, e Teixeira atrás dele.)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Obrigado, professor. </w:t>
      </w:r>
      <w:r>
        <w:rPr>
          <w:rFonts w:ascii="Times New Roman" w:hAnsi="Times New Roman" w:eastAsia="Malgun Gothic"/>
          <w:b w:val="0"/>
          <w:i/>
          <w:color w:val="555555"/>
          <w:sz w:val="22"/>
        </w:rPr>
        <w:t>(vira-se para a fila)</w:t>
      </w:r>
      <w:r>
        <w:rPr>
          <w:rFonts w:ascii="Times New Roman" w:hAnsi="Times New Roman" w:eastAsia="Malgun Gothic"/>
          <w:b w:val="0"/>
          <w:i w:val="0"/>
          <w:sz w:val="22"/>
        </w:rPr>
        <w:t xml:space="preserve"> Doutora Márcia, a senhora é a próxima. </w:t>
      </w:r>
      <w:r>
        <w:rPr>
          <w:rFonts w:ascii="Times New Roman" w:hAnsi="Times New Roman" w:eastAsia="Malgun Gothic"/>
          <w:b w:val="0"/>
          <w:i/>
          <w:color w:val="555555"/>
          <w:sz w:val="22"/>
        </w:rPr>
        <w:t>(vê Jé; para)</w:t>
      </w:r>
      <w:r>
        <w:rPr>
          <w:rFonts w:ascii="Times New Roman" w:hAnsi="Times New Roman" w:eastAsia="Malgun Gothic"/>
          <w:b w:val="0"/>
          <w:i w:val="0"/>
          <w:sz w:val="22"/>
        </w:rPr>
        <w:t xml:space="preserve"> Jéferson.</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não sabia.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 que o senhor não sabia. Ninguém sabia.</w:t>
      </w:r>
    </w:p>
    <w:p>
      <w:pPr>
        <w:spacing w:before="0" w:after="110" w:line="300" w:lineRule="auto"/>
      </w:pPr>
      <w:r>
        <w:rPr>
          <w:rFonts w:ascii="Times New Roman" w:hAnsi="Times New Roman" w:eastAsia="Malgun Gothic"/>
          <w:b/>
          <w:i w:val="0"/>
          <w:sz w:val="22"/>
        </w:rPr>
        <w:t xml:space="preserve">Márcia: </w:t>
      </w:r>
      <w:r>
        <w:rPr>
          <w:rFonts w:ascii="Times New Roman" w:hAnsi="Times New Roman" w:eastAsia="Malgun Gothic"/>
          <w:b w:val="0"/>
          <w:i/>
          <w:color w:val="555555"/>
          <w:sz w:val="22"/>
        </w:rPr>
        <w:t>(levanta, guarda os papéis)</w:t>
      </w:r>
      <w:r>
        <w:rPr>
          <w:rFonts w:ascii="Times New Roman" w:hAnsi="Times New Roman" w:eastAsia="Malgun Gothic"/>
          <w:b w:val="0"/>
          <w:i w:val="0"/>
          <w:sz w:val="22"/>
        </w:rPr>
        <w:t xml:space="preserve"> Com licença. </w:t>
      </w:r>
      <w:r>
        <w:rPr>
          <w:rFonts w:ascii="Times New Roman" w:hAnsi="Times New Roman" w:eastAsia="Malgun Gothic"/>
          <w:b w:val="0"/>
          <w:i/>
          <w:color w:val="555555"/>
          <w:sz w:val="22"/>
        </w:rPr>
        <w:t>(entra na sala)</w:t>
      </w:r>
    </w:p>
    <w:p>
      <w:pPr>
        <w:spacing w:before="0" w:after="110" w:line="300" w:lineRule="auto"/>
      </w:pPr>
      <w:r>
        <w:rPr>
          <w:rFonts w:ascii="Times New Roman" w:hAnsi="Times New Roman" w:eastAsia="Malgun Gothic"/>
          <w:b w:val="0"/>
          <w:i/>
          <w:color w:val="555555"/>
          <w:sz w:val="22"/>
        </w:rPr>
        <w:t>(A porta fecha. Teixeira fica no corredor, com Jé. Pelo fundo do corredor, sem seguranças à frente, chega Rafa, de terno, com Bia atrás. Ele vê Jé e para a dez passos.)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Doutor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Jé. </w:t>
      </w:r>
      <w:r>
        <w:rPr>
          <w:rFonts w:ascii="Times New Roman" w:hAnsi="Times New Roman" w:eastAsia="Malgun Gothic"/>
          <w:b w:val="0"/>
          <w:i/>
          <w:color w:val="555555"/>
          <w:sz w:val="22"/>
        </w:rPr>
        <w:t>(não se aproxima)</w:t>
      </w:r>
      <w:r>
        <w:rPr>
          <w:rFonts w:ascii="Times New Roman" w:hAnsi="Times New Roman" w:eastAsia="Malgun Gothic"/>
          <w:b w:val="0"/>
          <w:i w:val="0"/>
          <w:sz w:val="22"/>
        </w:rPr>
        <w:t xml:space="preserve"> Eu não posso escolher essa.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fui o teu defensor na sala de custódia. Eu sou testemunha do teu caso. Literalmente. Tá escrito no teu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me declaro impedido. O ministro Teixeira escolhe, com o mesmo decreto. E escreve o porquê.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(assente)</w:t>
      </w:r>
      <w:r>
        <w:rPr>
          <w:rFonts w:ascii="Times New Roman" w:hAnsi="Times New Roman" w:eastAsia="Malgun Gothic"/>
          <w:b w:val="0"/>
          <w:i w:val="0"/>
          <w:sz w:val="22"/>
        </w:rPr>
        <w:t xml:space="preserve"> Fica na ata.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(engole seco)</w:t>
      </w:r>
      <w:r>
        <w:rPr>
          <w:rFonts w:ascii="Times New Roman" w:hAnsi="Times New Roman" w:eastAsia="Malgun Gothic"/>
          <w:b w:val="0"/>
          <w:i w:val="0"/>
          <w:sz w:val="22"/>
        </w:rPr>
        <w:t xml:space="preserve"> E se eu ganhar, vão dizer que foi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Vão. Por isso eu não chego mais perto.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 você perder, vão dizer que eu deixei você perder pra parecer limpo.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Eu perco dos dois jeitos.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ganhou quando escreveu o nome da sala, Jé. Eu li em voz alta no gabinete. Sem saber que era você. A Luana não me disse nada.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reconheceu?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reconheci a sala. Eu tava nela também. </w:t>
      </w:r>
      <w:r>
        <w:rPr>
          <w:rFonts w:ascii="Times New Roman" w:hAnsi="Times New Roman" w:eastAsia="Malgun Gothic"/>
          <w:b w:val="0"/>
          <w:i/>
          <w:color w:val="555555"/>
          <w:sz w:val="22"/>
        </w:rPr>
        <w:t>(dá um passo para trás)</w:t>
      </w:r>
      <w:r>
        <w:rPr>
          <w:rFonts w:ascii="Times New Roman" w:hAnsi="Times New Roman" w:eastAsia="Malgun Gothic"/>
          <w:b w:val="0"/>
          <w:i w:val="0"/>
          <w:sz w:val="22"/>
        </w:rPr>
        <w:t xml:space="preserve"> Boa entrevista. Fala com eles como você falou com aquela juíza em dois mil e dezesseis. Ela também não sabia quem você era.</w:t>
      </w:r>
    </w:p>
    <w:p>
      <w:pPr>
        <w:spacing w:before="0" w:after="110" w:line="300" w:lineRule="auto"/>
      </w:pPr>
      <w:r>
        <w:rPr>
          <w:rFonts w:ascii="Times New Roman" w:hAnsi="Times New Roman" w:eastAsia="Malgun Gothic"/>
          <w:b w:val="0"/>
          <w:i/>
          <w:color w:val="555555"/>
          <w:sz w:val="22"/>
        </w:rPr>
        <w:t>(Rafa vira e vai embora pelo corredor. Bia vai atrás. Jé senta de novo na cadeira de plástico. O joelho para de balançar.)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(senta na cadeira do meio, ao lado dele)</w:t>
      </w:r>
      <w:r>
        <w:rPr>
          <w:rFonts w:ascii="Times New Roman" w:hAnsi="Times New Roman" w:eastAsia="Malgun Gothic"/>
          <w:b w:val="0"/>
          <w:i w:val="0"/>
          <w:sz w:val="22"/>
        </w:rPr>
        <w:t xml:space="preserve"> Café?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Tem?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Nesse ministério sempre tem. É a única coisa que funciona desde mil novecentos e sessenta.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vai falar depois da doutora Márcia. Ela é boa, Jéferson. Muito boa. Vinte anos de interior de Pernambuco.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 Eu li o artigo dela sobre defensoria itinerante. De barco no São Francisco.</w:t>
      </w:r>
    </w:p>
    <w:p>
      <w:pPr>
        <w:keepNext/>
        <w:spacing w:before="320" w:after="140"/>
      </w:pPr>
      <w:r>
        <w:rPr>
          <w:rFonts w:ascii="Times New Roman" w:hAnsi="Times New Roman" w:eastAsia="Malgun Gothic"/>
          <w:b/>
          <w:i w:val="0"/>
          <w:color w:val="1F3864"/>
          <w:sz w:val="26"/>
        </w:rPr>
        <w:t>장면 7 — 안셀무의 공책</w:t>
      </w:r>
    </w:p>
    <w:p>
      <w:pPr>
        <w:spacing w:before="0" w:after="110" w:line="300" w:lineRule="auto"/>
      </w:pPr>
      <w:r>
        <w:rPr>
          <w:rFonts w:ascii="Times New Roman" w:hAnsi="Times New Roman" w:eastAsia="Malgun Gothic"/>
          <w:b w:val="0"/>
          <w:i/>
          <w:color w:val="555555"/>
          <w:sz w:val="22"/>
        </w:rPr>
        <w:t>(Palácio do Planalto, o estacionamento do subsolo, perto da saída dos funcionários. Quarta-feira, treze, nove da noite. Anselmo sentado num banco de concreto, de bengala entre os joelhos, esperando o carro. Kety, que veio de Nova Carajaí para uma audiência no Superior Tribunal de Justiça como estagiária de um escritório, passa com uma mochila e para ao vê-lo.)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(aperta os olhos)</w:t>
      </w:r>
      <w:r>
        <w:rPr>
          <w:rFonts w:ascii="Times New Roman" w:hAnsi="Times New Roman" w:eastAsia="Malgun Gothic"/>
          <w:b w:val="0"/>
          <w:i w:val="0"/>
          <w:sz w:val="22"/>
        </w:rPr>
        <w:t xml:space="preserve"> A menina da Graça. A que queria ser advogada.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Já sou. Fiz a prova da Ordem em julho. Saiu na semana passada. Passei.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(estende a mão, aperta a dela)</w:t>
      </w:r>
      <w:r>
        <w:rPr>
          <w:rFonts w:ascii="Times New Roman" w:hAnsi="Times New Roman" w:eastAsia="Malgun Gothic"/>
          <w:b w:val="0"/>
          <w:i w:val="0"/>
          <w:sz w:val="22"/>
        </w:rPr>
        <w:t xml:space="preserve"> Parabéns, doutora.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teu irmão tá na lista dos três. Eu soube.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Todo mundo soube. O senhor tá bravo?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tô velho, menina. É diferente de bravo, mas parece. </w:t>
      </w:r>
      <w:r>
        <w:rPr>
          <w:rFonts w:ascii="Times New Roman" w:hAnsi="Times New Roman" w:eastAsia="Malgun Gothic"/>
          <w:b w:val="0"/>
          <w:i/>
          <w:color w:val="555555"/>
          <w:sz w:val="22"/>
        </w:rPr>
        <w:t>(tira do bolso do paletó um caderno pequeno, de capa preta, gasto, preso com elástico)</w:t>
      </w:r>
      <w:r>
        <w:rPr>
          <w:rFonts w:ascii="Times New Roman" w:hAnsi="Times New Roman" w:eastAsia="Malgun Gothic"/>
          <w:b w:val="0"/>
          <w:i w:val="0"/>
          <w:sz w:val="22"/>
        </w:rPr>
        <w:t xml:space="preserve"> Sabe o que é isso?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Sessenta anos de voto contado. Porta de fábrica, assembleia, convenção, plenário. Cada número que eu acertei e cada um que eu errei. </w:t>
      </w:r>
      <w:r>
        <w:rPr>
          <w:rFonts w:ascii="Times New Roman" w:hAnsi="Times New Roman" w:eastAsia="Malgun Gothic"/>
          <w:b w:val="0"/>
          <w:i/>
          <w:color w:val="555555"/>
          <w:sz w:val="22"/>
        </w:rPr>
        <w:t>(abre numa página qualquer)</w:t>
      </w:r>
      <w:r>
        <w:rPr>
          <w:rFonts w:ascii="Times New Roman" w:hAnsi="Times New Roman" w:eastAsia="Malgun Gothic"/>
          <w:b w:val="0"/>
          <w:i w:val="0"/>
          <w:sz w:val="22"/>
        </w:rPr>
        <w:t xml:space="preserve"> Mil novecentos e noventa e um. A greve da fundição. Onze dias. Trinta foram pra rua e eu fiquei. Tá aqui, com a minha letra. </w:t>
      </w:r>
      <w:r>
        <w:rPr>
          <w:rFonts w:ascii="Times New Roman" w:hAnsi="Times New Roman" w:eastAsia="Malgun Gothic"/>
          <w:b w:val="0"/>
          <w:i/>
          <w:color w:val="555555"/>
          <w:sz w:val="22"/>
        </w:rPr>
        <w:t>(fecha)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(senta do lado dele, sem pedir licença)</w:t>
      </w:r>
      <w:r>
        <w:rPr>
          <w:rFonts w:ascii="Times New Roman" w:hAnsi="Times New Roman" w:eastAsia="Malgun Gothic"/>
          <w:b w:val="0"/>
          <w:i w:val="0"/>
          <w:sz w:val="22"/>
        </w:rPr>
        <w:t xml:space="preserve"> O senhor nunca contou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Pra quem?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Rafa vai sair em dois anos. Eu vou sair antes. Pelo jeito de saída que não tem volta. </w:t>
      </w:r>
      <w:r>
        <w:rPr>
          <w:rFonts w:ascii="Times New Roman" w:hAnsi="Times New Roman" w:eastAsia="Malgun Gothic"/>
          <w:b w:val="0"/>
          <w:i/>
          <w:color w:val="555555"/>
          <w:sz w:val="22"/>
        </w:rPr>
        <w:t>(bate no caderno)</w:t>
      </w:r>
      <w:r>
        <w:rPr>
          <w:rFonts w:ascii="Times New Roman" w:hAnsi="Times New Roman" w:eastAsia="Malgun Gothic"/>
          <w:b w:val="0"/>
          <w:i w:val="0"/>
          <w:sz w:val="22"/>
        </w:rPr>
        <w:t xml:space="preserve"> E ninguém sabe ler esse caderno. Eu escrevo com abreviação do sindicato de setenta e oito.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Me ensina.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Por que eu te ensinaria? Tu é da turma do currículo sem nome. Da gente nova.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 xml:space="preserve">Porque o senhor disse que panela velha é que faz comida boa. Eu ouvi o Jé contar.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Panela velha faz comida boa. Mas alguém tem que aprender a mexer.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muito tempo calado; depois ri, rouco)</w:t>
      </w:r>
      <w:r>
        <w:rPr>
          <w:rFonts w:ascii="Times New Roman" w:hAnsi="Times New Roman" w:eastAsia="Malgun Gothic"/>
          <w:b w:val="0"/>
          <w:i w:val="0"/>
          <w:sz w:val="22"/>
        </w:rPr>
        <w:t xml:space="preserve"> A minha falecida lia Cora Coralina. Em voz alta, na cozinha, enquanto eu fingia que tava lendo o jornal do sindicato. Tem uma que ela repetia: "Feliz aquele que transfere o que sabe e aprende o que ensina."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Aprende o que ensina?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Que quem ensina aprende de novo. Eu achava bobagem de doceira de Goiás.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acho que é a coisa mais difícil que tem. Ensinar a quem vai fazer diferente de você.</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Eu vou fazer diferente.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sei. É por isso. </w:t>
      </w:r>
      <w:r>
        <w:rPr>
          <w:rFonts w:ascii="Times New Roman" w:hAnsi="Times New Roman" w:eastAsia="Malgun Gothic"/>
          <w:b w:val="0"/>
          <w:i/>
          <w:color w:val="555555"/>
          <w:sz w:val="22"/>
        </w:rPr>
        <w:t>(põe o caderno no colo dela)</w:t>
      </w:r>
      <w:r>
        <w:rPr>
          <w:rFonts w:ascii="Times New Roman" w:hAnsi="Times New Roman" w:eastAsia="Malgun Gothic"/>
          <w:b w:val="0"/>
          <w:i w:val="0"/>
          <w:sz w:val="22"/>
        </w:rPr>
        <w:t xml:space="preserve"> Sábado de manhã. Na minha casa, na 306 Sul. Às sete. Leva caneta de duas cores. Eu vou te ensinar a abreviação. E a contar o voto de quem diz que vota e não vota.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(segura o caderno com as duas mãos)</w:t>
      </w:r>
      <w:r>
        <w:rPr>
          <w:rFonts w:ascii="Times New Roman" w:hAnsi="Times New Roman" w:eastAsia="Malgun Gothic"/>
          <w:b w:val="0"/>
          <w:i w:val="0"/>
          <w:sz w:val="22"/>
        </w:rPr>
        <w:t xml:space="preserve"> Às sete.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não conta pro Rafa. Ele vai achar que eu tô morrendo.</w:t>
      </w:r>
    </w:p>
    <w:p>
      <w:pPr>
        <w:keepNext/>
        <w:spacing w:before="320" w:after="140"/>
      </w:pPr>
      <w:r>
        <w:rPr>
          <w:rFonts w:ascii="Times New Roman" w:hAnsi="Times New Roman" w:eastAsia="Malgun Gothic"/>
          <w:b/>
          <w:i w:val="0"/>
          <w:color w:val="1F3864"/>
          <w:sz w:val="26"/>
        </w:rPr>
        <w:t>장면 8 — 결과</w:t>
      </w:r>
    </w:p>
    <w:p>
      <w:pPr>
        <w:spacing w:before="0" w:after="110" w:line="300" w:lineRule="auto"/>
      </w:pPr>
      <w:r>
        <w:rPr>
          <w:rFonts w:ascii="Times New Roman" w:hAnsi="Times New Roman" w:eastAsia="Malgun Gothic"/>
          <w:b w:val="0"/>
          <w:i/>
          <w:color w:val="555555"/>
          <w:sz w:val="22"/>
        </w:rPr>
        <w:t>(Duas cidades. Sexta-feira, quinze, quatro da tarde. Brasília: uma pensão perto da rodoviária do Plano Piloto, um quarto pequeno com uma cama, um ventilador e uma janela para um muro. Aline sentada na cama com o celular. São Tomé: a varanda de Raimunda, Raimunda e Davi com o celular em viva-voz em cima da mesa de plástico.)</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Tia. Saiu.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Saiu o quê? Fala direito, que a ligação tá ruim.</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resultado. No Diário Oficial. Coordenadora Nacional de Vigilância do Mercúrio.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Sou eu, tia. Primeiro lugar. O presidente escolheu o primeiro.</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(no viva-voz, grita)</w:t>
      </w:r>
      <w:r>
        <w:rPr>
          <w:rFonts w:ascii="Times New Roman" w:hAnsi="Times New Roman" w:eastAsia="Malgun Gothic"/>
          <w:b w:val="0"/>
          <w:i w:val="0"/>
          <w:sz w:val="22"/>
        </w:rPr>
        <w:t xml:space="preserve"> Égua!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(no viva-voz; demora)</w:t>
      </w:r>
      <w:r>
        <w:rPr>
          <w:rFonts w:ascii="Times New Roman" w:hAnsi="Times New Roman" w:eastAsia="Malgun Gothic"/>
          <w:b w:val="0"/>
          <w:i w:val="0"/>
          <w:sz w:val="22"/>
        </w:rPr>
        <w:t xml:space="preserve"> Escreveram o teu nome?</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Escreveram. Aline Tavares da Silva. Com o número do lado. Zero quatro um sete.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Agora tem nome.</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(ao telefone, chorando e rindo)</w:t>
      </w:r>
      <w:r>
        <w:rPr>
          <w:rFonts w:ascii="Times New Roman" w:hAnsi="Times New Roman" w:eastAsia="Malgun Gothic"/>
          <w:b w:val="0"/>
          <w:i w:val="0"/>
          <w:sz w:val="22"/>
        </w:rPr>
        <w:t xml:space="preserve"> Agora tem. Saíram todos. O do arquivo foi um senhor de Minas, arquivista de carreira, que escreveu o caso à mão. O da justiça...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O da justiça foi uma defensora de Pernambuco. O Jé ficou em segundo.</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Jé da Graça?</w:t>
      </w:r>
    </w:p>
    <w:p>
      <w:pPr>
        <w:spacing w:before="0" w:after="110" w:line="300" w:lineRule="auto"/>
      </w:pPr>
      <w:r>
        <w:rPr>
          <w:rFonts w:ascii="Times New Roman" w:hAnsi="Times New Roman" w:eastAsia="Malgun Gothic"/>
          <w:b/>
          <w:i w:val="0"/>
          <w:sz w:val="22"/>
        </w:rPr>
        <w:t xml:space="preserve">Aline: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Esse. O ministro da Justiça escolheu, que o presidente se declarou impedido. Escreveu o porquê no Diário: "experiência de defensoria itinerante em vinte e oito municípios".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escolheu a primeira também.</w:t>
      </w:r>
    </w:p>
    <w:p>
      <w:pPr>
        <w:spacing w:before="0" w:after="110" w:line="300" w:lineRule="auto"/>
      </w:pPr>
      <w:r>
        <w:rPr>
          <w:rFonts w:ascii="Times New Roman" w:hAnsi="Times New Roman" w:eastAsia="Malgun Gothic"/>
          <w:b w:val="0"/>
          <w:i/>
          <w:color w:val="555555"/>
          <w:sz w:val="22"/>
        </w:rPr>
        <w:t>(Corte para o mesmo momento, Vila Ribanceira, a porta da casa de Graça. Jé sentado no degrau com o celular. Kety ao lado, com o caderno preto de Anselmo no colo. O celular de Jé vibra. Na tela: "DOUTOR RAFAEL".)</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Doutor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Jé. Eu não liguei antes. Eu não podia.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Agora eu posso.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Segundo lugar entre trezentos e oitenta e quatro.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Segundo é o primeiro dos que perderam,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É o primeiro dos que vão tentar de novo.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(olha a rua de terra, o ônibus passando)</w:t>
      </w:r>
      <w:r>
        <w:rPr>
          <w:rFonts w:ascii="Times New Roman" w:hAnsi="Times New Roman" w:eastAsia="Malgun Gothic"/>
          <w:b w:val="0"/>
          <w:i w:val="0"/>
          <w:sz w:val="22"/>
        </w:rPr>
        <w:t xml:space="preserve"> Eu não vou tentar cargo de novo.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fazer o concurso da Defensoria. O de verdade. O que o senhor fez em dois mil e dezesseis.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silêncio)</w:t>
      </w:r>
      <w:r>
        <w:rPr>
          <w:rFonts w:ascii="Times New Roman" w:hAnsi="Times New Roman" w:eastAsia="Malgun Gothic"/>
          <w:b w:val="0"/>
          <w:i w:val="0"/>
          <w:sz w:val="22"/>
        </w:rPr>
        <w:t xml:space="preserve"> Esse não tem impedimento.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tem. Nem nome tampado. Tem prova oral. Na frente de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minha examinadora oral foi a dona Zoraide, num ensaio, em dois mil e dezesseis. Pede pra ela.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Ela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Pediu. Disse que quer usar a frase do nome da sala no primeiro decreto dela. Com o teu crédito.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(cutuca o irmão, baixo)</w:t>
      </w:r>
      <w:r>
        <w:rPr>
          <w:rFonts w:ascii="Times New Roman" w:hAnsi="Times New Roman" w:eastAsia="Malgun Gothic"/>
          <w:b w:val="0"/>
          <w:i w:val="0"/>
          <w:sz w:val="22"/>
        </w:rPr>
        <w:t xml:space="preserve"> Fala que sim.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Pode usar. Sem crédito. A frase não é minha. É de qualquer menino.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코라 코랄리나 「아니냐의 찬가(교사)(Exaltação de Aninha</w:t>
      </w:r>
      <w:r>
        <w:rPr>
          <w:rFonts w:ascii="Times New Roman" w:hAnsi="Times New Roman" w:eastAsia="Malgun Gothic"/>
          <w:b w:val="0"/>
          <w:i w:val="0"/>
          <w:sz w:val="22"/>
        </w:rPr>
        <w:t xml:space="preserve"> — O Professor)」: «Feliz aquele que transfere o que sabe e aprende o que ensina.» — 한국어 해설: ‘아는 것을 넘겨주고 가르치는 것을 배우는 사람은 행복하다.’ 고이아스의 제과점 주인이자 시인 코라 코랄리나(1889~1985)가 70대에 첫 시집을 낸 뒤 쓴 교사 예찬의 한 줄. 장면 7에서 안셀무가 60년 동안 표를 세어 온 검은 공책을 케이치에게 넘기며, 세상을 뜬 아내가 부엌에서 소리 내어 읽던 시라고 말하고 “자기와 다르게 할 사람에게 가르치는 것이 가장 어렵다”고 덧붙인다. ‘세대교체’가 밀려나는 일이 아니라 건네는 일이 되는 순간이다.</w:t>
      </w:r>
    </w:p>
    <w:p>
      <w:pPr>
        <w:spacing w:before="0" w:after="120"/>
      </w:pPr>
      <w:r>
        <w:rPr>
          <w:rFonts w:ascii="Times New Roman" w:hAnsi="Times New Roman" w:eastAsia="Malgun Gothic"/>
          <w:b/>
          <w:i w:val="0"/>
          <w:sz w:val="22"/>
        </w:rPr>
        <w:t>브라질 속담: «Panela velha é que faz comida boa.»</w:t>
      </w:r>
      <w:r>
        <w:rPr>
          <w:rFonts w:ascii="Times New Roman" w:hAnsi="Times New Roman" w:eastAsia="Malgun Gothic"/>
          <w:b w:val="0"/>
          <w:i w:val="0"/>
          <w:sz w:val="22"/>
        </w:rPr>
        <w:t xml:space="preserve"> — 한국어 해설: ‘헌 냄비가 맛있는 음식을 만든다’, 곧 나이 든 사람(경험 많은 사람)이 일을 더 잘한다는 속담(나이 든 연인을 두고 농담으로도 쓴다). 장면 1에서 익명 공모로 당의 몫이 사라진다고 반발하는 안셀무가 하파에게 쓰고, 장면 7에서 케이치가 “헌 냄비가 맛있는 음식을 만들지만, 누군가는 젓는 법을 배워야 한다”고 되받는다.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«Arreda pra lá»</w:t>
      </w:r>
      <w:r>
        <w:rPr>
          <w:rFonts w:ascii="Times New Roman" w:hAnsi="Times New Roman" w:eastAsia="Malgun Gothic"/>
          <w:b w:val="0"/>
          <w:i w:val="0"/>
          <w:sz w:val="22"/>
        </w:rPr>
        <w:t xml:space="preserve"> — 한국어 해설: (arredar) ‘저리 비켜’, 곧 자리를 조금 옮기라는 말. 북부·북동부·시골에서 흔하고, 친근하게 쓰면 무례하지 않다. 쓰임: 여객선에서 그물침대 고리를 옮기라며 도나 피르미나가 알리니에게. 장면 4.</w:t>
      </w:r>
    </w:p>
    <w:p>
      <w:pPr>
        <w:spacing w:before="0" w:after="120"/>
      </w:pPr>
      <w:r>
        <w:rPr>
          <w:rFonts w:ascii="Times New Roman" w:hAnsi="Times New Roman" w:eastAsia="Malgun Gothic"/>
          <w:b/>
          <w:i w:val="0"/>
          <w:sz w:val="22"/>
        </w:rPr>
        <w:t>«atar a rede»</w:t>
      </w:r>
      <w:r>
        <w:rPr>
          <w:rFonts w:ascii="Times New Roman" w:hAnsi="Times New Roman" w:eastAsia="Malgun Gothic"/>
          <w:b w:val="0"/>
          <w:i w:val="0"/>
          <w:sz w:val="22"/>
        </w:rPr>
        <w:t xml:space="preserve"> — 한국어 해설: ‘그물침대를 매다’, 곧 아마존의 여객선(barco de recreio)에서 승객이 자기 그물침대를 들보에 걸어 자리를 잡는 것. 쓰임: 자리가 있느냐는 알리니의 물음에 선장 세우 제카가 “매는 자리는 늘 있고, 문제는 매고 들어가는 것”이라며. 장면 4.</w:t>
      </w:r>
    </w:p>
    <w:p>
      <w:pPr>
        <w:spacing w:before="0" w:after="120"/>
      </w:pPr>
      <w:r>
        <w:rPr>
          <w:rFonts w:ascii="Times New Roman" w:hAnsi="Times New Roman" w:eastAsia="Malgun Gothic"/>
          <w:b/>
          <w:i w:val="0"/>
          <w:sz w:val="22"/>
        </w:rPr>
        <w:t>«Tô só curiando»</w:t>
      </w:r>
      <w:r>
        <w:rPr>
          <w:rFonts w:ascii="Times New Roman" w:hAnsi="Times New Roman" w:eastAsia="Malgun Gothic"/>
          <w:b w:val="0"/>
          <w:i w:val="0"/>
          <w:sz w:val="22"/>
        </w:rPr>
        <w:t xml:space="preserve"> — 한국어 해설: (curiar) 파라·아마존 지역 말로 ‘슬쩍 엿보다, 궁금해서 기웃거리다’. 쓰임: 처음 보는 아가씨의 내력을 대뜸 맞히고는 “그냥 궁금해서”라며 도나 피르미나가. 장면 4.</w:t>
      </w:r>
    </w:p>
    <w:p>
      <w:pPr>
        <w:spacing w:before="0" w:after="120"/>
      </w:pPr>
      <w:r>
        <w:rPr>
          <w:rFonts w:ascii="Times New Roman" w:hAnsi="Times New Roman" w:eastAsia="Malgun Gothic"/>
          <w:b/>
          <w:i w:val="0"/>
          <w:sz w:val="22"/>
        </w:rPr>
        <w:t>«Deixa de leseira»</w:t>
      </w:r>
      <w:r>
        <w:rPr>
          <w:rFonts w:ascii="Times New Roman" w:hAnsi="Times New Roman" w:eastAsia="Malgun Gothic"/>
          <w:b w:val="0"/>
          <w:i w:val="0"/>
          <w:sz w:val="22"/>
        </w:rPr>
        <w:t xml:space="preserve"> — 한국어 해설: (leseira) 북부 지역 말로 ‘어리석은 짓, 쓸데없는 소리’, 곧 ‘실없는 소리 그만해라’. 쓰임: 대학까지 나왔는데 또 시험을 보러 가느냐며 피르미나가. 장면 4.</w:t>
      </w:r>
    </w:p>
    <w:p>
      <w:pPr>
        <w:spacing w:before="0" w:after="120"/>
      </w:pPr>
      <w:r>
        <w:rPr>
          <w:rFonts w:ascii="Times New Roman" w:hAnsi="Times New Roman" w:eastAsia="Malgun Gothic"/>
          <w:b/>
          <w:i w:val="0"/>
          <w:sz w:val="22"/>
        </w:rPr>
        <w:t>«balançando igual tucumã no galho»</w:t>
      </w:r>
      <w:r>
        <w:rPr>
          <w:rFonts w:ascii="Times New Roman" w:hAnsi="Times New Roman" w:eastAsia="Malgun Gothic"/>
          <w:b w:val="0"/>
          <w:i w:val="0"/>
          <w:sz w:val="22"/>
        </w:rPr>
        <w:t xml:space="preserve"> — 한국어 해설: ‘가지 끝 투쿠망 열매처럼 흔들린다’, 곧 중심을 못 잡고 휘청거린다는 아마존식 비유(투쿠망은 아마존 야자 열매). 쓰임: 흔들리는 배에서 선 채로 있는 알리니에게 피르미나가. 장면 4.</w:t>
      </w:r>
    </w:p>
    <w:p>
      <w:pPr>
        <w:spacing w:before="0" w:after="120"/>
      </w:pPr>
      <w:r>
        <w:rPr>
          <w:rFonts w:ascii="Times New Roman" w:hAnsi="Times New Roman" w:eastAsia="Malgun Gothic"/>
          <w:b/>
          <w:i w:val="0"/>
          <w:sz w:val="22"/>
        </w:rPr>
        <w:t>«Isso não é maresia, é marola»</w:t>
      </w:r>
      <w:r>
        <w:rPr>
          <w:rFonts w:ascii="Times New Roman" w:hAnsi="Times New Roman" w:eastAsia="Malgun Gothic"/>
          <w:b w:val="0"/>
          <w:i w:val="0"/>
          <w:sz w:val="22"/>
        </w:rPr>
        <w:t xml:space="preserve"> — 한국어 해설: maresia는 강·바다에 바람이 일어 생기는 거친 물결, marola는 잔물결. 곧 ‘이건 큰 물결이 아니라 잔물결일 뿐’, 비유로 ‘별일 아니다’. 쓰임: 물결이 세다는 알리니에게 선장 제카가. 장면 4.</w:t>
      </w:r>
    </w:p>
    <w:p>
      <w:pPr>
        <w:spacing w:before="240" w:after="110"/>
      </w:pPr>
      <w:r>
        <w:rPr>
          <w:rFonts w:ascii="Times New Roman" w:hAnsi="Times New Roman" w:eastAsia="Malgun Gothic"/>
          <w:b w:val="0"/>
          <w:i/>
          <w:color w:val="555555"/>
          <w:sz w:val="22"/>
        </w:rPr>
        <w:t>[4화 끝 — 다음 화 예고: 「브랑당의 마지막 대화」, ‘비지아’ 서버가 마지막으로 꺼지고 톨렌치누가 불구속 기소된 주, 산소통을 단 브랑당이 대통령을 부르고, 1980년 세베리누를 제명시킨 문서가 어디 있는지와 2018년 루시아의 밤에 자신이 묻지 않은 두 번째 질문을 꺼낸다.]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4화 — 「세대교체」 (A Troca de Gerações)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