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5화 — 「브랑당의 마지막 대화」 (A Última Conversa com Brandão)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아우렐리우 브랑당 예비역 장군(전 ANSI 청장, 72, 만성폐쇄성폐질환) / 세실리아(브랑당의 손녀, 15, 신규) / 에우제니우 구르겔(ANSI 청장) / 엘리에치 무랑(상원의원, CCAI 위원장) / 조제 아우구스투 테이세이라(법무장관) / 루아나 마르키스(수석장관) / 웰링톤(전 센치넬라 아우스트랄 ‘비지아’ 기술자) / 루시우 나바후(국립기록원장, 68, 익명 공모로 선발, 신규 대사) / 조라이지 페레이라(86, 전화) / 엘리아스(조라이지의 조카, 전화) / 도나 라이스 폰치스(루시아의 어머니, 전화) / 세우 다미앙(수두에스치 아파트 경비원, 60대, 신규) / 조나탄(오토바이 배달원, 20대, 신규)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9월 25일(월) ~ 10월 13일(금), 브라질리아·타피라 주도. 4화(9월 15일) 익명 공모 결과 발표 뒤 열흘. 2027년 12월 재가된 위기결정위원회 보충법은 연방 시설의 모든 감청 시스템을 의회 정보활동통제 합동위원회(CCAI)에 등록하게 했고, 법무부는 등록하지 않은 감청 장비를 쓰는 주에는 국가치안기금을 끊겠다고 통보했다. 센치넬라 아우스트랄의 ‘비지아’는 2015년 하파가 로펌 변호사로서 표적 목록(세베리누·루시아의 번호 포함)을 국가안보 기밀로 봉인해 준 프로그램이고, 2016~2024년 아홉 개 주 경찰에 팔렸으며, 2027년 7월 6일 하파의 구두 허가로 영장 없는 감청 한 건(64분)이 이 시스템으로 이뤄졌다. 그 건은 아직 검찰총장실에 있다. 브랑당은 2024년 2월 2018년 루시아 감시팀 보고서를 받고도 알리지 않은 책임으로 ANSI 청장을 사임했고, 수두에스치의 방 셋 아파트에 혼자 산다. 10월 1일(일) 지방선거 1차 투표가 끝났다. 장면 1은 9월 25일(월) 오전, 장면 2는 27일(수) 밤 11시 55분 타피라 주도, 장면 3은 28일(목) 오후, 장면 4는 10월 7일(토) 오후 3시 40분, 장면 5는 같은 날 4시, 장면 6은 5시 반, 장면 7은 10일(화) 오전, 장면 8은 13일(금) 밤.</w:t>
      </w:r>
    </w:p>
    <w:p>
      <w:pPr>
        <w:keepNext/>
        <w:spacing w:before="320" w:after="140"/>
      </w:pPr>
      <w:r>
        <w:rPr>
          <w:rFonts w:ascii="Times New Roman" w:hAnsi="Times New Roman" w:eastAsia="Malgun Gothic"/>
          <w:b/>
          <w:i w:val="0"/>
          <w:color w:val="1F3864"/>
          <w:sz w:val="26"/>
        </w:rPr>
        <w:t>장면 1 — 412 더하기 1</w:t>
      </w:r>
    </w:p>
    <w:p>
      <w:pPr>
        <w:spacing w:before="0" w:after="110" w:line="300" w:lineRule="auto"/>
      </w:pPr>
      <w:r>
        <w:rPr>
          <w:rFonts w:ascii="Times New Roman" w:hAnsi="Times New Roman" w:eastAsia="Malgun Gothic"/>
          <w:b w:val="0"/>
          <w:i/>
          <w:color w:val="555555"/>
          <w:sz w:val="22"/>
        </w:rPr>
        <w:t>(Palácio do Planalto, gabinete presidencial. Segunda-feira, vinte e cinco de setembro, dez da manhã. A senadora Eliete Mourão, de terninho cinza, com um relatório encadernado de capa azul, grosso. Gurgel com as três canetas no bolso. Teixeira. Rafa à mesa, sem paletó.)</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Relatório final da comissão sobre o sistema Vigia. Trezentas e oitenta páginas. Sai no portal do Senado amanhã às nove. Eu vim entregar em mãos porque o senhor está nele.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estou.</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Página doze. </w:t>
      </w:r>
      <w:r>
        <w:rPr>
          <w:rFonts w:ascii="Times New Roman" w:hAnsi="Times New Roman" w:eastAsia="Malgun Gothic"/>
          <w:b w:val="0"/>
          <w:i/>
          <w:color w:val="555555"/>
          <w:sz w:val="22"/>
        </w:rPr>
        <w:t>(abre)</w:t>
      </w:r>
      <w:r>
        <w:rPr>
          <w:rFonts w:ascii="Times New Roman" w:hAnsi="Times New Roman" w:eastAsia="Malgun Gothic"/>
          <w:b w:val="0"/>
          <w:i w:val="0"/>
          <w:sz w:val="22"/>
        </w:rPr>
        <w:t xml:space="preserve"> "Seis de julho de dois mil e vinte e sete, cinco e catorze. Interceptação sem ordem judicial, autorizada verbalmente pelo presidente da República. Sessenta e quatro minutos. Confessada à comissão em nove de julho." </w:t>
      </w:r>
      <w:r>
        <w:rPr>
          <w:rFonts w:ascii="Times New Roman" w:hAnsi="Times New Roman" w:eastAsia="Malgun Gothic"/>
          <w:b w:val="0"/>
          <w:i/>
          <w:color w:val="555555"/>
          <w:sz w:val="22"/>
        </w:rPr>
        <w:t>(fecha)</w:t>
      </w:r>
      <w:r>
        <w:rPr>
          <w:rFonts w:ascii="Times New Roman" w:hAnsi="Times New Roman" w:eastAsia="Malgun Gothic"/>
          <w:b w:val="0"/>
          <w:i w:val="0"/>
          <w:sz w:val="22"/>
        </w:rPr>
        <w:t xml:space="preserve"> Uma linha. Eu não pus adjetivo.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não pôr.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Não é favor. É método. </w:t>
      </w:r>
      <w:r>
        <w:rPr>
          <w:rFonts w:ascii="Times New Roman" w:hAnsi="Times New Roman" w:eastAsia="Malgun Gothic"/>
          <w:b w:val="0"/>
          <w:i/>
          <w:color w:val="555555"/>
          <w:sz w:val="22"/>
        </w:rPr>
        <w:t>(abre outra página)</w:t>
      </w:r>
      <w:r>
        <w:rPr>
          <w:rFonts w:ascii="Times New Roman" w:hAnsi="Times New Roman" w:eastAsia="Malgun Gothic"/>
          <w:b w:val="0"/>
          <w:i w:val="0"/>
          <w:sz w:val="22"/>
        </w:rPr>
        <w:t xml:space="preserve"> O resto são os estados. Nove polícias estaduais compraram licença do Vigia entre dois mil e dezesseis e dois mil e vinte e quatro. Em três, achamos registro de escuta sem ordem judicial. Mil cento e oito números. Jornalistas, advogados, dois padres, uma diretora de escola. E um vereador que morreu em dois mil e vinte.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os de dois mil e quinze? Os da lista que o presidente viu?</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(olha para Rafa)</w:t>
      </w:r>
      <w:r>
        <w:rPr>
          <w:rFonts w:ascii="Times New Roman" w:hAnsi="Times New Roman" w:eastAsia="Malgun Gothic"/>
          <w:b w:val="0"/>
          <w:i w:val="0"/>
          <w:sz w:val="22"/>
        </w:rPr>
        <w:t xml:space="preserve"> Estão. Página duzentos e onze. Um advogado de Nova Carajaí. Uma jornalista da Folha do Tapirá. Os números foram ouvidos por onze dias, entre setembro e outubro de dois mil e quinze. O sistema guardou tudo. Ninguém apagou.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imóvel)</w:t>
      </w:r>
      <w:r>
        <w:rPr>
          <w:rFonts w:ascii="Times New Roman" w:hAnsi="Times New Roman" w:eastAsia="Malgun Gothic"/>
          <w:b w:val="0"/>
          <w:i w:val="0"/>
          <w:sz w:val="22"/>
        </w:rPr>
        <w:t xml:space="preserve"> Onze dias.</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Antes da prisão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sinto muito, presidente. Eu não pus o nome deles no corpo do relatório. Está num anexo sigiloso, entregue à família da jornalista e à senhora que guarda os papéis do advogado. Elas decidem se abre.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Preto.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Nada, senadora. Hábito. Isso tudo é caneta preta. Nenhum lápis.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último servidor?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O último servidor estadual ligado é o da Polícia Civil do Tapirá. Desliga na quarta à meia-noite. O secretário de Segurança pediu prazo até dezembro. O ministro Teixeira negou.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Neguei. Fundo cortado no dia primeiro se a máquina estiver ligada.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desliga?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Um técnico da própria Sentinela, por contrato de encerramento. Eu vou estar lá. Com a senadora, se ela quiser.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Eu quero. </w:t>
      </w:r>
      <w:r>
        <w:rPr>
          <w:rFonts w:ascii="Times New Roman" w:hAnsi="Times New Roman" w:eastAsia="Malgun Gothic"/>
          <w:b w:val="0"/>
          <w:i/>
          <w:color w:val="555555"/>
          <w:sz w:val="22"/>
        </w:rPr>
        <w:t>(levanta, pega a bolsa)</w:t>
      </w:r>
      <w:r>
        <w:rPr>
          <w:rFonts w:ascii="Times New Roman" w:hAnsi="Times New Roman" w:eastAsia="Malgun Gothic"/>
          <w:b w:val="0"/>
          <w:i w:val="0"/>
          <w:sz w:val="22"/>
        </w:rPr>
        <w:t xml:space="preserve"> Eu li os quatrocentos e doze registros de teste e o um real. Agora eu quero ver o botão.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a Procuradoria vai denunciar o Tolentino na quinta. Pelos estados, não por julho. O seu caso continua lá, separado.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Continua. Eu mandei a minha resposta por escrito em março.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Eu li. Faltou uma coisa 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Um pedido de desculpas a quem foi ouvido em dois mil e quinze. Mas isso não é da minha comissão. </w:t>
      </w:r>
      <w:r>
        <w:rPr>
          <w:rFonts w:ascii="Times New Roman" w:hAnsi="Times New Roman" w:eastAsia="Malgun Gothic"/>
          <w:b w:val="0"/>
          <w:i/>
          <w:color w:val="555555"/>
          <w:sz w:val="22"/>
        </w:rPr>
        <w:t>(vai até a porta)</w:t>
      </w:r>
      <w:r>
        <w:rPr>
          <w:rFonts w:ascii="Times New Roman" w:hAnsi="Times New Roman" w:eastAsia="Malgun Gothic"/>
          <w:b w:val="0"/>
          <w:i w:val="0"/>
          <w:sz w:val="22"/>
        </w:rPr>
        <w:t xml:space="preserve"> Isso é seu.</w:t>
      </w:r>
    </w:p>
    <w:p>
      <w:pPr>
        <w:keepNext/>
        <w:spacing w:before="320" w:after="140"/>
      </w:pPr>
      <w:r>
        <w:rPr>
          <w:rFonts w:ascii="Times New Roman" w:hAnsi="Times New Roman" w:eastAsia="Malgun Gothic"/>
          <w:b/>
          <w:i w:val="0"/>
          <w:color w:val="1F3864"/>
          <w:sz w:val="26"/>
        </w:rPr>
        <w:t>장면 2 — 자정 5분 전</w:t>
      </w:r>
    </w:p>
    <w:p>
      <w:pPr>
        <w:spacing w:before="0" w:after="110" w:line="300" w:lineRule="auto"/>
      </w:pPr>
      <w:r>
        <w:rPr>
          <w:rFonts w:ascii="Times New Roman" w:hAnsi="Times New Roman" w:eastAsia="Malgun Gothic"/>
          <w:b w:val="0"/>
          <w:i/>
          <w:color w:val="555555"/>
          <w:sz w:val="22"/>
        </w:rPr>
        <w:t>(Capital do Tapirá, Centro Integrado de Inteligência da Polícia Civil, sala de servidores no subsolo. Quarta-feira, vinte e sete, onze e cinquenta e cinco da noite. Ar-condicionado gelado, luzes azuis piscando num rack de metal com uma etiqueta: "SENTINELA AUSTRAL — VIGIA — NÓ TP-01". Wellington, trinta e poucos, de jaleco sem logomarca, com um notebook ligado ao rack. Gurgel de casaco. Eliete de terninho e tênis. Um delegado da Polícia Civil, de braços cruzados, perto da porta. Um servidor da comissão filmando com o celular.)</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Cinco minutos.</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O senhor desligou o de Brasília também?</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 xml:space="preserve">Não, senadora. O de Brasília foi a Federal que levou, em setembro do ano passado. Eu só entreguei a senha.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fui o técnico de seis de julho.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Eu sei quem o senhor é. O senhor depôs na minha comissão.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 xml:space="preserve">Depus. Duas vezes. </w:t>
      </w:r>
      <w:r>
        <w:rPr>
          <w:rFonts w:ascii="Times New Roman" w:hAnsi="Times New Roman" w:eastAsia="Malgun Gothic"/>
          <w:b w:val="0"/>
          <w:i/>
          <w:color w:val="555555"/>
          <w:sz w:val="22"/>
        </w:rPr>
        <w:t>(olha o notebook)</w:t>
      </w:r>
      <w:r>
        <w:rPr>
          <w:rFonts w:ascii="Times New Roman" w:hAnsi="Times New Roman" w:eastAsia="Malgun Gothic"/>
          <w:b w:val="0"/>
          <w:i w:val="0"/>
          <w:sz w:val="22"/>
        </w:rPr>
        <w:t xml:space="preserve"> A Sentinela me mandou fazer o encerramento porque eu sou o único que sabe onde tá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se der errado, é o meu nome.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senhor podia ter recusado.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 xml:space="preserve">Podia.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aí ia ser outro. Que não sabe onde tá o backup.</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Tem backup?</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 xml:space="preserve">Tinha. Num disco na sala ao lado. Eu já levei pra mesa da Federal, lacrado, às nove. Tá na lista. </w:t>
      </w:r>
      <w:r>
        <w:rPr>
          <w:rFonts w:ascii="Times New Roman" w:hAnsi="Times New Roman" w:eastAsia="Malgun Gothic"/>
          <w:b w:val="0"/>
          <w:i/>
          <w:color w:val="555555"/>
          <w:sz w:val="22"/>
        </w:rPr>
        <w:t>(vira o notebook para Eliete)</w:t>
      </w:r>
      <w:r>
        <w:rPr>
          <w:rFonts w:ascii="Times New Roman" w:hAnsi="Times New Roman" w:eastAsia="Malgun Gothic"/>
          <w:b w:val="0"/>
          <w:i w:val="0"/>
          <w:sz w:val="22"/>
        </w:rPr>
        <w:t xml:space="preserve"> Aqui. Item onze.</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(lê, de óculos)</w:t>
      </w:r>
      <w:r>
        <w:rPr>
          <w:rFonts w:ascii="Times New Roman" w:hAnsi="Times New Roman" w:eastAsia="Malgun Gothic"/>
          <w:b w:val="0"/>
          <w:i w:val="0"/>
          <w:sz w:val="22"/>
        </w:rPr>
        <w:t xml:space="preserve"> "Disco de cópia, número de série..." Bom.</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Por que o senhor tá fazendo isso direito, Wellington?</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Em julho, às cinco e catorze, o presidente me perguntou o que eu ia fazer exatamente se ele dissesse sim. Ninguém nunca tinha me perguntado isso. Eu sempre só fazia.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respondi. E fiz. E no dia seguinte saiu no jornal. </w:t>
      </w:r>
      <w:r>
        <w:rPr>
          <w:rFonts w:ascii="Times New Roman" w:hAnsi="Times New Roman" w:eastAsia="Malgun Gothic"/>
          <w:b w:val="0"/>
          <w:i/>
          <w:color w:val="555555"/>
          <w:sz w:val="22"/>
        </w:rPr>
        <w:t>(olha o rack)</w:t>
      </w:r>
      <w:r>
        <w:rPr>
          <w:rFonts w:ascii="Times New Roman" w:hAnsi="Times New Roman" w:eastAsia="Malgun Gothic"/>
          <w:b w:val="0"/>
          <w:i w:val="0"/>
          <w:sz w:val="22"/>
        </w:rPr>
        <w:t xml:space="preserve"> Eu fiquei um ano pensando que eu sabia exatamente o que eu fazia. E fazia mesmo assim.</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Dois minutos.</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Desligando os serviços de captura. </w:t>
      </w:r>
      <w:r>
        <w:rPr>
          <w:rFonts w:ascii="Times New Roman" w:hAnsi="Times New Roman" w:eastAsia="Malgun Gothic"/>
          <w:b w:val="0"/>
          <w:i/>
          <w:color w:val="555555"/>
          <w:sz w:val="22"/>
        </w:rPr>
        <w:t>(as luzes de uma fileira apagam)</w:t>
      </w:r>
      <w:r>
        <w:rPr>
          <w:rFonts w:ascii="Times New Roman" w:hAnsi="Times New Roman" w:eastAsia="Malgun Gothic"/>
          <w:b w:val="0"/>
          <w:i w:val="0"/>
          <w:sz w:val="22"/>
        </w:rPr>
        <w:t xml:space="preserve"> Desligando o armazenamento. </w:t>
      </w:r>
      <w:r>
        <w:rPr>
          <w:rFonts w:ascii="Times New Roman" w:hAnsi="Times New Roman" w:eastAsia="Malgun Gothic"/>
          <w:b w:val="0"/>
          <w:i/>
          <w:color w:val="555555"/>
          <w:sz w:val="22"/>
        </w:rPr>
        <w:t>(outra fileira)</w:t>
      </w:r>
      <w:r>
        <w:rPr>
          <w:rFonts w:ascii="Times New Roman" w:hAnsi="Times New Roman" w:eastAsia="Malgun Gothic"/>
          <w:b w:val="0"/>
          <w:i w:val="0"/>
          <w:sz w:val="22"/>
        </w:rPr>
        <w:t xml:space="preserve"> Agora é a energia. </w:t>
      </w:r>
      <w:r>
        <w:rPr>
          <w:rFonts w:ascii="Times New Roman" w:hAnsi="Times New Roman" w:eastAsia="Malgun Gothic"/>
          <w:b w:val="0"/>
          <w:i/>
          <w:color w:val="555555"/>
          <w:sz w:val="22"/>
        </w:rPr>
        <w:t>(põe a mão num interruptor vermelho, olha para Eliete)</w:t>
      </w:r>
      <w:r>
        <w:rPr>
          <w:rFonts w:ascii="Times New Roman" w:hAnsi="Times New Roman" w:eastAsia="Malgun Gothic"/>
          <w:b w:val="0"/>
          <w:i w:val="0"/>
          <w:sz w:val="22"/>
        </w:rPr>
        <w:t xml:space="preserve"> A senhora quer?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Não. É o senhor. Que tem o nome.</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(respira; baixa o interruptor)</w:t>
      </w:r>
      <w:r>
        <w:rPr>
          <w:rFonts w:ascii="Times New Roman" w:hAnsi="Times New Roman" w:eastAsia="Malgun Gothic"/>
          <w:b w:val="0"/>
          <w:i w:val="0"/>
          <w:sz w:val="22"/>
        </w:rPr>
        <w:t xml:space="preserve"> Vinte e três e cinquenta e nove.</w:t>
      </w:r>
    </w:p>
    <w:p>
      <w:pPr>
        <w:spacing w:before="0" w:after="110" w:line="300" w:lineRule="auto"/>
      </w:pPr>
      <w:r>
        <w:rPr>
          <w:rFonts w:ascii="Times New Roman" w:hAnsi="Times New Roman" w:eastAsia="Malgun Gothic"/>
          <w:b w:val="0"/>
          <w:i/>
          <w:color w:val="555555"/>
          <w:sz w:val="22"/>
        </w:rPr>
        <w:t>(As luzes azuis apagam todas. O barulho das ventoinhas diminui até parar. Fica só o ar-condicionado. O servidor da comissão abaixa o celular.)</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color w:val="555555"/>
          <w:sz w:val="22"/>
        </w:rPr>
        <w:t>(descruza os braços)</w:t>
      </w:r>
      <w:r>
        <w:rPr>
          <w:rFonts w:ascii="Times New Roman" w:hAnsi="Times New Roman" w:eastAsia="Malgun Gothic"/>
          <w:b w:val="0"/>
          <w:i w:val="0"/>
          <w:sz w:val="22"/>
        </w:rPr>
        <w:t xml:space="preserve"> Pronto. Agora a gente volta a pedir pro juiz.</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Sempre deu pra pedir pro juiz, delegado.</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Dava. Mas o juiz demorava.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(guarda os óculos)</w:t>
      </w:r>
      <w:r>
        <w:rPr>
          <w:rFonts w:ascii="Times New Roman" w:hAnsi="Times New Roman" w:eastAsia="Malgun Gothic"/>
          <w:b w:val="0"/>
          <w:i w:val="0"/>
          <w:sz w:val="22"/>
        </w:rPr>
        <w:t xml:space="preserve"> O juiz demora porque é ele que responde depois. A máquina não respondia por ninguém.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senhores.</w:t>
      </w:r>
    </w:p>
    <w:p>
      <w:pPr>
        <w:keepNext/>
        <w:spacing w:before="320" w:after="140"/>
      </w:pPr>
      <w:r>
        <w:rPr>
          <w:rFonts w:ascii="Times New Roman" w:hAnsi="Times New Roman" w:eastAsia="Malgun Gothic"/>
          <w:b/>
          <w:i w:val="0"/>
          <w:color w:val="1F3864"/>
          <w:sz w:val="26"/>
        </w:rPr>
        <w:t>장면 3 — 장군의 부탁</w:t>
      </w:r>
    </w:p>
    <w:p>
      <w:pPr>
        <w:spacing w:before="0" w:after="110" w:line="300" w:lineRule="auto"/>
      </w:pPr>
      <w:r>
        <w:rPr>
          <w:rFonts w:ascii="Times New Roman" w:hAnsi="Times New Roman" w:eastAsia="Malgun Gothic"/>
          <w:b w:val="0"/>
          <w:i/>
          <w:color w:val="555555"/>
          <w:sz w:val="22"/>
        </w:rPr>
        <w:t>(Palácio do Planalto, terceiro andar, a sala pequena ao lado do gabinete. Quinta-feira, vinte e oito, quatro da tarde. Gurgel e Rafa. Na mesa, a nota da Procuradoria-Geral impressa: "PGR oferece denúncia contra presidente da Sentinela Austral e dois diretores". A garrafa térmica.)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Interceptação sem ordem judicial em três estados, de dois mil e dezesseis a dois mil e vinte e dois. Fraude em licitação em dois. Responde em liberdade. O coronel Tolentino disse à imprensa que "fabricava o que o Estado pedia".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disse isso pro Rabelo também, ano passado.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Pois é. A frase é boa. Só que agora tem a lista de quem pediu. Assinada.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vim por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general Brandão me ligou ontem. Pela primeira vez desde dois mil e vinte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tá doente. Pulmão. Doença pulmonar obstrutiva crônica, ele disse o nome inteiro, como quem lê um relatório. Anda com oxigênio em casa. Dezesseis horas por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quer o quê?</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Falar com o senhor. Pessoalmente. Na casa dele. Sem assessor, sem segurança dentro do apartamento.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disse: "Diga ao presidente que eu tenho uma coisa no cofre que não é minha. E uma pergunta que eu não fiz em dois mil e dezoito."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olhando a garrafa térmica)</w:t>
      </w:r>
      <w:r>
        <w:rPr>
          <w:rFonts w:ascii="Times New Roman" w:hAnsi="Times New Roman" w:eastAsia="Malgun Gothic"/>
          <w:b w:val="0"/>
          <w:i w:val="0"/>
          <w:sz w:val="22"/>
        </w:rPr>
        <w:t xml:space="preserve"> No cofre.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cofre pessoal. O mesmo onde ele guardou o relatório de outubro de dois mil e dezoito.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falou na televisão em dezembro: nenhum documento de Estado em cofre pessoal de ninguém. Ele ouviu.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ouve tudo.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Ouvia. Agora ele ouve e tosse.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acho que o senhor deve ir. Mas eu não sou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o senhor anotaria, doutor Gurgel? Em que cor?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a caneta azul, gira nos dedos, guarda de novo; tira o lápis)</w:t>
      </w:r>
      <w:r>
        <w:rPr>
          <w:rFonts w:ascii="Times New Roman" w:hAnsi="Times New Roman" w:eastAsia="Malgun Gothic"/>
          <w:b w:val="0"/>
          <w:i w:val="0"/>
          <w:sz w:val="22"/>
        </w:rPr>
        <w:t xml:space="preserve"> Lápis. Eu não sei o que ele quer. Eu sei que ele não tem mais tempo de querer muita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Sábado. Às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levo o café.</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Ele disse que o senhor ia dizer isso. Disse pra levar coado. Que a máquina de espresso ele deu pro porteiro.</w:t>
      </w:r>
    </w:p>
    <w:p>
      <w:pPr>
        <w:keepNext/>
        <w:spacing w:before="320" w:after="140"/>
      </w:pPr>
      <w:r>
        <w:rPr>
          <w:rFonts w:ascii="Times New Roman" w:hAnsi="Times New Roman" w:eastAsia="Malgun Gothic"/>
          <w:b/>
          <w:i w:val="0"/>
          <w:color w:val="1F3864"/>
          <w:sz w:val="26"/>
        </w:rPr>
        <w:t>장면 4 — 경비실</w:t>
      </w:r>
    </w:p>
    <w:p>
      <w:pPr>
        <w:spacing w:before="0" w:after="110" w:line="300" w:lineRule="auto"/>
      </w:pPr>
      <w:r>
        <w:rPr>
          <w:rFonts w:ascii="Times New Roman" w:hAnsi="Times New Roman" w:eastAsia="Malgun Gothic"/>
          <w:b w:val="0"/>
          <w:i/>
          <w:color w:val="555555"/>
          <w:sz w:val="22"/>
        </w:rPr>
        <w:t>(Sudoeste, Brasília, a portaria de um prédio residencial de seis andares, com pilotis e jardim de grama seca. Sábado, sete de outubro, três e quarenta da tarde. Seu Damião, sessenta e poucos, porteiro, de camisa azul do condomínio, atrás do balcão, com uma máquina de espresso pequena, vermelha, ligada numa tomada ao lado do interfone. Jonathan, vinte e poucos, motoboy, de capacete na mão, com uma caixa de farmácia. Cecília, quinze, de uniforme de escola com o casaco amarrado na cintura, sentada no banco da portaria, mexendo no celular.)</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Boa tarde. Entrega pro seis-zero-um. Farmácia.</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Pro general?</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Não sei se é general. Tá escrito "Aurélio B.".</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É o general.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Deixa na portaria que eu subo.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Não pode, tio. Remédio controlado. Tem que entregar na mão e o cliente assinar.</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Então eu vou interfonar. </w:t>
      </w:r>
      <w:r>
        <w:rPr>
          <w:rFonts w:ascii="Times New Roman" w:hAnsi="Times New Roman" w:eastAsia="Malgun Gothic"/>
          <w:b w:val="0"/>
          <w:i/>
          <w:color w:val="555555"/>
          <w:sz w:val="22"/>
        </w:rPr>
        <w:t>(aperta o botão)</w:t>
      </w:r>
      <w:r>
        <w:rPr>
          <w:rFonts w:ascii="Times New Roman" w:hAnsi="Times New Roman" w:eastAsia="Malgun Gothic"/>
          <w:b w:val="0"/>
          <w:i w:val="0"/>
          <w:sz w:val="22"/>
        </w:rPr>
        <w:t xml:space="preserve"> Seis-zero-um... </w:t>
      </w:r>
      <w:r>
        <w:rPr>
          <w:rFonts w:ascii="Times New Roman" w:hAnsi="Times New Roman" w:eastAsia="Malgun Gothic"/>
          <w:b w:val="0"/>
          <w:i/>
          <w:color w:val="555555"/>
          <w:sz w:val="22"/>
        </w:rPr>
        <w:t>(espera)</w:t>
      </w:r>
      <w:r>
        <w:rPr>
          <w:rFonts w:ascii="Times New Roman" w:hAnsi="Times New Roman" w:eastAsia="Malgun Gothic"/>
          <w:b w:val="0"/>
          <w:i w:val="0"/>
          <w:sz w:val="22"/>
        </w:rPr>
        <w:t xml:space="preserve"> Ele demora. Tem que tirar o tubo do nariz pra atender.</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Eu levo. Eu sou a neta. Eu assino.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Tem quantos anos?</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Quinze.</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Aí não dá, moça. Tem que ser de maior.</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Eu assino o boletim da minha escola desde os doze. Meu avô falsificava a assinatura da minha mãe, que mora em Lisboa. Isso pode?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Cecília, não fala isso pro moço da farmácia.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(ri também)</w:t>
      </w:r>
      <w:r>
        <w:rPr>
          <w:rFonts w:ascii="Times New Roman" w:hAnsi="Times New Roman" w:eastAsia="Malgun Gothic"/>
          <w:b w:val="0"/>
          <w:i w:val="0"/>
          <w:sz w:val="22"/>
        </w:rPr>
        <w:t xml:space="preserve"> Pegou a visão, tio. Ela é das brabas.</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(no interfone)</w:t>
      </w:r>
      <w:r>
        <w:rPr>
          <w:rFonts w:ascii="Times New Roman" w:hAnsi="Times New Roman" w:eastAsia="Malgun Gothic"/>
          <w:b w:val="0"/>
          <w:i w:val="0"/>
          <w:sz w:val="22"/>
        </w:rPr>
        <w:t xml:space="preserve"> General? Entrega da farmácia. Remédio controlado. O moço precisa da assinatura.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Tá. </w:t>
      </w:r>
      <w:r>
        <w:rPr>
          <w:rFonts w:ascii="Times New Roman" w:hAnsi="Times New Roman" w:eastAsia="Malgun Gothic"/>
          <w:b w:val="0"/>
          <w:i/>
          <w:color w:val="555555"/>
          <w:sz w:val="22"/>
        </w:rPr>
        <w:t>(desliga)</w:t>
      </w:r>
      <w:r>
        <w:rPr>
          <w:rFonts w:ascii="Times New Roman" w:hAnsi="Times New Roman" w:eastAsia="Malgun Gothic"/>
          <w:b w:val="0"/>
          <w:i w:val="0"/>
          <w:sz w:val="22"/>
        </w:rPr>
        <w:t xml:space="preserve"> Ele disse pra subir e esperar no corredor, que ele vai até a porta.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Sem crise. Qual elevador?</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O social. O de serviço tá com o moço do sétimo fazendo mudança desde as oito.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(vê a máquina de espresso no balcão)</w:t>
      </w:r>
      <w:r>
        <w:rPr>
          <w:rFonts w:ascii="Times New Roman" w:hAnsi="Times New Roman" w:eastAsia="Malgun Gothic"/>
          <w:b w:val="0"/>
          <w:i w:val="0"/>
          <w:sz w:val="22"/>
        </w:rPr>
        <w:t xml:space="preserve"> Esse café é seu, tio?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É. Presente do general. Em dois mil e vinte e quatro. Disse que não tinha mais ninguém pra impressionar.</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Faz um? Tô rodando desde as seis.</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Faço. Mas dá um toque quando descer, que eu deixo pronto.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me dá uma moral: quando chegar lá em cima, fala devagar. Ele escuta mal do esquerdo e não admite.</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 xml:space="preserve">Firmeza. </w:t>
      </w:r>
      <w:r>
        <w:rPr>
          <w:rFonts w:ascii="Times New Roman" w:hAnsi="Times New Roman" w:eastAsia="Malgun Gothic"/>
          <w:b w:val="0"/>
          <w:i/>
          <w:color w:val="555555"/>
          <w:sz w:val="22"/>
        </w:rPr>
        <w:t>(vai para o elevador; para)</w:t>
      </w:r>
      <w:r>
        <w:rPr>
          <w:rFonts w:ascii="Times New Roman" w:hAnsi="Times New Roman" w:eastAsia="Malgun Gothic"/>
          <w:b w:val="0"/>
          <w:i w:val="0"/>
          <w:sz w:val="22"/>
        </w:rPr>
        <w:t xml:space="preserve"> Tio, e hoje? Tem mais gente pra ele? Tem um carrão preto parado ali na rua com dois caras de terno.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(olha a rua pelo vidro; baixo)</w:t>
      </w:r>
      <w:r>
        <w:rPr>
          <w:rFonts w:ascii="Times New Roman" w:hAnsi="Times New Roman" w:eastAsia="Malgun Gothic"/>
          <w:b w:val="0"/>
          <w:i w:val="0"/>
          <w:sz w:val="22"/>
        </w:rPr>
        <w:t xml:space="preserve"> Hoje tem visita. Uma só.</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(guarda o celular)</w:t>
      </w:r>
      <w:r>
        <w:rPr>
          <w:rFonts w:ascii="Times New Roman" w:hAnsi="Times New Roman" w:eastAsia="Malgun Gothic"/>
          <w:b w:val="0"/>
          <w:i w:val="0"/>
          <w:sz w:val="22"/>
        </w:rPr>
        <w:t xml:space="preserve"> A visita é no sapatinho, moço. Ninguém sabe.</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 xml:space="preserve">Eu nem vi nada. </w:t>
      </w:r>
      <w:r>
        <w:rPr>
          <w:rFonts w:ascii="Times New Roman" w:hAnsi="Times New Roman" w:eastAsia="Malgun Gothic"/>
          <w:b w:val="0"/>
          <w:i/>
          <w:color w:val="555555"/>
          <w:sz w:val="22"/>
        </w:rPr>
        <w:t>(entra no elevador)</w:t>
      </w:r>
      <w:r>
        <w:rPr>
          <w:rFonts w:ascii="Times New Roman" w:hAnsi="Times New Roman" w:eastAsia="Malgun Gothic"/>
          <w:b w:val="0"/>
          <w:i w:val="0"/>
          <w:sz w:val="22"/>
        </w:rPr>
        <w:t xml:space="preserve"> Valeu, tio.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(para Cecília, quando a porta fecha)</w:t>
      </w:r>
      <w:r>
        <w:rPr>
          <w:rFonts w:ascii="Times New Roman" w:hAnsi="Times New Roman" w:eastAsia="Malgun Gothic"/>
          <w:b w:val="0"/>
          <w:i w:val="0"/>
          <w:sz w:val="22"/>
        </w:rPr>
        <w:t xml:space="preserve"> No sapatinho, menina? Onde tu aprendeu isso?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Com o vô. Ele diz que a vida inteira dele foi no sapatinho. Agora ele diz que acabou.</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Acabou como?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(levanta, ajeita a mochila)</w:t>
      </w:r>
      <w:r>
        <w:rPr>
          <w:rFonts w:ascii="Times New Roman" w:hAnsi="Times New Roman" w:eastAsia="Malgun Gothic"/>
          <w:b w:val="0"/>
          <w:i w:val="0"/>
          <w:sz w:val="22"/>
        </w:rPr>
        <w:t xml:space="preserve"> Ele disse hoje de manhã: "Hoje eu falo alto."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nunca fala alto. Nem com tosse.</w:t>
      </w:r>
    </w:p>
    <w:p>
      <w:pPr>
        <w:keepNext/>
        <w:spacing w:before="320" w:after="140"/>
      </w:pPr>
      <w:r>
        <w:rPr>
          <w:rFonts w:ascii="Times New Roman" w:hAnsi="Times New Roman" w:eastAsia="Malgun Gothic"/>
          <w:b/>
          <w:i w:val="0"/>
          <w:color w:val="1F3864"/>
          <w:sz w:val="26"/>
        </w:rPr>
        <w:t>장면 5 — 금고</w:t>
      </w:r>
    </w:p>
    <w:p>
      <w:pPr>
        <w:spacing w:before="0" w:after="110" w:line="300" w:lineRule="auto"/>
      </w:pPr>
      <w:r>
        <w:rPr>
          <w:rFonts w:ascii="Times New Roman" w:hAnsi="Times New Roman" w:eastAsia="Malgun Gothic"/>
          <w:b w:val="0"/>
          <w:i/>
          <w:color w:val="555555"/>
          <w:sz w:val="22"/>
        </w:rPr>
        <w:t>(Sudoeste, apartamento seiscentos e um. Sábado, sete, quatro da tarde. Os móveis de madeira escura, a estante de história militar e poesia, a mesa de jantar de seis cadeiras com um lugar só arrumado. Ao lado da poltrona, um concentrador de oxigênio fazendo um ruído baixo e regular; o tubo transparente corre pelo chão até o nariz do general Aurélio Brandão, setenta e dois, mais magro, de camisa de linho, sentado. Rafa entra com uma garrafa térmica e dois copos de vidro. Cecília fica na cozinha, com a porta entreaberta.)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(sem levantar)</w:t>
      </w:r>
      <w:r>
        <w:rPr>
          <w:rFonts w:ascii="Times New Roman" w:hAnsi="Times New Roman" w:eastAsia="Malgun Gothic"/>
          <w:b w:val="0"/>
          <w:i w:val="0"/>
          <w:sz w:val="22"/>
        </w:rPr>
        <w:t xml:space="preserve"> Presidente. Desculpe não me levantar. O tubo é curto e o orgulho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garrafa na mesa)</w:t>
      </w:r>
      <w:r>
        <w:rPr>
          <w:rFonts w:ascii="Times New Roman" w:hAnsi="Times New Roman" w:eastAsia="Malgun Gothic"/>
          <w:b w:val="0"/>
          <w:i w:val="0"/>
          <w:sz w:val="22"/>
        </w:rPr>
        <w:t xml:space="preserve"> General. Eu trouxe coado.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Gurgel avisou. </w:t>
      </w:r>
      <w:r>
        <w:rPr>
          <w:rFonts w:ascii="Times New Roman" w:hAnsi="Times New Roman" w:eastAsia="Malgun Gothic"/>
          <w:b w:val="0"/>
          <w:i/>
          <w:color w:val="555555"/>
          <w:sz w:val="22"/>
        </w:rPr>
        <w:t>(olha os dois copos)</w:t>
      </w:r>
      <w:r>
        <w:rPr>
          <w:rFonts w:ascii="Times New Roman" w:hAnsi="Times New Roman" w:eastAsia="Malgun Gothic"/>
          <w:b w:val="0"/>
          <w:i w:val="0"/>
          <w:sz w:val="22"/>
        </w:rPr>
        <w:t xml:space="preserve"> Copo de vidro. Igual à moça da Transparência. A que morreu em Recife.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Zilda.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Zilda.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 sobre a caixa das quarenta fichas no jornal. Uma tinha o seu nome atrás. </w:t>
      </w:r>
      <w:r>
        <w:rPr>
          <w:rFonts w:ascii="Times New Roman" w:hAnsi="Times New Roman" w:eastAsia="Malgun Gothic"/>
          <w:b w:val="0"/>
          <w:i/>
          <w:color w:val="555555"/>
          <w:sz w:val="22"/>
        </w:rPr>
        <w:t>(tosse, longo; espera passar)</w:t>
      </w:r>
      <w:r>
        <w:rPr>
          <w:rFonts w:ascii="Times New Roman" w:hAnsi="Times New Roman" w:eastAsia="Malgun Gothic"/>
          <w:b w:val="0"/>
          <w:i w:val="0"/>
          <w:sz w:val="22"/>
        </w:rPr>
        <w:t xml:space="preserve"> Serve, por favor. Hoje eu aceito. Em dois mil e vinte e quatro eu disse que não tinha direito ao café de ninguém. Hoje eu tô sem tempo pra ter direito.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(serve; ele bebe, devagar)</w:t>
      </w:r>
      <w:r>
        <w:rPr>
          <w:rFonts w:ascii="Times New Roman" w:hAnsi="Times New Roman" w:eastAsia="Malgun Gothic"/>
          <w:b w:val="0"/>
          <w:i w:val="0"/>
          <w:sz w:val="22"/>
        </w:rPr>
        <w:t xml:space="preserve"> O Gurgel disse que o senhor tem uma coisa no cofre que não é sua.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Direto. Bom. Eu também não tenho fôlego pra rodeio. </w:t>
      </w:r>
      <w:r>
        <w:rPr>
          <w:rFonts w:ascii="Times New Roman" w:hAnsi="Times New Roman" w:eastAsia="Malgun Gothic"/>
          <w:b w:val="0"/>
          <w:i/>
          <w:color w:val="555555"/>
          <w:sz w:val="22"/>
        </w:rPr>
        <w:t>(aponta com o queixo um quadro na parede, uma paisagem de cerrado)</w:t>
      </w:r>
      <w:r>
        <w:rPr>
          <w:rFonts w:ascii="Times New Roman" w:hAnsi="Times New Roman" w:eastAsia="Malgun Gothic"/>
          <w:b w:val="0"/>
          <w:i w:val="0"/>
          <w:sz w:val="22"/>
        </w:rPr>
        <w:t xml:space="preserve"> Atrás do quadro. A senha é a data da minha formatura na Academia. Dezesseis de dezembro de setenta e sete. Um seis um dois sete sete. Eu nunca troquei. Gente da minha geração achava que ninguém ia procurar.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tira o quadro; abre o cofre pequeno embutido na parede; dentro, um envelope pardo grosso e uma pasta fina, verde-oliva, com o carimbo desbotado "CONFIDENCIAL")</w:t>
      </w:r>
      <w:r>
        <w:rPr>
          <w:rFonts w:ascii="Times New Roman" w:hAnsi="Times New Roman" w:eastAsia="Malgun Gothic"/>
          <w:b w:val="0"/>
          <w:i w:val="0"/>
          <w:sz w:val="22"/>
        </w:rPr>
        <w:t xml:space="preserve"> A pasta?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 pasta. O envelope é testamento. Isso é da minha filha.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(volta com a pasta; senta; não abre)</w:t>
      </w:r>
      <w:r>
        <w:rPr>
          <w:rFonts w:ascii="Times New Roman" w:hAnsi="Times New Roman" w:eastAsia="Malgun Gothic"/>
          <w:b w:val="0"/>
          <w:i w:val="0"/>
          <w:sz w:val="22"/>
        </w:rPr>
        <w:t xml:space="preserve"> O que é?</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Informe número cento e dezessete, de mil novecentos e oitenta. Agência Belém do Serviço Nacional de Informações.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Assunto: "Atuação do advogado Severino Albuquerque". Destinatário: o presidente da seccional da Ordem dos Advogados do Tapirá. Com cópia pro comandante da guarnição de Nova Carajaí.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mão para em cima da pasta)</w:t>
      </w:r>
      <w:r>
        <w:rPr>
          <w:rFonts w:ascii="Times New Roman" w:hAnsi="Times New Roman" w:eastAsia="Malgun Gothic"/>
          <w:b w:val="0"/>
          <w:i w:val="0"/>
          <w:sz w:val="22"/>
        </w:rPr>
        <w:t xml:space="preserve"> Severino.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Abre. Página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(abre; lê em voz baixa)</w:t>
      </w:r>
      <w:r>
        <w:rPr>
          <w:rFonts w:ascii="Times New Roman" w:hAnsi="Times New Roman" w:eastAsia="Malgun Gothic"/>
          <w:b w:val="0"/>
          <w:i w:val="0"/>
          <w:sz w:val="22"/>
        </w:rPr>
        <w:t xml:space="preserve"> "O nominado vem atuando de forma reiterada na defesa de elementos que divulgam notícias alarmistas sobre obras de interesse da segurança nacional, conduta incompatível com o exercício da advocacia. Sugere-se à seccional avaliar as medidas cabíveis."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"Conduta incompatível."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As duas palavras que a Ordem usou três meses depois. Sem dizer qual conduta. A conduta era essa. Defender.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última folha; um carimbo, duas assinaturas)</w:t>
      </w:r>
      <w:r>
        <w:rPr>
          <w:rFonts w:ascii="Times New Roman" w:hAnsi="Times New Roman" w:eastAsia="Malgun Gothic"/>
          <w:b w:val="0"/>
          <w:i w:val="0"/>
          <w:sz w:val="22"/>
        </w:rPr>
        <w:t xml:space="preserve"> "Capitão..." e embaixo: "Datilografado e expedido por: Segundo-tenente A. Brandão."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tinha vinte e quatro anos. Seis meses na agência. Eu não escrevi. O capitão ditou. Eu bati à máquina, conferi a vírgula e pus no malote.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achava que era um papel entre mil. Era. Eu bati mil.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Por que o senhor guardou?</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Porque em oitenta e cinco, quando mandaram queimar o arquivo da agência, eu tirei uma cópia de cada informe que eu tinha datilografado com o nome de alguém do Tapirá. Quarenta e um. Queimei quarenta. Esse eu guardei.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esse?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Porque esse foi o único que deu resultado. Os outros quarenta eram fofoca. Esse tirou a carteira de um homem. </w:t>
      </w:r>
      <w:r>
        <w:rPr>
          <w:rFonts w:ascii="Times New Roman" w:hAnsi="Times New Roman" w:eastAsia="Malgun Gothic"/>
          <w:b w:val="0"/>
          <w:i/>
          <w:color w:val="555555"/>
          <w:sz w:val="22"/>
        </w:rPr>
        <w:t>(tosse)</w:t>
      </w:r>
      <w:r>
        <w:rPr>
          <w:rFonts w:ascii="Times New Roman" w:hAnsi="Times New Roman" w:eastAsia="Malgun Gothic"/>
          <w:b w:val="0"/>
          <w:i w:val="0"/>
          <w:sz w:val="22"/>
        </w:rPr>
        <w:t xml:space="preserve"> E porque, em dois mil e quinze, quando eu dei ao senhor o material da escuta na sala da Faria Lima, eu vi o nome dele de novo. E pensei: é a segunda vez que eu ponho esse homem no malote.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Duas vezes.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Duas. Uma com vinte e quatro anos, outra com cinquenta e nove. A segunda o senhor carregou. A primeira fui eu sozinho.</w:t>
      </w:r>
    </w:p>
    <w:p>
      <w:pPr>
        <w:spacing w:before="0" w:after="110" w:line="300" w:lineRule="auto"/>
      </w:pPr>
      <w:r>
        <w:rPr>
          <w:rFonts w:ascii="Times New Roman" w:hAnsi="Times New Roman" w:eastAsia="Malgun Gothic"/>
          <w:b w:val="0"/>
          <w:i/>
          <w:color w:val="555555"/>
          <w:sz w:val="22"/>
        </w:rPr>
        <w:t>(Silêncio. O concentrador de oxigênio faz o seu ruído. Na cozinha, Cecília para de mexer a louça.)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não é meu,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sei. Por isso eu chamei o senhor e não um advogado.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disse na televisão: nenhum documento de Estado em cofre pessoal. Esse é documento de Estado. Tá no meu cofre há quarenta e três anos. </w:t>
      </w:r>
      <w:r>
        <w:rPr>
          <w:rFonts w:ascii="Times New Roman" w:hAnsi="Times New Roman" w:eastAsia="Malgun Gothic"/>
          <w:b w:val="0"/>
          <w:i/>
          <w:color w:val="555555"/>
          <w:sz w:val="22"/>
        </w:rPr>
        <w:t>(empurra a pasta para ele, com dois dedos)</w:t>
      </w:r>
      <w:r>
        <w:rPr>
          <w:rFonts w:ascii="Times New Roman" w:hAnsi="Times New Roman" w:eastAsia="Malgun Gothic"/>
          <w:b w:val="0"/>
          <w:i w:val="0"/>
          <w:sz w:val="22"/>
        </w:rPr>
        <w:t xml:space="preserve"> Leva pra onde tiver que ir. Não pra sua gaveta.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 Arquivo Nacional. O diretor novo foi escolhido sem nome. Um arquivista de Minas.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Sem nome. Eu passei a vida escolhendo gente pelo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 uma condição.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Que vá com o meu nome em cima. De quem bateu à máquina e de quem guardou. Não quero que pareça que caiu do céu. Papel não cai do céu. Alguém carrega.</w:t>
      </w:r>
    </w:p>
    <w:p>
      <w:pPr>
        <w:keepNext/>
        <w:spacing w:before="320" w:after="140"/>
      </w:pPr>
      <w:r>
        <w:rPr>
          <w:rFonts w:ascii="Times New Roman" w:hAnsi="Times New Roman" w:eastAsia="Malgun Gothic"/>
          <w:b/>
          <w:i w:val="0"/>
          <w:color w:val="1F3864"/>
          <w:sz w:val="26"/>
        </w:rPr>
        <w:t>장면 6 — 두 번째 질문</w:t>
      </w:r>
    </w:p>
    <w:p>
      <w:pPr>
        <w:spacing w:before="0" w:after="110" w:line="300" w:lineRule="auto"/>
      </w:pPr>
      <w:r>
        <w:rPr>
          <w:rFonts w:ascii="Times New Roman" w:hAnsi="Times New Roman" w:eastAsia="Malgun Gothic"/>
          <w:b w:val="0"/>
          <w:i/>
          <w:color w:val="555555"/>
          <w:sz w:val="22"/>
        </w:rPr>
        <w:t>(O mesmo apartamento. Cinco e meia da tarde. A luz laranja da janela atravessando a sala, as partículas de poeira no ar. A garrafa térmica pela metade. Brandão com o tubo de oxigênio, a voz mais fraca. Rafa na cadeira da mesa, virada para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disse ao Gurgel que tinha uma pergunta que não fez em dois mil e dezoito.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(fecha os olhos um momento)</w:t>
      </w:r>
      <w:r>
        <w:rPr>
          <w:rFonts w:ascii="Times New Roman" w:hAnsi="Times New Roman" w:eastAsia="Malgun Gothic"/>
          <w:b w:val="0"/>
          <w:i w:val="0"/>
          <w:sz w:val="22"/>
        </w:rPr>
        <w:t xml:space="preserve"> Dezoito de outubro. Onze da manhã. O coordenador de Belém me entregou o relatório. "Equipe encerrada por exposição. Jornalista desaparecida durante o período de monitoramento. Equipe sem envolvimento."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fiz uma pergunta. "A equipe teve envolvimento?" Ele disse: "Não, general." Eu agradeci. Pus no cofre.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segunda?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segunda era "onde ela está".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fiz porque eu sabia que a resposta ia ter um lugar. Um rio, uma margem, uma hora. E se tivesse um lugar, eu ia ter que ir lá. Com um delegado. E a agência, no meio de uma eleição, ia cair junto comigo.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escolhi a agência. Escolhi não saber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baixa)</w:t>
      </w:r>
      <w:r>
        <w:rPr>
          <w:rFonts w:ascii="Times New Roman" w:hAnsi="Times New Roman" w:eastAsia="Malgun Gothic"/>
          <w:b w:val="0"/>
          <w:i w:val="0"/>
          <w:sz w:val="22"/>
        </w:rPr>
        <w:t xml:space="preserve"> Ela ficou cinco anos e quatro meses no lugar que o senhor não perguntou.</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sei a conta. Eu fiz todo dia, depois de fevereiro de vinte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Procuradoria arquivou a minha parte em vinte e cinco. Omissão sem prova de dolo. Não é crime, disseram. </w:t>
      </w:r>
      <w:r>
        <w:rPr>
          <w:rFonts w:ascii="Times New Roman" w:hAnsi="Times New Roman" w:eastAsia="Malgun Gothic"/>
          <w:b w:val="0"/>
          <w:i/>
          <w:color w:val="555555"/>
          <w:sz w:val="22"/>
        </w:rPr>
        <w:t>(abre os olhos)</w:t>
      </w:r>
      <w:r>
        <w:rPr>
          <w:rFonts w:ascii="Times New Roman" w:hAnsi="Times New Roman" w:eastAsia="Malgun Gothic"/>
          <w:b w:val="0"/>
          <w:i w:val="0"/>
          <w:sz w:val="22"/>
        </w:rPr>
        <w:t xml:space="preserve"> Eles têm razão. Não é crime. É outra coisa. Não tem nome no Código.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quer que eu diga isso à dona Laís?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Não. Ela já disse que ouviu. Em fevereiro de vinte e quatro. "Então diz a ele que eu ouvi."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mãe que diz isso não precisa ouvir mais nada de mim. Eu não vou pedir que ela me ouça de novo. Seria eu pedindo, não ela.</w:t>
      </w:r>
    </w:p>
    <w:p>
      <w:pPr>
        <w:spacing w:before="0" w:after="110" w:line="300" w:lineRule="auto"/>
      </w:pPr>
      <w:r>
        <w:rPr>
          <w:rFonts w:ascii="Times New Roman" w:hAnsi="Times New Roman" w:eastAsia="Malgun Gothic"/>
          <w:b w:val="0"/>
          <w:i/>
          <w:color w:val="555555"/>
          <w:sz w:val="22"/>
        </w:rPr>
        <w:t>(Ele tosse. Longo. Cecília aparece na porta da cozinha; ele faz um gesto com a mão: "tudo bem". Ela volta.)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(quando passa)</w:t>
      </w:r>
      <w:r>
        <w:rPr>
          <w:rFonts w:ascii="Times New Roman" w:hAnsi="Times New Roman" w:eastAsia="Malgun Gothic"/>
          <w:b w:val="0"/>
          <w:i w:val="0"/>
          <w:sz w:val="22"/>
        </w:rPr>
        <w:t xml:space="preserve"> Eu li poesia a vida inteira escondido, presidente. Drummond, Bandeira. Em quartel, poesia era coisa de quem não ia chegar a coronel. </w:t>
      </w:r>
      <w:r>
        <w:rPr>
          <w:rFonts w:ascii="Times New Roman" w:hAnsi="Times New Roman" w:eastAsia="Malgun Gothic"/>
          <w:b w:val="0"/>
          <w:i/>
          <w:color w:val="555555"/>
          <w:sz w:val="22"/>
        </w:rPr>
        <w:t>(pega um livro pequeno de cima da mesinha, sem abrir, de memória)</w:t>
      </w:r>
      <w:r>
        <w:rPr>
          <w:rFonts w:ascii="Times New Roman" w:hAnsi="Times New Roman" w:eastAsia="Malgun Gothic"/>
          <w:b w:val="0"/>
          <w:i w:val="0"/>
          <w:sz w:val="22"/>
        </w:rPr>
        <w:t xml:space="preserve"> Tem um do Bandeira que eu nunca li em voz alta. "Andorinha lá fora está dizendo: / — 'Passei o dia à toa, à toa!' / Andorinha, andorinha, minha cantiga é mais triste! / Passei a vida à toa, à toa..."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(espera)</w:t>
      </w:r>
      <w:r>
        <w:rPr>
          <w:rFonts w:ascii="Times New Roman" w:hAnsi="Times New Roman" w:eastAsia="Malgun Gothic"/>
          <w:b w:val="0"/>
          <w:i w:val="0"/>
          <w:sz w:val="22"/>
        </w:rPr>
        <w:t xml:space="preserve"> O senhor não passou a vida à toa,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Não. Pior.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À toa seria bom. À toa não pesa. Eu passei a vida ocupado. Batendo à máquina, pondo no malote, guardando no cofre. Ocupado com a coisa errada, todo dia, com disciplina.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guardou a pasta.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Guardei. É a única coisa que eu fiz à toa. Sem ordem, sem motivo. </w:t>
      </w:r>
      <w:r>
        <w:rPr>
          <w:rFonts w:ascii="Times New Roman" w:hAnsi="Times New Roman" w:eastAsia="Malgun Gothic"/>
          <w:b w:val="0"/>
          <w:i/>
          <w:color w:val="555555"/>
          <w:sz w:val="22"/>
        </w:rPr>
        <w:t>(olha para a parede onde o quadro foi tirado)</w:t>
      </w:r>
      <w:r>
        <w:rPr>
          <w:rFonts w:ascii="Times New Roman" w:hAnsi="Times New Roman" w:eastAsia="Malgun Gothic"/>
          <w:b w:val="0"/>
          <w:i w:val="0"/>
          <w:sz w:val="22"/>
        </w:rPr>
        <w:t xml:space="preserve"> Por isso é a única que presta.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mesa de seis cadeiras com um lugar só)</w:t>
      </w:r>
      <w:r>
        <w:rPr>
          <w:rFonts w:ascii="Times New Roman" w:hAnsi="Times New Roman" w:eastAsia="Malgun Gothic"/>
          <w:b w:val="0"/>
          <w:i w:val="0"/>
          <w:sz w:val="22"/>
        </w:rPr>
        <w:t xml:space="preserve"> O senhor tá sozinho aqui.</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Cecília vem aos sábados agora, não só domingo. A filha mora em Lisboa. Os colegas... </w:t>
      </w:r>
      <w:r>
        <w:rPr>
          <w:rFonts w:ascii="Times New Roman" w:hAnsi="Times New Roman" w:eastAsia="Malgun Gothic"/>
          <w:b w:val="0"/>
          <w:i/>
          <w:color w:val="555555"/>
          <w:sz w:val="22"/>
        </w:rPr>
        <w:t>(faz um gesto vago)</w:t>
      </w:r>
      <w:r>
        <w:rPr>
          <w:rFonts w:ascii="Times New Roman" w:hAnsi="Times New Roman" w:eastAsia="Malgun Gothic"/>
          <w:b w:val="0"/>
          <w:i w:val="0"/>
          <w:sz w:val="22"/>
        </w:rPr>
        <w:t xml:space="preserve"> Os colegas pararam de vir em vinte e quatro. Os que vinham eram os que queriam alguma coisa.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Antes só do que mal acompanhado, dizia a minha mãe, em Corumbá.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é verdade?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É verdade pela metade. Eu fiquei só. E continuo mal acompanhado. </w:t>
      </w:r>
      <w:r>
        <w:rPr>
          <w:rFonts w:ascii="Times New Roman" w:hAnsi="Times New Roman" w:eastAsia="Malgun Gothic"/>
          <w:b w:val="0"/>
          <w:i/>
          <w:color w:val="555555"/>
          <w:sz w:val="22"/>
        </w:rPr>
        <w:t>(bate no peito, de leve)</w:t>
      </w:r>
      <w:r>
        <w:rPr>
          <w:rFonts w:ascii="Times New Roman" w:hAnsi="Times New Roman" w:eastAsia="Malgun Gothic"/>
          <w:b w:val="0"/>
          <w:i w:val="0"/>
          <w:sz w:val="22"/>
        </w:rPr>
        <w:t xml:space="preserve"> Comigo.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pega a pasta, põe embaixo do braço)</w:t>
      </w:r>
      <w:r>
        <w:rPr>
          <w:rFonts w:ascii="Times New Roman" w:hAnsi="Times New Roman" w:eastAsia="Malgun Gothic"/>
          <w:b w:val="0"/>
          <w:i w:val="0"/>
          <w:sz w:val="22"/>
        </w:rPr>
        <w:t xml:space="preserve"> General. Eu vou levar com o seu nome em cima.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(estende a mão, sem levantar)</w:t>
      </w:r>
      <w:r>
        <w:rPr>
          <w:rFonts w:ascii="Times New Roman" w:hAnsi="Times New Roman" w:eastAsia="Malgun Gothic"/>
          <w:b w:val="0"/>
          <w:i w:val="0"/>
          <w:sz w:val="22"/>
        </w:rPr>
        <w:t xml:space="preserve"> Presidente. Uma coisa ainda. No dia do meu enterro, não mande coroa. Não mande ninguém.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Ninguém vai. Tá certo assim. Eu não quero que a ausência seja corrigida por protocolo.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(aperta a mão dele; não promete)</w:t>
      </w:r>
      <w:r>
        <w:rPr>
          <w:rFonts w:ascii="Times New Roman" w:hAnsi="Times New Roman" w:eastAsia="Malgun Gothic"/>
          <w:b w:val="0"/>
          <w:i w:val="0"/>
          <w:sz w:val="22"/>
        </w:rPr>
        <w:t xml:space="preserve"> Obrigado pelo café.</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café era seu. </w:t>
      </w:r>
      <w:r>
        <w:rPr>
          <w:rFonts w:ascii="Times New Roman" w:hAnsi="Times New Roman" w:eastAsia="Malgun Gothic"/>
          <w:b w:val="0"/>
          <w:i/>
          <w:color w:val="555555"/>
          <w:sz w:val="22"/>
        </w:rPr>
        <w:t>(solta a mão)</w:t>
      </w:r>
      <w:r>
        <w:rPr>
          <w:rFonts w:ascii="Times New Roman" w:hAnsi="Times New Roman" w:eastAsia="Malgun Gothic"/>
          <w:b w:val="0"/>
          <w:i w:val="0"/>
          <w:sz w:val="22"/>
        </w:rPr>
        <w:t xml:space="preserve"> Foi a primeira vez que eu aceitei.</w:t>
      </w:r>
    </w:p>
    <w:p>
      <w:pPr>
        <w:keepNext/>
        <w:spacing w:before="320" w:after="140"/>
      </w:pPr>
      <w:r>
        <w:rPr>
          <w:rFonts w:ascii="Times New Roman" w:hAnsi="Times New Roman" w:eastAsia="Malgun Gothic"/>
          <w:b/>
          <w:i w:val="0"/>
          <w:color w:val="1F3864"/>
          <w:sz w:val="26"/>
        </w:rPr>
        <w:t>장면 7 — 국립기록원</w:t>
      </w:r>
    </w:p>
    <w:p>
      <w:pPr>
        <w:spacing w:before="0" w:after="110" w:line="300" w:lineRule="auto"/>
      </w:pPr>
      <w:r>
        <w:rPr>
          <w:rFonts w:ascii="Times New Roman" w:hAnsi="Times New Roman" w:eastAsia="Malgun Gothic"/>
          <w:b w:val="0"/>
          <w:i/>
          <w:color w:val="555555"/>
          <w:sz w:val="22"/>
        </w:rPr>
        <w:t>(Arquivo Nacional, sede de Brasília, sala de recepção de acervos. Terça-feira, dez, dez da manhã. Uma mesa comprida com feltro verde, luvas brancas, uma lupa de mesa. Lúcio Navarro, sessenta e oito, o novo diretor, arquivista de carreira, de bengala encostada na mesa e suéter, lendo a pasta verde-oliva com luvas. Ao lado dele, uma servidora jovem preenchendo um termo de recebimento. O celular da servidora em viva-voz na mesa: do outro lado, Zoraide, em Nova Carajaí, com Elias segurando o telefone para ela.)</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color w:val="555555"/>
          <w:sz w:val="22"/>
        </w:rPr>
        <w:t>(para a servidora)</w:t>
      </w:r>
      <w:r>
        <w:rPr>
          <w:rFonts w:ascii="Times New Roman" w:hAnsi="Times New Roman" w:eastAsia="Malgun Gothic"/>
          <w:b w:val="0"/>
          <w:i w:val="0"/>
          <w:sz w:val="22"/>
        </w:rPr>
        <w:t xml:space="preserve"> Escreve. "Termo de recolhimento. Informe número cento e dezessete barra oitenta, Agência Belém do SNI. Uma via, cópia carbono, quatro folhas. Entregue pela Presidência da República."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"Proveniência: cofre particular do general da reserva Aurélio Brandão, que o datilografou em mil novecentos e oitenta e o guardou até dois mil e vinte e oito."</w:t>
      </w:r>
    </w:p>
    <w:p>
      <w:pPr>
        <w:spacing w:before="0" w:after="110" w:line="300" w:lineRule="auto"/>
      </w:pPr>
      <w:r>
        <w:rPr>
          <w:rFonts w:ascii="Times New Roman" w:hAnsi="Times New Roman" w:eastAsia="Malgun Gothic"/>
          <w:b/>
          <w:i w:val="0"/>
          <w:sz w:val="22"/>
        </w:rPr>
        <w:t xml:space="preserve">Servidora: </w:t>
      </w:r>
      <w:r>
        <w:rPr>
          <w:rFonts w:ascii="Times New Roman" w:hAnsi="Times New Roman" w:eastAsia="Malgun Gothic"/>
          <w:b w:val="0"/>
          <w:i w:val="0"/>
          <w:sz w:val="22"/>
        </w:rPr>
        <w:t>Escrevo o nome dele assim mesmo, diretor? Por inteiro?</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val="0"/>
          <w:sz w:val="22"/>
        </w:rPr>
        <w:t xml:space="preserve">Assim mesmo. Foi a condição. E é o certo. Documento sem proveniência é documento órfão.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Zoraide? A senhora está ouvindo?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Estou, doutor. O Elias aumentou o volume. Eu ouço mal do lado do telefone.</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val="0"/>
          <w:sz w:val="22"/>
        </w:rPr>
        <w:t>Eu vou ler pra senhora a frase da página dois. Se a senhora quiser.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 demora)</w:t>
      </w:r>
      <w:r>
        <w:rPr>
          <w:rFonts w:ascii="Times New Roman" w:hAnsi="Times New Roman" w:eastAsia="Malgun Gothic"/>
          <w:b w:val="0"/>
          <w:i w:val="0"/>
          <w:sz w:val="22"/>
        </w:rPr>
        <w:t xml:space="preserve"> Quarenta e oito anos eu esperei saber qual conduta. Lê.</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"O nominado vem atuando de forma reiterada na defesa de elementos que divulgam notícias alarmistas sobre obras de interesse da segurança nacional, conduta incompatível com o exercício da advocacia."</w:t>
      </w:r>
    </w:p>
    <w:p>
      <w:pPr>
        <w:spacing w:before="0" w:after="110" w:line="300" w:lineRule="auto"/>
      </w:pPr>
      <w:r>
        <w:rPr>
          <w:rFonts w:ascii="Times New Roman" w:hAnsi="Times New Roman" w:eastAsia="Malgun Gothic"/>
          <w:b w:val="0"/>
          <w:i/>
          <w:color w:val="555555"/>
          <w:sz w:val="22"/>
        </w:rPr>
        <w:t>(Silêncio no viva-voz. Só a respiração de Zoraide e, ao fundo, um galo.)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Defender.</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val="0"/>
          <w:sz w:val="22"/>
        </w:rPr>
        <w:t>Defender,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conduta incompatível com a advocacia era defender. </w:t>
      </w:r>
      <w:r>
        <w:rPr>
          <w:rFonts w:ascii="Times New Roman" w:hAnsi="Times New Roman" w:eastAsia="Malgun Gothic"/>
          <w:b w:val="0"/>
          <w:i/>
          <w:color w:val="555555"/>
          <w:sz w:val="22"/>
        </w:rPr>
        <w:t>(ri, curto, sem alegria)</w:t>
      </w:r>
      <w:r>
        <w:rPr>
          <w:rFonts w:ascii="Times New Roman" w:hAnsi="Times New Roman" w:eastAsia="Malgun Gothic"/>
          <w:b w:val="0"/>
          <w:i w:val="0"/>
          <w:sz w:val="22"/>
        </w:rPr>
        <w:t xml:space="preserve"> O Severino ia rir disso uma semana. Ia mandar emoldurar. Ia pendurar no escritório, do lado do diploma.</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color w:val="555555"/>
          <w:sz w:val="22"/>
        </w:rPr>
        <w:t>(no viva-voz, ao fundo)</w:t>
      </w:r>
      <w:r>
        <w:rPr>
          <w:rFonts w:ascii="Times New Roman" w:hAnsi="Times New Roman" w:eastAsia="Malgun Gothic"/>
          <w:b w:val="0"/>
          <w:i w:val="0"/>
          <w:sz w:val="22"/>
        </w:rPr>
        <w:t xml:space="preserve"> Tia, a senhora tá chorando.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Tô rindo, Elias. É parecido na minha idade.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 O processo do Jonas eu já mandei digitalizar, com o nome do Jonas em cima. Esse papel aí vai junto?</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val="0"/>
          <w:sz w:val="22"/>
        </w:rPr>
        <w:t>Vai junto. No mesmo fundo documental. Com uma nota: "Ver também: processo do engenheiro Jonas Medeiros, mil novecentos e oitenta."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Então tá certo. Primeiro o laudo, depois a defesa, depois a calúnia. Nessa ordem.</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val="0"/>
          <w:sz w:val="22"/>
        </w:rPr>
        <w:t xml:space="preserve">Nessa ordem.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quer que a gente peça à Ordem a anulação da cassação? Agora tem prova da origem.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(no viva-voz; pensa)</w:t>
      </w:r>
      <w:r>
        <w:rPr>
          <w:rFonts w:ascii="Times New Roman" w:hAnsi="Times New Roman" w:eastAsia="Malgun Gothic"/>
          <w:b w:val="0"/>
          <w:i w:val="0"/>
          <w:sz w:val="22"/>
        </w:rPr>
        <w:t xml:space="preserve"> Quero que vocês ponham o papel no portal. A Ordem que leia sozinha. Se ela tiver vergonha, ela anula. Eu não vou pedir.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nunca pediu.</w:t>
      </w:r>
    </w:p>
    <w:p>
      <w:pPr>
        <w:keepNext/>
        <w:spacing w:before="320" w:after="140"/>
      </w:pPr>
      <w:r>
        <w:rPr>
          <w:rFonts w:ascii="Times New Roman" w:hAnsi="Times New Roman" w:eastAsia="Malgun Gothic"/>
          <w:b/>
          <w:i w:val="0"/>
          <w:color w:val="1F3864"/>
          <w:sz w:val="26"/>
        </w:rPr>
        <w:t>장면 8 — 금요일 밤의 부엌</w:t>
      </w:r>
    </w:p>
    <w:p>
      <w:pPr>
        <w:spacing w:before="0" w:after="110" w:line="300" w:lineRule="auto"/>
      </w:pPr>
      <w:r>
        <w:rPr>
          <w:rFonts w:ascii="Times New Roman" w:hAnsi="Times New Roman" w:eastAsia="Malgun Gothic"/>
          <w:b w:val="0"/>
          <w:i/>
          <w:color w:val="555555"/>
          <w:sz w:val="22"/>
        </w:rPr>
        <w:t>(Palácio da Alvorada, cozinha dos funcionários. Sexta-feira, treze, onze da noite. Rafa à mesa de fórmica, de camisa. Na frente dele, o celular. Luana sentada do outro lado, com um copo de café. Lindalva passando um pano no fogão, de costas.)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vai ligar ou vai ficar olhando o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Eliete disse que faltou uma coisa na minha resposta à Procuradoria. Um pedido de desculpas a quem foi ouvido em dois mil e quinze.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Os onze dias de outubro.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Os onze dias.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Severino morreu. A Lúcia morreu. Só sobrou quem guarda os papéis deles. A dona Zoraide e a dona Laís.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dona Zoraide o senhor ligou?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Ontem. Ela disse: "Não me pede desculpa, menino. Eu não sou o juiz." Igual da outra vez.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dona Laís?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celular; disca; põe no viva-voz)</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(no viva-voz, a voz de quem já estava dormindo)</w:t>
      </w:r>
      <w:r>
        <w:rPr>
          <w:rFonts w:ascii="Times New Roman" w:hAnsi="Times New Roman" w:eastAsia="Malgun Gothic"/>
          <w:b w:val="0"/>
          <w:i w:val="0"/>
          <w:sz w:val="22"/>
        </w:rPr>
        <w:t xml:space="preserve"> Alô?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Laís. É o Rafael. Desculpe a hora.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(no viva-voz; pausa)</w:t>
      </w:r>
      <w:r>
        <w:rPr>
          <w:rFonts w:ascii="Times New Roman" w:hAnsi="Times New Roman" w:eastAsia="Malgun Gothic"/>
          <w:b w:val="0"/>
          <w:i w:val="0"/>
          <w:sz w:val="22"/>
        </w:rPr>
        <w:t xml:space="preserve"> Rafael.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Aconteceu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senhora. Eu li um relatório do Senado. A senhora recebeu o anexo.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Recebi. Não abri. A senadora mandou dizer que eu decido.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decidi não abrir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Laís, em julho de dois mil e quinze, eu vi o número da Lúcia numa lista de escuta. E não disse nada. Ela foi ouvida onze dias. Eu era advogado do outro lado. Eu fiquei quieto porque era bom pro meu cliente.</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(no viva-voz; silêncio longo)</w:t>
      </w:r>
      <w:r>
        <w:rPr>
          <w:rFonts w:ascii="Times New Roman" w:hAnsi="Times New Roman" w:eastAsia="Malgun Gothic"/>
          <w:b w:val="0"/>
          <w:i w:val="0"/>
          <w:sz w:val="22"/>
        </w:rPr>
        <w:t xml:space="preserve"> Eu sei, Rafael. Tá no relatório. Página duzentos e onze, o teu nome de advogado. O anexo eu não abri. O relatório eu li.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contei que vi. Não pedi desculpa. Hoje eu tô pedindo.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(no viva-voz; a voz não muda)</w:t>
      </w:r>
      <w:r>
        <w:rPr>
          <w:rFonts w:ascii="Times New Roman" w:hAnsi="Times New Roman" w:eastAsia="Malgun Gothic"/>
          <w:b w:val="0"/>
          <w:i w:val="0"/>
          <w:sz w:val="22"/>
        </w:rPr>
        <w:t xml:space="preserve"> Eu ouvi.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Igual eu disse pro outro. Eu ouvi.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vai dormir. Que eu também vou. Amanhã eu tenho aula de reforço de três meninos da rua de trás. Às oito. Professora aposentada não se aposenta.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dona Laís.</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Boa noite, Rafael. E não liga mais tarde que dez. A minha pressão não gosta.</w:t>
      </w:r>
    </w:p>
    <w:p>
      <w:pPr>
        <w:spacing w:before="0" w:after="110" w:line="300" w:lineRule="auto"/>
      </w:pPr>
      <w:r>
        <w:rPr>
          <w:rFonts w:ascii="Times New Roman" w:hAnsi="Times New Roman" w:eastAsia="Malgun Gothic"/>
          <w:b w:val="0"/>
          <w:i/>
          <w:color w:val="555555"/>
          <w:sz w:val="22"/>
        </w:rPr>
        <w:t>(Ela desliga. Rafa põe o celular virado para baixo. Lindalva para de passar o pano; não se vira.)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Ela perdoou,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ouviu,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(volta a passar o pano)</w:t>
      </w:r>
      <w:r>
        <w:rPr>
          <w:rFonts w:ascii="Times New Roman" w:hAnsi="Times New Roman" w:eastAsia="Malgun Gothic"/>
          <w:b w:val="0"/>
          <w:i w:val="0"/>
          <w:sz w:val="22"/>
        </w:rPr>
        <w:t xml:space="preserve"> Lá na minha igreja a gente diz que ouvir é o começo.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fim?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O fim é de Deus, ministra. A gente fica no começo. Que já dá trabalho.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「제비(Andorinha)」(『Libertinagem』, 1930): «Andorinha lá fora está dizendo: /</w:t>
      </w:r>
      <w:r>
        <w:rPr>
          <w:rFonts w:ascii="Times New Roman" w:hAnsi="Times New Roman" w:eastAsia="Malgun Gothic"/>
          <w:b w:val="0"/>
          <w:i w:val="0"/>
          <w:sz w:val="22"/>
        </w:rPr>
        <w:t xml:space="preserve"> — "Passei o dia à toa, à toa!" / Andorinha, andorinha, minha cantiga é mais triste! / Passei a vida à toa, à toa...» — 한국어 해설: ‘밖에서 제비가 말한다. / “하루를 하릴없이, 하릴없이 보냈어!” / 제비야, 제비야, 내 노래가 더 슬프다! / 나는 평생을 하릴없이, 하릴없이 보냈다…’ 병으로 일을 할 수 없던 시인의 짧은 시(같은 시집의 「Pneumotórax」는 8부 11화, 「Poética」는 7부 2화). 장면 6에서 산소 줄을 단 브랑당이 평생 숨어서 시를 읽었다며 처음으로 소리 내어 외우고, “나는 하릴없이 산 게 아니라 더 나쁘게, 날마다 규율 바르게 잘못된 일로 바빴다”고, 1980년의 문서를 몰래 간직한 일만이 유일하게 ‘하릴없이’ 한 일이라 쓸모 있었다고 말한다.</w:t>
      </w:r>
    </w:p>
    <w:p>
      <w:pPr>
        <w:spacing w:before="0" w:after="120"/>
      </w:pPr>
      <w:r>
        <w:rPr>
          <w:rFonts w:ascii="Times New Roman" w:hAnsi="Times New Roman" w:eastAsia="Malgun Gothic"/>
          <w:b/>
          <w:i w:val="0"/>
          <w:sz w:val="22"/>
        </w:rPr>
        <w:t>브라질 속담: «Antes só do que mal acompanhado.»</w:t>
      </w:r>
      <w:r>
        <w:rPr>
          <w:rFonts w:ascii="Times New Roman" w:hAnsi="Times New Roman" w:eastAsia="Malgun Gothic"/>
          <w:b w:val="0"/>
          <w:i w:val="0"/>
          <w:sz w:val="22"/>
        </w:rPr>
        <w:t xml:space="preserve"> — 한국어 해설: ‘나쁜 동행보다 혼자가 낫다’, 곧 나쁜 사람과 어울리느니 혼자 있는 편이 낫다는 속담. 장면 6에서 브랑당이 2024년 이후 동료들이 발길을 끊었다며 코룸바의 어머니가 하던 말이라고 꺼내고, “혼자가 됐지만 여전히 나쁜 동행과 함께 있다 — 나 자신과”라고 덧붙인다.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«Deixa na portaria»</w:t>
      </w:r>
      <w:r>
        <w:rPr>
          <w:rFonts w:ascii="Times New Roman" w:hAnsi="Times New Roman" w:eastAsia="Malgun Gothic"/>
          <w:b w:val="0"/>
          <w:i w:val="0"/>
          <w:sz w:val="22"/>
        </w:rPr>
        <w:t xml:space="preserve"> — 한국어 해설: ‘경비실에 맡겨 둬’, 곧 아파트 택배·배달을 경비원에게 맡기라는 일상어. 쓰임: 브랑당 앞으로 온 약 배달을 받으며 경비원 세우 다미앙이(전문의약품이라 직접 서명이 필요해 거절당한다). 장면 4.</w:t>
      </w:r>
    </w:p>
    <w:p>
      <w:pPr>
        <w:spacing w:before="0" w:after="120"/>
      </w:pPr>
      <w:r>
        <w:rPr>
          <w:rFonts w:ascii="Times New Roman" w:hAnsi="Times New Roman" w:eastAsia="Malgun Gothic"/>
          <w:b/>
          <w:i w:val="0"/>
          <w:sz w:val="22"/>
        </w:rPr>
        <w:t>«Pegou a visão»</w:t>
      </w:r>
      <w:r>
        <w:rPr>
          <w:rFonts w:ascii="Times New Roman" w:hAnsi="Times New Roman" w:eastAsia="Malgun Gothic"/>
          <w:b w:val="0"/>
          <w:i w:val="0"/>
          <w:sz w:val="22"/>
        </w:rPr>
        <w:t xml:space="preserve"> — 한국어 해설: (pegar a visão) ‘시야를 잡았다’, 곧 ‘알아들었지?/감 잡았네’라는 젊은층 속어. 쓰임: 할아버지가 아버지 서명을 대신했다는 소녀 세실리아의 말에 웃으며 배달원 조나탄이 경비원에게. 장면 4.</w:t>
      </w:r>
    </w:p>
    <w:p>
      <w:pPr>
        <w:spacing w:before="0" w:after="120"/>
      </w:pPr>
      <w:r>
        <w:rPr>
          <w:rFonts w:ascii="Times New Roman" w:hAnsi="Times New Roman" w:eastAsia="Malgun Gothic"/>
          <w:b/>
          <w:i w:val="0"/>
          <w:sz w:val="22"/>
        </w:rPr>
        <w:t>«Sem crise»</w:t>
      </w:r>
      <w:r>
        <w:rPr>
          <w:rFonts w:ascii="Times New Roman" w:hAnsi="Times New Roman" w:eastAsia="Malgun Gothic"/>
          <w:b w:val="0"/>
          <w:i w:val="0"/>
          <w:sz w:val="22"/>
        </w:rPr>
        <w:t xml:space="preserve"> — 한국어 해설: ‘위기 없음’, 곧 ‘문제없어, 괜찮아’라는 가벼운 구어. 쓰임: 위층에서 직접 받겠다는 전갈에 조나탄이. 장면 4.</w:t>
      </w:r>
    </w:p>
    <w:p>
      <w:pPr>
        <w:spacing w:before="0" w:after="120"/>
      </w:pPr>
      <w:r>
        <w:rPr>
          <w:rFonts w:ascii="Times New Roman" w:hAnsi="Times New Roman" w:eastAsia="Malgun Gothic"/>
          <w:b/>
          <w:i w:val="0"/>
          <w:sz w:val="22"/>
        </w:rPr>
        <w:t>«dá um toque»</w:t>
      </w:r>
      <w:r>
        <w:rPr>
          <w:rFonts w:ascii="Times New Roman" w:hAnsi="Times New Roman" w:eastAsia="Malgun Gothic"/>
          <w:b w:val="0"/>
          <w:i w:val="0"/>
          <w:sz w:val="22"/>
        </w:rPr>
        <w:t xml:space="preserve"> — 한국어 해설: (dar um toque) ‘한 번 건드려 줘’, 곧 짧게 연락·신호를 주다, 알려 주다. 쓰임: 내려올 때 알려 주면 에스프레소를 뽑아 두겠다며 다미앙이. 장면 4.</w:t>
      </w:r>
    </w:p>
    <w:p>
      <w:pPr>
        <w:spacing w:before="0" w:after="120"/>
      </w:pPr>
      <w:r>
        <w:rPr>
          <w:rFonts w:ascii="Times New Roman" w:hAnsi="Times New Roman" w:eastAsia="Malgun Gothic"/>
          <w:b/>
          <w:i w:val="0"/>
          <w:sz w:val="22"/>
        </w:rPr>
        <w:t>«me dá uma moral»</w:t>
      </w:r>
      <w:r>
        <w:rPr>
          <w:rFonts w:ascii="Times New Roman" w:hAnsi="Times New Roman" w:eastAsia="Malgun Gothic"/>
          <w:b w:val="0"/>
          <w:i w:val="0"/>
          <w:sz w:val="22"/>
        </w:rPr>
        <w:t xml:space="preserve"> — 한국어 해설: (dar uma moral) ‘사기를 좀 줘’, 곧 부탁 하나 들어줘, 좀 도와줘(속어). 쓰임: 장군이 왼쪽 귀가 어두우니 천천히 말해 달라고 다미앙이 조나탄에게. 장면 4.</w:t>
      </w:r>
    </w:p>
    <w:p>
      <w:pPr>
        <w:spacing w:before="0" w:after="120"/>
      </w:pPr>
      <w:r>
        <w:rPr>
          <w:rFonts w:ascii="Times New Roman" w:hAnsi="Times New Roman" w:eastAsia="Malgun Gothic"/>
          <w:b/>
          <w:i w:val="0"/>
          <w:sz w:val="22"/>
        </w:rPr>
        <w:t>«no sapatinho»</w:t>
      </w:r>
      <w:r>
        <w:rPr>
          <w:rFonts w:ascii="Times New Roman" w:hAnsi="Times New Roman" w:eastAsia="Malgun Gothic"/>
          <w:b w:val="0"/>
          <w:i w:val="0"/>
          <w:sz w:val="22"/>
        </w:rPr>
        <w:t xml:space="preserve"> — 한국어 해설: ‘작은 신발 속에서’, 곧 조용히, 남몰래, 티 나지 않게(속어). 쓰임: 오늘 방문객이 있느냐는 배달원에게 세실리아가 “조용히 오는 방문”이라며, 나중에 할아버지의 평생이 그랬다고 덧붙인다. 장면 4.</w:t>
      </w:r>
    </w:p>
    <w:p>
      <w:pPr>
        <w:spacing w:before="240" w:after="110"/>
      </w:pPr>
      <w:r>
        <w:rPr>
          <w:rFonts w:ascii="Times New Roman" w:hAnsi="Times New Roman" w:eastAsia="Malgun Gothic"/>
          <w:b w:val="0"/>
          <w:i/>
          <w:color w:val="555555"/>
          <w:sz w:val="22"/>
        </w:rPr>
        <w:t>[5화 끝 — 다음 화 예고: 「루아나에게 실권 위임」, 가뭄에 기초가 쓸린 북부 송전선 철탑 두 기가 폭풍에 쓰러져 타피라주와 세하 파리마가 암흑에 빠지자, 하파는 위기실에 들어가지 않고 루아나에게 지휘를 맡긴 뒤, 그녀의 결정 옆에 자기의 ‘아니오’를 글로만 붙이는 대통령령에 서명한다.]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5화 — 「브랑당의 마지막 대화」 (A Última Conversa com Brandão)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