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「첫 협박」 (Первая угроза)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 니콜라이 표도로비치 오를로프(료샤의 아버지, 시브자보드 정비공 출신 연금생활자) / 안나 오를로바(료샤의 어머니) / 익명의 전화 목소리 / 그리고리 라핀(구역 담당 경찰관)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3화에서 리트비노프를 마주친 지 이틀 뒤. 시브자보드 재조사 청구와 노브텍스 진정이 동시에 진행되는 가운데, 료샤의 가족에게 처음으로 직접적인 위협이 가해진다.</w:t>
      </w:r>
    </w:p>
    <w:p>
      <w:pPr>
        <w:keepNext/>
        <w:spacing w:before="320" w:after="140"/>
      </w:pPr>
      <w:r>
        <w:rPr>
          <w:rFonts w:ascii="Times New Roman" w:hAnsi="Times New Roman" w:eastAsia="Malgun Gothic"/>
          <w:b/>
          <w:i w:val="0"/>
          <w:color w:val="1F3864"/>
          <w:sz w:val="26"/>
        </w:rPr>
        <w:t>장면 1 — 오를로프家, 저녁 식사</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Лёша, ешь, остынет.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мам. Просто голова занята делом.</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Каким ещё делом? «Сибзавод» или «Новтекс»?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Обоими сразу, если честно.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Ты хоть спишь нормально?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Сплю. Не волнуйся.</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Коля, оставь его в покое, пусть ест спокойно.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Я же не со зла спрашиваю, Аня. Просто вижу, как он тает на глазах.</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Я пирог с капустой испекла, твой любимый. Хоть кусок возьми.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Возьму, мам. Два возьму.</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 xml:space="preserve">Вот, уже на человека похож.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Слышал, ты теперь и с Литвиновым связался.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тебе сказал?</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Город сказал. В гаражах мужики обсуждали. У кого-то жена на «Новтексе» работает.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говорят мужики?</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Говорят — смелый парень у Орлова. А потом замолкают и смотрят на меня так, будто я на поминки собираюсь.</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Коля! За столом-то.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Молчу, Аня. Ешь, сынок.</w:t>
      </w:r>
    </w:p>
    <w:p>
      <w:pPr>
        <w:keepNext/>
        <w:spacing w:before="320" w:after="140"/>
      </w:pPr>
      <w:r>
        <w:rPr>
          <w:rFonts w:ascii="Times New Roman" w:hAnsi="Times New Roman" w:eastAsia="Malgun Gothic"/>
          <w:b/>
          <w:i w:val="0"/>
          <w:color w:val="1F3864"/>
          <w:sz w:val="26"/>
        </w:rPr>
        <w:t>장면 2 — 밤, 전화벨이 울림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Кто это может звонить так поздно?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 xml:space="preserve">Я отвечу. </w:t>
      </w:r>
      <w:r>
        <w:rPr>
          <w:rFonts w:ascii="Times New Roman" w:hAnsi="Times New Roman" w:eastAsia="Malgun Gothic"/>
          <w:b w:val="0"/>
          <w:i/>
          <w:color w:val="555555"/>
          <w:sz w:val="22"/>
        </w:rPr>
        <w:t>(берёт трубку)</w:t>
      </w:r>
      <w:r>
        <w:rPr>
          <w:rFonts w:ascii="Times New Roman" w:hAnsi="Times New Roman" w:eastAsia="Malgun Gothic"/>
          <w:b w:val="0"/>
          <w:i w:val="0"/>
          <w:sz w:val="22"/>
        </w:rPr>
        <w:t xml:space="preserve"> Алло.</w:t>
      </w:r>
    </w:p>
    <w:p>
      <w:pPr>
        <w:spacing w:before="0" w:after="110" w:line="300" w:lineRule="auto"/>
      </w:pPr>
      <w:r>
        <w:rPr>
          <w:rFonts w:ascii="Times New Roman" w:hAnsi="Times New Roman" w:eastAsia="Malgun Gothic"/>
          <w:b/>
          <w:i w:val="0"/>
          <w:sz w:val="22"/>
        </w:rPr>
        <w:t xml:space="preserve">Голос: </w:t>
      </w:r>
      <w:r>
        <w:rPr>
          <w:rFonts w:ascii="Times New Roman" w:hAnsi="Times New Roman" w:eastAsia="Malgun Gothic"/>
          <w:b w:val="0"/>
          <w:i w:val="0"/>
          <w:sz w:val="22"/>
        </w:rPr>
        <w:t>Это дом Орловых?</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Да, а кто говорит?</w:t>
      </w:r>
    </w:p>
    <w:p>
      <w:pPr>
        <w:spacing w:before="0" w:after="110" w:line="300" w:lineRule="auto"/>
      </w:pPr>
      <w:r>
        <w:rPr>
          <w:rFonts w:ascii="Times New Roman" w:hAnsi="Times New Roman" w:eastAsia="Malgun Gothic"/>
          <w:b/>
          <w:i w:val="0"/>
          <w:sz w:val="22"/>
        </w:rPr>
        <w:t xml:space="preserve">Голос: </w:t>
      </w:r>
      <w:r>
        <w:rPr>
          <w:rFonts w:ascii="Times New Roman" w:hAnsi="Times New Roman" w:eastAsia="Malgun Gothic"/>
          <w:b w:val="0"/>
          <w:i w:val="0"/>
          <w:sz w:val="22"/>
        </w:rPr>
        <w:t>Передайте вашему сыну-адвокату, чтобы он бросил играть в героя. Пока это ещё можно сделать по-хорошему.</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Вы кто такой, чтобы мне указывать?</w:t>
      </w:r>
    </w:p>
    <w:p>
      <w:pPr>
        <w:spacing w:before="0" w:after="110" w:line="300" w:lineRule="auto"/>
      </w:pPr>
      <w:r>
        <w:rPr>
          <w:rFonts w:ascii="Times New Roman" w:hAnsi="Times New Roman" w:eastAsia="Malgun Gothic"/>
          <w:b/>
          <w:i w:val="0"/>
          <w:sz w:val="22"/>
        </w:rPr>
        <w:t xml:space="preserve">Голос: </w:t>
      </w:r>
      <w:r>
        <w:rPr>
          <w:rFonts w:ascii="Times New Roman" w:hAnsi="Times New Roman" w:eastAsia="Malgun Gothic"/>
          <w:b w:val="0"/>
          <w:i w:val="0"/>
          <w:sz w:val="22"/>
        </w:rPr>
        <w:t>Доброжелатель. Пока ещё доброжелатель, Николай Фёдорович.</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Кто это?! Алло! Алло!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Коля, что случилось? Ты побледнел.</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color w:val="555555"/>
          <w:sz w:val="22"/>
        </w:rPr>
        <w:t>(медленно кладёт трубку)</w:t>
      </w:r>
      <w:r>
        <w:rPr>
          <w:rFonts w:ascii="Times New Roman" w:hAnsi="Times New Roman" w:eastAsia="Malgun Gothic"/>
          <w:b w:val="0"/>
          <w:i w:val="0"/>
          <w:sz w:val="22"/>
        </w:rPr>
        <w:t xml:space="preserve"> Кто-то звонил. Про Лёшу.</w:t>
      </w:r>
    </w:p>
    <w:p>
      <w:pPr>
        <w:keepNext/>
        <w:spacing w:before="320" w:after="140"/>
      </w:pPr>
      <w:r>
        <w:rPr>
          <w:rFonts w:ascii="Times New Roman" w:hAnsi="Times New Roman" w:eastAsia="Malgun Gothic"/>
          <w:b/>
          <w:i w:val="0"/>
          <w:color w:val="1F3864"/>
          <w:sz w:val="26"/>
        </w:rPr>
        <w:t>장면 3 — 료샤가 도착함</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Пап, мам, что случилось? Вы оба сидите как на похоронах.</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Звонили. Сказали тебе бросить дела. «Играть в героя», их слова.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Голос узнали?</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Нет. Мужской, спокойный. Слишком спокойный.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Коля, ты мне этого не говорил…</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И по отчеству меня назвал. Николай Фёдорович. Как будто мы с ним в одной бригаде работали.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готовились. Узнали всё заранее.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Господи, Лёша, да кто ж это такие?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знаю, мам. Пока не знаю.</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Лёша, может, действительно стоит притормозить хоть немного?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это ровно то, чего они добиваются. Испугать, заставить нас замолчать.</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А если они не остановятся на звонке?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мы обратимся в полицию.</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В полицию! Ты наивнее, чем я думал, Алексей. А если сама полиция с этим как-то связана?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Может быть. Но без заявления мы потом вообще ничего не докажем.</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Заявление! Всё у тебя бумага. Бумага от ножа не защищает.</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Коля, не кричи. Соседи услышат.</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color w:val="555555"/>
          <w:sz w:val="22"/>
        </w:rPr>
        <w:t>(тише)</w:t>
      </w:r>
      <w:r>
        <w:rPr>
          <w:rFonts w:ascii="Times New Roman" w:hAnsi="Times New Roman" w:eastAsia="Malgun Gothic"/>
          <w:b w:val="0"/>
          <w:i w:val="0"/>
          <w:sz w:val="22"/>
        </w:rPr>
        <w:t xml:space="preserve"> Пусть слышат. Может, хоть им стыдно станет.</w:t>
      </w:r>
    </w:p>
    <w:p>
      <w:pPr>
        <w:keepNext/>
        <w:spacing w:before="320" w:after="140"/>
      </w:pPr>
      <w:r>
        <w:rPr>
          <w:rFonts w:ascii="Times New Roman" w:hAnsi="Times New Roman" w:eastAsia="Malgun Gothic"/>
          <w:b/>
          <w:i w:val="0"/>
          <w:color w:val="1F3864"/>
          <w:sz w:val="26"/>
        </w:rPr>
        <w:t>장면 4 — 다음 날, 사무실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вчера ночью звонили домой. Угрожали.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Что именно сказали?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Чтобы я бросил «играть в героя». Отец снял трубку, не 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Это плохо. Значит, они знают домашний адрес и номер.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 какому делу это могло быть, как думаете? «Сибзавод» или «Новтекс»?</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Может быть и то, и другое. А может, кто-то из них решил объединить усилия, узнав, что мы занимаемся обоими сразу.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Отец говорит, звонивший знал его по имени-отчеству.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Значит, это не хулиган с улицы. Хулиганы отчеств не выясняют.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ты сам как?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Злюсь. На них, на себя. На то, что отцу пришлось снять эту трубку вместо меня.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Злость — плохой советчик, Алексей, но хорошее топливо. Главное — не путать, где руль, а где бак.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делать?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Зафиксировать звонок официально. И удвоить осторожность. Ничего героического, Алексей — просто осторожность.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Отец не верит, что полиция что-то сделает.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 правильно не верит. Но заявление пишут не для того, чтобы полиция что-то сделала. А для того, чтобы потом никто не сказал, что её не предупреждали.</w:t>
      </w:r>
    </w:p>
    <w:p>
      <w:pPr>
        <w:keepNext/>
        <w:spacing w:before="320" w:after="140"/>
      </w:pPr>
      <w:r>
        <w:rPr>
          <w:rFonts w:ascii="Times New Roman" w:hAnsi="Times New Roman" w:eastAsia="Malgun Gothic"/>
          <w:b/>
          <w:i w:val="0"/>
          <w:color w:val="1F3864"/>
          <w:sz w:val="26"/>
        </w:rPr>
        <w:t>장면 5 — 오를로프家, 구역 경찰관 라핀에게 신고</w:t>
      </w:r>
    </w:p>
    <w:p>
      <w:pPr>
        <w:spacing w:before="0" w:after="110" w:line="300" w:lineRule="auto"/>
      </w:pPr>
      <w:r>
        <w:rPr>
          <w:rFonts w:ascii="Times New Roman" w:hAnsi="Times New Roman" w:eastAsia="Malgun Gothic"/>
          <w:b/>
          <w:i w:val="0"/>
          <w:sz w:val="22"/>
        </w:rPr>
        <w:t xml:space="preserve">Лапин: </w:t>
      </w:r>
      <w:r>
        <w:rPr>
          <w:rFonts w:ascii="Times New Roman" w:hAnsi="Times New Roman" w:eastAsia="Malgun Gothic"/>
          <w:b w:val="0"/>
          <w:i w:val="0"/>
          <w:sz w:val="22"/>
        </w:rPr>
        <w:t>Значит, звонок с угрозами. Номер определили?</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Нет, определителя у нас нет.</w:t>
      </w:r>
    </w:p>
    <w:p>
      <w:pPr>
        <w:spacing w:before="0" w:after="110" w:line="300" w:lineRule="auto"/>
      </w:pPr>
      <w:r>
        <w:rPr>
          <w:rFonts w:ascii="Times New Roman" w:hAnsi="Times New Roman" w:eastAsia="Malgun Gothic"/>
          <w:b/>
          <w:i w:val="0"/>
          <w:sz w:val="22"/>
        </w:rPr>
        <w:t xml:space="preserve">Лапин: </w:t>
      </w:r>
      <w:r>
        <w:rPr>
          <w:rFonts w:ascii="Times New Roman" w:hAnsi="Times New Roman" w:eastAsia="Malgun Gothic"/>
          <w:b w:val="0"/>
          <w:i w:val="0"/>
          <w:sz w:val="22"/>
        </w:rPr>
        <w:t>Понятно. Запишу заявление, но, если честно, шансов найти звонившего немного.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хотя бы можете направить запрос оператору связи?</w:t>
      </w:r>
    </w:p>
    <w:p>
      <w:pPr>
        <w:spacing w:before="0" w:after="110" w:line="300" w:lineRule="auto"/>
      </w:pPr>
      <w:r>
        <w:rPr>
          <w:rFonts w:ascii="Times New Roman" w:hAnsi="Times New Roman" w:eastAsia="Malgun Gothic"/>
          <w:b/>
          <w:i w:val="0"/>
          <w:sz w:val="22"/>
        </w:rPr>
        <w:t xml:space="preserve">Лапин: </w:t>
      </w:r>
      <w:r>
        <w:rPr>
          <w:rFonts w:ascii="Times New Roman" w:hAnsi="Times New Roman" w:eastAsia="Malgun Gothic"/>
          <w:b w:val="0"/>
          <w:i w:val="0"/>
          <w:sz w:val="22"/>
        </w:rPr>
        <w:t>Могу. Но это займёт время. А если звонили с одноразовой сим-карты — вообще бесполезно.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Время — это сколько?</w:t>
      </w:r>
    </w:p>
    <w:p>
      <w:pPr>
        <w:spacing w:before="0" w:after="110" w:line="300" w:lineRule="auto"/>
      </w:pPr>
      <w:r>
        <w:rPr>
          <w:rFonts w:ascii="Times New Roman" w:hAnsi="Times New Roman" w:eastAsia="Malgun Gothic"/>
          <w:b/>
          <w:i w:val="0"/>
          <w:sz w:val="22"/>
        </w:rPr>
        <w:t xml:space="preserve">Лапин: </w:t>
      </w:r>
      <w:r>
        <w:rPr>
          <w:rFonts w:ascii="Times New Roman" w:hAnsi="Times New Roman" w:eastAsia="Malgun Gothic"/>
          <w:b w:val="0"/>
          <w:i w:val="0"/>
          <w:sz w:val="22"/>
        </w:rPr>
        <w:t>Недели, если повезёт. Оператор отвечает, когда захочет, а не когда нам надо.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То есть вы ничего не можете сделать?</w:t>
      </w:r>
    </w:p>
    <w:p>
      <w:pPr>
        <w:spacing w:before="0" w:after="110" w:line="300" w:lineRule="auto"/>
      </w:pPr>
      <w:r>
        <w:rPr>
          <w:rFonts w:ascii="Times New Roman" w:hAnsi="Times New Roman" w:eastAsia="Malgun Gothic"/>
          <w:b/>
          <w:i w:val="0"/>
          <w:sz w:val="22"/>
        </w:rPr>
        <w:t xml:space="preserve">Лапин: </w:t>
      </w:r>
      <w:r>
        <w:rPr>
          <w:rFonts w:ascii="Times New Roman" w:hAnsi="Times New Roman" w:eastAsia="Malgun Gothic"/>
          <w:b w:val="0"/>
          <w:i w:val="0"/>
          <w:sz w:val="22"/>
        </w:rPr>
        <w:t xml:space="preserve">Я могу принять заявление, Николай Фёдорович. Остальное не от меня зависит. </w:t>
      </w:r>
      <w:r>
        <w:rPr>
          <w:rFonts w:ascii="Times New Roman" w:hAnsi="Times New Roman" w:eastAsia="Malgun Gothic"/>
          <w:b w:val="0"/>
          <w:i/>
          <w:color w:val="555555"/>
          <w:sz w:val="22"/>
        </w:rPr>
        <w:t>(пауза, тише)</w:t>
      </w:r>
      <w:r>
        <w:rPr>
          <w:rFonts w:ascii="Times New Roman" w:hAnsi="Times New Roman" w:eastAsia="Malgun Gothic"/>
          <w:b w:val="0"/>
          <w:i w:val="0"/>
          <w:sz w:val="22"/>
        </w:rPr>
        <w:t xml:space="preserve"> И вот что, по-соседски: дверь на ночь запирайте на оба замка.</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Спасибо, Григорий. Хоть кто-то по-человечески.</w:t>
      </w:r>
    </w:p>
    <w:p>
      <w:pPr>
        <w:spacing w:before="0" w:after="110" w:line="300" w:lineRule="auto"/>
      </w:pPr>
      <w:r>
        <w:rPr>
          <w:rFonts w:ascii="Times New Roman" w:hAnsi="Times New Roman" w:eastAsia="Malgun Gothic"/>
          <w:b/>
          <w:i w:val="0"/>
          <w:sz w:val="22"/>
        </w:rPr>
        <w:t xml:space="preserve">Лапин: </w:t>
      </w:r>
      <w:r>
        <w:rPr>
          <w:rFonts w:ascii="Times New Roman" w:hAnsi="Times New Roman" w:eastAsia="Malgun Gothic"/>
          <w:b w:val="0"/>
          <w:i w:val="0"/>
          <w:sz w:val="22"/>
        </w:rPr>
        <w:t>Я на этом участке не первый год, Николай Фёдорович. Всякого насмотрелся.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ухода Лапина)</w:t>
      </w:r>
      <w:r>
        <w:rPr>
          <w:rFonts w:ascii="Times New Roman" w:hAnsi="Times New Roman" w:eastAsia="Malgun Gothic"/>
          <w:b w:val="0"/>
          <w:i w:val="0"/>
          <w:sz w:val="22"/>
        </w:rPr>
        <w:t xml:space="preserve"> Отец, я вижу, ты злишься. На меня.</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Не злюсь. Боюсь.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Лапин вроде нормальный мужик.</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Нормальный. Потому и сказал про замки. Ненормальный сказал бы, что всё будет хорошо.</w:t>
      </w:r>
    </w:p>
    <w:p>
      <w:pPr>
        <w:keepNext/>
        <w:spacing w:before="320" w:after="140"/>
      </w:pPr>
      <w:r>
        <w:rPr>
          <w:rFonts w:ascii="Times New Roman" w:hAnsi="Times New Roman" w:eastAsia="Malgun Gothic"/>
          <w:b/>
          <w:i w:val="0"/>
          <w:color w:val="1F3864"/>
          <w:sz w:val="26"/>
        </w:rPr>
        <w:t>장면 6 — 아버지와 아들의 정면 대화</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Лёша, сядь. Поговорим серьёзно.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Ты помнишь, как я работал на «Сибзаводе» механиком, пока не ушёл на пенсию?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Тридцать восемь лет я видел, как этот город устроен. Кто наверху, кто внизу. Ты можешь выиграть одно дело, два. Но систему ты не победишь, сынок.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Откуда ты знаешь, если никто даже не пробовал?</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Пробовали. В восьмидесятые у нас в цеху мастер один жалобы в министерство писал. Про технику безопасности, между прочим, про то же самое. Знаешь, где он потом работал? Сторожем на овощебазе. Плетью обуха не перешибёшь, Лёша.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плетей будет много?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color w:val="555555"/>
          <w:sz w:val="22"/>
        </w:rPr>
        <w:t>(горько усмехается)</w:t>
      </w:r>
      <w:r>
        <w:rPr>
          <w:rFonts w:ascii="Times New Roman" w:hAnsi="Times New Roman" w:eastAsia="Malgun Gothic"/>
          <w:b w:val="0"/>
          <w:i w:val="0"/>
          <w:sz w:val="22"/>
        </w:rPr>
        <w:t xml:space="preserve"> Тогда их переломают по одной. Думаешь, ты первый такой умный?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по-твоему, я должен делать? Молчать, потому что система сильнее?</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Я хочу, чтобы ты был жив и здоров. Это эгоистично, но это правда.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Сафронова тоже хочет, чтобы её муж был жив. Уже поздно.</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Это удар ниже пояса, Алексей.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Прости. Но я не могу остановиться просто потому, что страшно. Особенно сейчас.</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val="0"/>
          <w:sz w:val="22"/>
        </w:rPr>
        <w:t>Тогда хотя бы… будь осторожен. Обещай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Обещаю быть осторожным. Но не обещаю остановиться.</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color w:val="555555"/>
          <w:sz w:val="22"/>
        </w:rPr>
        <w:t>(долго смотрит на него)</w:t>
      </w:r>
      <w:r>
        <w:rPr>
          <w:rFonts w:ascii="Times New Roman" w:hAnsi="Times New Roman" w:eastAsia="Malgun Gothic"/>
          <w:b w:val="0"/>
          <w:i w:val="0"/>
          <w:sz w:val="22"/>
        </w:rPr>
        <w:t xml:space="preserve"> И в кого ты такой упрямый?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тебя, пап. Тридцать восемь лет на одном заводе — это тоже не от мягкого характера.</w:t>
      </w:r>
    </w:p>
    <w:p>
      <w:pPr>
        <w:spacing w:before="0" w:after="110" w:line="300" w:lineRule="auto"/>
      </w:pPr>
      <w:r>
        <w:rPr>
          <w:rFonts w:ascii="Times New Roman" w:hAnsi="Times New Roman" w:eastAsia="Malgun Gothic"/>
          <w:b/>
          <w:i w:val="0"/>
          <w:sz w:val="22"/>
        </w:rPr>
        <w:t xml:space="preserve">Николай: </w:t>
      </w:r>
      <w:r>
        <w:rPr>
          <w:rFonts w:ascii="Times New Roman" w:hAnsi="Times New Roman" w:eastAsia="Malgun Gothic"/>
          <w:b w:val="0"/>
          <w:i/>
          <w:color w:val="555555"/>
          <w:sz w:val="22"/>
        </w:rPr>
        <w:t>(невольно усмехается)</w:t>
      </w:r>
      <w:r>
        <w:rPr>
          <w:rFonts w:ascii="Times New Roman" w:hAnsi="Times New Roman" w:eastAsia="Malgun Gothic"/>
          <w:b w:val="0"/>
          <w:i w:val="0"/>
          <w:sz w:val="22"/>
        </w:rPr>
        <w:t xml:space="preserve"> Вот и поговорили.</w:t>
      </w:r>
    </w:p>
    <w:p>
      <w:pPr>
        <w:keepNext/>
        <w:spacing w:before="320" w:after="140"/>
      </w:pPr>
      <w:r>
        <w:rPr>
          <w:rFonts w:ascii="Times New Roman" w:hAnsi="Times New Roman" w:eastAsia="Malgun Gothic"/>
          <w:b/>
          <w:i w:val="0"/>
          <w:color w:val="1F3864"/>
          <w:sz w:val="26"/>
        </w:rPr>
        <w:t>장면 7 — 어머니의 걱정</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Лёша, можно я тебе кое-что скажу, как мать?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Конечно, мам.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Я горжусь тобой. Правда горжусь. Но каждую ночь, пока тебя нет дома, я не сплю.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Не перебивай. Я не прошу тебя бросить работу. Просто звони мне, когда задерживаешься. Хотя бы это.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Буду звонить. Обещаю.</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Я всю жизнь думала, что у нас обычная, спокойная семья. Отец на заводе, сын в институте, по воскресеньям пироги. А сегодня отец сидел у телефона белый как мел, и я уже ни в чём не уверена.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и есть обычная семья, мам. Просто сейчас трудно.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Счастье, Лёша, не в том, чтобы было легко. А в том, чтобы вечером за столом все были живы.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Буду приходить к ужину. Хотя бы иногда.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И береги Виктора Петровича тоже. Он немолод уже, а с виду такой несгибаемый.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сильнее, чем кажется, мам.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Все мы кажемся сильнее, чем есть, Лёша. Пока однажды не окажется иначе.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Ты у меня, выходит, тоже только кажешься спокойной?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(улыбается сквозь слёзы)</w:t>
      </w:r>
      <w:r>
        <w:rPr>
          <w:rFonts w:ascii="Times New Roman" w:hAnsi="Times New Roman" w:eastAsia="Malgun Gothic"/>
          <w:b w:val="0"/>
          <w:i w:val="0"/>
          <w:sz w:val="22"/>
        </w:rPr>
        <w:t xml:space="preserve"> Я мать, Лёша. У меня это профессиональное. Иди, отец ждёт, чтобы ты замки проверил. Ему так спокойнее — хоть что-то сделать руками.</w:t>
      </w:r>
    </w:p>
    <w:p>
      <w:pPr>
        <w:keepNext/>
        <w:spacing w:before="320" w:after="140"/>
      </w:pPr>
      <w:r>
        <w:rPr>
          <w:rFonts w:ascii="Times New Roman" w:hAnsi="Times New Roman" w:eastAsia="Malgun Gothic"/>
          <w:b/>
          <w:i w:val="0"/>
          <w:color w:val="1F3864"/>
          <w:sz w:val="26"/>
        </w:rPr>
        <w:t>장면 8 — 사무실, 마무리</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Как дома дела?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Отец напуган. Мама тоже, но старается не показывать.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 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знаю. Ночью лежал и прислушивался к каждой машине под окном. Утром стало стыдно.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Стыдиться нечего. Не боятся только дураки и покойники, а нам с тобой ни тем, ни другим быть рано.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Утешили.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Я не утешаю, я констатирую. Первая угроза всегда самая страшная. Потом либо привыкаешь, либо бросаешь дело.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привыкли?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Настолько, насколько к этому вообще можно привыкнуть. У Грибоедова Молчалин говорит: «Ах! злые языки страшнее пистолета». Молчалин, заметь, трус и подхалим — ему виднее. Анонимный звонок и есть злой язык: пистолета у них пока нет, вот и пугают голосом.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нет?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Пока. Поэтому — осторожность. И знаешь, что я тебе ещё скажу, Алексей?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Если тебе звонят и угрожают — значит, ты уже задел кого-то по-настоящему. Это не повод для радости, но это знак, что дело того стоит.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Слабое утешение.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Другого утешения в этой профессии не бывает. Идём, у нас завтра допрос свидетеля по «Сибзаводу». Отдохни сегодня, если получится.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вам когда-нибудь звонили домой?</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Звонили. Давно. Тогда телефоны были с диском, а угрозы — с казённой интонацией.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Иди, Алексей. И позвони матери, что доехал.</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«Плетью обуха не перешибёшь»</w:t>
      </w:r>
      <w:r>
        <w:rPr>
          <w:rFonts w:ascii="Times New Roman" w:hAnsi="Times New Roman" w:eastAsia="Malgun Gothic"/>
          <w:b w:val="0"/>
          <w:i w:val="0"/>
          <w:sz w:val="22"/>
        </w:rPr>
        <w:t xml:space="preserve"> — 채찍으로 도끼 등을 부러뜨릴 수 없다, 곧 약한 힘으로는 강한 권력을 꺾을 수 없다는 뜻의 오래된 속담. 장면 6에서 아버지 니콜라이가 80년대 안전 문제로 진정을 넣었다가 채소 창고 경비원으로 밀려난 작업반장 이야기를 하며 “시스템은 못 이긴다”는 말을 이 속담으로 못 박는다. 료샤가 “채찍이 많으면요?”라고 되받고, 아버지는 “하나씩 부러뜨릴 것”이라고 답한다. 공장에서 평생을 보낸 노동자의 체념과 아들의 고집이 한 속담을 두고 부딪히는 대목.</w:t>
      </w:r>
    </w:p>
    <w:p>
      <w:pPr>
        <w:spacing w:before="0" w:after="120"/>
      </w:pPr>
      <w:r>
        <w:rPr>
          <w:rFonts w:ascii="Times New Roman" w:hAnsi="Times New Roman" w:eastAsia="Malgun Gothic"/>
          <w:b/>
          <w:i w:val="0"/>
          <w:sz w:val="22"/>
        </w:rPr>
        <w:t>Грибоедов, «Горе от ума» (1824): «Ах! злые языки страшнее пистолета»</w:t>
      </w:r>
      <w:r>
        <w:rPr>
          <w:rFonts w:ascii="Times New Roman" w:hAnsi="Times New Roman" w:eastAsia="Malgun Gothic"/>
          <w:b w:val="0"/>
          <w:i w:val="0"/>
          <w:sz w:val="22"/>
        </w:rPr>
        <w:t xml:space="preserve"> — 원작에서는 비겁한 아첨꾼 몰찰린의 대사. 장면 8에서 비코프가 익명의 협박 전화를 두고 인용하며 “몰찰린 같은 겁쟁이에게나 혀가 권총보다 무섭다, 그들에겐 아직 권총이 없어서 목소리로 겁을 준다”고 풀이한다. “아직”이라는 말이 이후 폭력의 복선이 된다.</w:t>
      </w:r>
    </w:p>
    <w:p>
      <w:pPr>
        <w:spacing w:before="240" w:after="110"/>
      </w:pPr>
      <w:r>
        <w:rPr>
          <w:rFonts w:ascii="Times New Roman" w:hAnsi="Times New Roman" w:eastAsia="Malgun Gothic"/>
          <w:b w:val="0"/>
          <w:i/>
          <w:color w:val="555555"/>
          <w:sz w:val="22"/>
        </w:rPr>
        <w:t>[4화 끝 — 다음 화 예고: 「작은 승리」, 올호프카 강 오염 소송에서 료샤가 첫 법정 승리를 거두고, 기자 다리야 볼코바와 처음 만난다.]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「첫 협박」 (Первая угроза)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