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「당선, 그러나」 (Vitória, Mas…)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주지사 후보 → 타피라주 주지사 당선인 → 주지사) / 아나 멘지스(어머니) / 도나 달바(이웃, 아나의 콤마드리) / 세우 하이문두(생선장수) / 비아(베아트리스 리스보아, 선거본부장 → 주지사 비서실장) / 안셀무 비아나(PTT 공동 창당자) / 제(제페르송 소우자) / 도나 그라사 소우자(제의 어머니) / 오타비우 린스(하파의 법대 동기, 10화에서 현행범 체포) / 드니지 아후다 판사(일요일 당직 형사 판사, 신규) / 당직 검사(신규) / 아우렐리우 브랑당 장군(ANSI 청장) / 자이미 코르데이루(퇴임하는 주 재무장관, 신규) / 마르타 피게이레두(신임 주 재무장관, 연방대 경제학 교수, 신규) / 리비아 프라치스(연방 국고청 지방재정 담당 공무원, 화상, 신규) / 카밀라 린스(오타비우의 아내, 화상)</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28일(일) 결선 투표일 ~ 2019년 1월 말, 타피라주 노바 카라자이와 주도. 10화의 새벽 여섯 시, 선거본부 압수수색은 아무것도 찾지 못했고, 루시아의 취재원 하드는 조라이지의 ‘초록 상자’ 안에 있다. 오타비우는 형법 305조(문서 은닉) 현행범으로 경찰서 유치장에서 밤을 보냈다. 루시아는 여전히 행방불명. 장면 1은 투표일 아침 여덟 시, 장면 2는 오전 열한 시, 장면 3은 저녁 다섯 시~여덟 시, 장면 4는 밤 열한 시, 장면 5는 11월 중순 인수위, 장면 6은 12월 23일, 장면 7은 12월 24일 밤, 장면 8은 2019년 1월 1일, 장면 9는 1월 둘째 주, 장면 10은 1월 말.</w:t>
      </w:r>
    </w:p>
    <w:p>
      <w:pPr>
        <w:keepNext/>
        <w:spacing w:before="320" w:after="140"/>
      </w:pPr>
      <w:r>
        <w:rPr>
          <w:rFonts w:ascii="Times New Roman" w:hAnsi="Times New Roman" w:eastAsia="Malgun Gothic"/>
          <w:b/>
          <w:i w:val="0"/>
          <w:color w:val="1F3864"/>
          <w:sz w:val="26"/>
        </w:rPr>
        <w:t>장면 1 — 빗속의 투표소</w:t>
      </w:r>
    </w:p>
    <w:p>
      <w:pPr>
        <w:spacing w:before="0" w:after="110" w:line="300" w:lineRule="auto"/>
      </w:pPr>
      <w:r>
        <w:rPr>
          <w:rFonts w:ascii="Times New Roman" w:hAnsi="Times New Roman" w:eastAsia="Malgun Gothic"/>
          <w:b w:val="0"/>
          <w:i/>
          <w:color w:val="555555"/>
          <w:sz w:val="22"/>
        </w:rPr>
        <w:t>(Escola Estadual Dom Pedro II, Vila Operária. Domingo, oito da manhã. Chuvisco, como o barbeiro previu. Fila de guarda-chuvas no pátio. Um mesário de colete, fiscais de partidos de crachá. Rafa, de cabelo cortado, de braço dado com Ana, que segura a bolsa e um guarda-chuva preto que foi de Nivaldo. Dona Dalva logo atrás, de sombrinha florida.)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Ana, ele tá bonito. Parece o dia da formatura.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Na formatura ele tava de gravata. Hoje não quis.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Gravata é pra quem tem compromisso com terno,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(arruma a gola dele mesmo assim)</w:t>
      </w:r>
      <w:r>
        <w:rPr>
          <w:rFonts w:ascii="Times New Roman" w:hAnsi="Times New Roman" w:eastAsia="Malgun Gothic"/>
          <w:b w:val="0"/>
          <w:i w:val="0"/>
          <w:sz w:val="22"/>
        </w:rPr>
        <w:t xml:space="preserve"> Tu dormiu?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horas.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Liguei pra Camila às sete, como tu pediu. Ela chorou um pouco e depois riu. Disse que o Otávio sempre quis sair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viu?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Viu o comitê, a polícia e tu servindo café pro delegado.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O teu pai ia gostar dessa parte.</w:t>
      </w:r>
    </w:p>
    <w:p>
      <w:pPr>
        <w:spacing w:before="0" w:after="110" w:line="300" w:lineRule="auto"/>
      </w:pPr>
      <w:r>
        <w:rPr>
          <w:rFonts w:ascii="Times New Roman" w:hAnsi="Times New Roman" w:eastAsia="Malgun Gothic"/>
          <w:b/>
          <w:i w:val="0"/>
          <w:sz w:val="22"/>
        </w:rPr>
        <w:t xml:space="preserve">Mesário: </w:t>
      </w:r>
      <w:r>
        <w:rPr>
          <w:rFonts w:ascii="Times New Roman" w:hAnsi="Times New Roman" w:eastAsia="Malgun Gothic"/>
          <w:b w:val="0"/>
          <w:i w:val="0"/>
          <w:sz w:val="22"/>
        </w:rPr>
        <w:t>Próximo. Documento, por favor.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o título e a identidade)</w:t>
      </w:r>
      <w:r>
        <w:rPr>
          <w:rFonts w:ascii="Times New Roman" w:hAnsi="Times New Roman" w:eastAsia="Malgun Gothic"/>
          <w:b w:val="0"/>
          <w:i w:val="0"/>
          <w:sz w:val="22"/>
        </w:rPr>
        <w:t xml:space="preserve"> Bom dia.</w:t>
      </w:r>
    </w:p>
    <w:p>
      <w:pPr>
        <w:spacing w:before="0" w:after="110" w:line="300" w:lineRule="auto"/>
      </w:pPr>
      <w:r>
        <w:rPr>
          <w:rFonts w:ascii="Times New Roman" w:hAnsi="Times New Roman" w:eastAsia="Malgun Gothic"/>
          <w:b/>
          <w:i w:val="0"/>
          <w:sz w:val="22"/>
        </w:rPr>
        <w:t xml:space="preserve">Mesário: </w:t>
      </w:r>
      <w:r>
        <w:rPr>
          <w:rFonts w:ascii="Times New Roman" w:hAnsi="Times New Roman" w:eastAsia="Malgun Gothic"/>
          <w:b w:val="0"/>
          <w:i/>
          <w:color w:val="555555"/>
          <w:sz w:val="22"/>
        </w:rPr>
        <w:t>(lê o nome, olha pra ele, volta a ler, não diz nada. Aponta a cabine.)</w:t>
      </w:r>
      <w:r>
        <w:rPr>
          <w:rFonts w:ascii="Times New Roman" w:hAnsi="Times New Roman" w:eastAsia="Malgun Gothic"/>
          <w:b w:val="0"/>
          <w:i w:val="0"/>
          <w:sz w:val="22"/>
        </w:rPr>
        <w:t xml:space="preserve"> Pode votar, senhor.</w:t>
      </w:r>
    </w:p>
    <w:p>
      <w:pPr>
        <w:spacing w:before="0" w:after="110" w:line="300" w:lineRule="auto"/>
      </w:pPr>
      <w:r>
        <w:rPr>
          <w:rFonts w:ascii="Times New Roman" w:hAnsi="Times New Roman" w:eastAsia="Malgun Gothic"/>
          <w:b w:val="0"/>
          <w:i/>
          <w:color w:val="555555"/>
          <w:sz w:val="22"/>
        </w:rPr>
        <w:t>(Rafa entra na cabine. Ouve-se o bipe longo da urna eletrônica. Sai. Um fotógrafo na grade do pátio levanta a câmera.)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Agora é esperar.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Agora é o almoço. Esperar a gente espera de barriga cheia.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Vou fazer aquele arroz de pato que o Zé Carlos gosta. Pra dar sorte.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Dalva, o Zé Carlos vota no outro.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Por isso mesmo. De barriga cheia ele fica com preguiça de voltar pra votar de novo. </w:t>
      </w:r>
      <w:r>
        <w:rPr>
          <w:rFonts w:ascii="Times New Roman" w:hAnsi="Times New Roman" w:eastAsia="Malgun Gothic"/>
          <w:b w:val="0"/>
          <w:i/>
          <w:color w:val="555555"/>
          <w:sz w:val="22"/>
        </w:rPr>
        <w:t>(Rafa ri pela primeira vez no dia)</w:t>
      </w:r>
    </w:p>
    <w:p>
      <w:pPr>
        <w:keepNext/>
        <w:spacing w:before="320" w:after="140"/>
      </w:pPr>
      <w:r>
        <w:rPr>
          <w:rFonts w:ascii="Times New Roman" w:hAnsi="Times New Roman" w:eastAsia="Malgun Gothic"/>
          <w:b/>
          <w:i w:val="0"/>
          <w:color w:val="1F3864"/>
          <w:sz w:val="26"/>
        </w:rPr>
        <w:t>장면 2 — 일요일의 구금심사</w:t>
      </w:r>
    </w:p>
    <w:p>
      <w:pPr>
        <w:spacing w:before="0" w:after="110" w:line="300" w:lineRule="auto"/>
      </w:pPr>
      <w:r>
        <w:rPr>
          <w:rFonts w:ascii="Times New Roman" w:hAnsi="Times New Roman" w:eastAsia="Malgun Gothic"/>
          <w:b w:val="0"/>
          <w:i/>
          <w:color w:val="555555"/>
          <w:sz w:val="22"/>
        </w:rPr>
        <w:t>(Fórum, plantão judiciário, onze da manhã. Sala pequena com ar-condicionado barulhento. A juíza Denise Arruda, quarenta e poucos anos, de toga sobre camiseta. Um promotor de plantão. Otávio de roupa amassada, sem algema, ao lado de Bia de terno. Rafa não está: na televisão do corredor, a imagem dele votando.)</w:t>
      </w:r>
    </w:p>
    <w:p>
      <w:pPr>
        <w:spacing w:before="0" w:after="110" w:line="300" w:lineRule="auto"/>
      </w:pPr>
      <w:r>
        <w:rPr>
          <w:rFonts w:ascii="Times New Roman" w:hAnsi="Times New Roman" w:eastAsia="Malgun Gothic"/>
          <w:b/>
          <w:i w:val="0"/>
          <w:sz w:val="22"/>
        </w:rPr>
        <w:t xml:space="preserve">Juíza Denise: </w:t>
      </w:r>
      <w:r>
        <w:rPr>
          <w:rFonts w:ascii="Times New Roman" w:hAnsi="Times New Roman" w:eastAsia="Malgun Gothic"/>
          <w:b w:val="0"/>
          <w:i w:val="0"/>
          <w:sz w:val="22"/>
        </w:rPr>
        <w:t>Audiência de custódia. Doutor Otávio Lins, o senhor foi tratado com respeito na delegacia? Alguém lhe bateu, ameaçou, negou água?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excelência. O delegado foi correto. A comida é que foi um crime à parte.</w:t>
      </w:r>
    </w:p>
    <w:p>
      <w:pPr>
        <w:spacing w:before="0" w:after="110" w:line="300" w:lineRule="auto"/>
      </w:pPr>
      <w:r>
        <w:rPr>
          <w:rFonts w:ascii="Times New Roman" w:hAnsi="Times New Roman" w:eastAsia="Malgun Gothic"/>
          <w:b/>
          <w:i w:val="0"/>
          <w:sz w:val="22"/>
        </w:rPr>
        <w:t xml:space="preserve">Juíza Denise: </w:t>
      </w:r>
      <w:r>
        <w:rPr>
          <w:rFonts w:ascii="Times New Roman" w:hAnsi="Times New Roman" w:eastAsia="Malgun Gothic"/>
          <w:b w:val="0"/>
          <w:i/>
          <w:color w:val="555555"/>
          <w:sz w:val="22"/>
        </w:rPr>
        <w:t>(sem sorrir)</w:t>
      </w:r>
      <w:r>
        <w:rPr>
          <w:rFonts w:ascii="Times New Roman" w:hAnsi="Times New Roman" w:eastAsia="Malgun Gothic"/>
          <w:b w:val="0"/>
          <w:i w:val="0"/>
          <w:sz w:val="22"/>
        </w:rPr>
        <w:t xml:space="preserve"> Anotado que o custodiado não relata violência.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Auto de prisão em flagrante. Artigo trezentos e cinco do Código Penal. Documentos particulares de escritório de advocacia, encontrados no carro do custodiado.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E aqui, junto, a certidão da busca realizada às seis horas no comitê do candidato Rafael Mendes, com base no mandado de ontem. Resultado: negativo.</w:t>
      </w:r>
    </w:p>
    <w:p>
      <w:pPr>
        <w:spacing w:before="0" w:after="110" w:line="300" w:lineRule="auto"/>
      </w:pPr>
      <w:r>
        <w:rPr>
          <w:rFonts w:ascii="Times New Roman" w:hAnsi="Times New Roman" w:eastAsia="Malgun Gothic"/>
          <w:b/>
          <w:i w:val="0"/>
          <w:sz w:val="22"/>
        </w:rPr>
        <w:t xml:space="preserve">Promotor: </w:t>
      </w:r>
      <w:r>
        <w:rPr>
          <w:rFonts w:ascii="Times New Roman" w:hAnsi="Times New Roman" w:eastAsia="Malgun Gothic"/>
          <w:b w:val="0"/>
          <w:i w:val="0"/>
          <w:sz w:val="22"/>
        </w:rPr>
        <w:t>O Ministério Público entende que a prisão é legal. O custodiado admitiu a subtração dos documentos. Mas não se opõe à liberdade provisória com medidas cautelares.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defesa pede o relaxamento, excelência. Não há representação do escritório vítima, não há notícia de prejuízo, e o flagrante foi montado a partir de um mandado cujo objeto era outro. Subsidiariamente, liberdade provisória sem fiança. Réu primário, advogado, residência fixa em São Paulo, esposa grávida de seis meses.</w:t>
      </w:r>
    </w:p>
    <w:p>
      <w:pPr>
        <w:spacing w:before="0" w:after="110" w:line="300" w:lineRule="auto"/>
      </w:pPr>
      <w:r>
        <w:rPr>
          <w:rFonts w:ascii="Times New Roman" w:hAnsi="Times New Roman" w:eastAsia="Malgun Gothic"/>
          <w:b/>
          <w:i w:val="0"/>
          <w:sz w:val="22"/>
        </w:rPr>
        <w:t xml:space="preserve">Juíza Denise: </w:t>
      </w:r>
      <w:r>
        <w:rPr>
          <w:rFonts w:ascii="Times New Roman" w:hAnsi="Times New Roman" w:eastAsia="Malgun Gothic"/>
          <w:b w:val="0"/>
          <w:i w:val="0"/>
          <w:sz w:val="22"/>
        </w:rPr>
        <w:t xml:space="preserve">Doutora, o flagrante é formalmente regular. O custodiado confessou na rua, diante de câmera corporal, com uma precisão que eu raramente vejo. </w:t>
      </w:r>
      <w:r>
        <w:rPr>
          <w:rFonts w:ascii="Times New Roman" w:hAnsi="Times New Roman" w:eastAsia="Malgun Gothic"/>
          <w:b w:val="0"/>
          <w:i/>
          <w:color w:val="555555"/>
          <w:sz w:val="22"/>
        </w:rPr>
        <w:t>(olha para Otávio)</w:t>
      </w:r>
      <w:r>
        <w:rPr>
          <w:rFonts w:ascii="Times New Roman" w:hAnsi="Times New Roman" w:eastAsia="Malgun Gothic"/>
          <w:b w:val="0"/>
          <w:i w:val="0"/>
          <w:sz w:val="22"/>
        </w:rPr>
        <w:t xml:space="preserve"> Parecia que o senhor estava ditando o auto.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Hábito de quem escreve petição, excelência.</w:t>
      </w:r>
    </w:p>
    <w:p>
      <w:pPr>
        <w:spacing w:before="0" w:after="110" w:line="300" w:lineRule="auto"/>
      </w:pPr>
      <w:r>
        <w:rPr>
          <w:rFonts w:ascii="Times New Roman" w:hAnsi="Times New Roman" w:eastAsia="Malgun Gothic"/>
          <w:b/>
          <w:i w:val="0"/>
          <w:sz w:val="22"/>
        </w:rPr>
        <w:t xml:space="preserve">Juíza Denise: </w:t>
      </w:r>
      <w:r>
        <w:rPr>
          <w:rFonts w:ascii="Times New Roman" w:hAnsi="Times New Roman" w:eastAsia="Malgun Gothic"/>
          <w:b w:val="0"/>
          <w:i w:val="0"/>
          <w:sz w:val="22"/>
        </w:rPr>
        <w:t xml:space="preserve">Pois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Homologo o flagrante. Concedo liberdade provisória sem fiança. Comparecimento mensal em juízo, comunicação de mudança de endereço, proibição de contato com funcionários do escritório de onde saíram os documentos até o fim da investigação. Expeça-se o alvará.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 oficie-se à Corregedoria da Polícia Civil para que informe como a decisão sigilosa do mandado de ontem estava circulando em celular de particular antes do cumprimento.</w:t>
      </w:r>
    </w:p>
    <w:p>
      <w:pPr>
        <w:spacing w:before="0" w:after="110" w:line="300" w:lineRule="auto"/>
      </w:pPr>
      <w:r>
        <w:rPr>
          <w:rFonts w:ascii="Times New Roman" w:hAnsi="Times New Roman" w:eastAsia="Malgun Gothic"/>
          <w:b/>
          <w:i w:val="0"/>
          <w:sz w:val="22"/>
        </w:rPr>
        <w:t xml:space="preserve">Promotor: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Excelência, isso não foi requerido.</w:t>
      </w:r>
    </w:p>
    <w:p>
      <w:pPr>
        <w:spacing w:before="0" w:after="110" w:line="300" w:lineRule="auto"/>
      </w:pPr>
      <w:r>
        <w:rPr>
          <w:rFonts w:ascii="Times New Roman" w:hAnsi="Times New Roman" w:eastAsia="Malgun Gothic"/>
          <w:b/>
          <w:i w:val="0"/>
          <w:sz w:val="22"/>
        </w:rPr>
        <w:t xml:space="preserve">Juíza Denise: </w:t>
      </w:r>
      <w:r>
        <w:rPr>
          <w:rFonts w:ascii="Times New Roman" w:hAnsi="Times New Roman" w:eastAsia="Malgun Gothic"/>
          <w:b w:val="0"/>
          <w:i w:val="0"/>
          <w:sz w:val="22"/>
        </w:rPr>
        <w:t xml:space="preserve">Não foi. Eu li o depoimento dele inteiro. Estou curiosa.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Doutor Lins, vá votar. Ah, o senhor vota em São Paulo. Então vá justificar.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Obrigado, excelência.</w:t>
      </w:r>
    </w:p>
    <w:p>
      <w:pPr>
        <w:spacing w:before="0" w:after="110" w:line="300" w:lineRule="auto"/>
      </w:pPr>
      <w:r>
        <w:rPr>
          <w:rFonts w:ascii="Times New Roman" w:hAnsi="Times New Roman" w:eastAsia="Malgun Gothic"/>
          <w:b w:val="0"/>
          <w:i/>
          <w:color w:val="555555"/>
          <w:sz w:val="22"/>
        </w:rPr>
        <w:t>(Corredor. Bia devolve o celular a Otávio. Ele liga imediatamente.)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Cá? Tô solto. Tô solto.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Não, amor. Pousada horrível, eu disse. </w:t>
      </w:r>
      <w:r>
        <w:rPr>
          <w:rFonts w:ascii="Times New Roman" w:hAnsi="Times New Roman" w:eastAsia="Malgun Gothic"/>
          <w:b w:val="0"/>
          <w:i/>
          <w:color w:val="555555"/>
          <w:sz w:val="22"/>
        </w:rPr>
        <w:t>(encosta a testa na parede)</w:t>
      </w:r>
      <w:r>
        <w:rPr>
          <w:rFonts w:ascii="Times New Roman" w:hAnsi="Times New Roman" w:eastAsia="Malgun Gothic"/>
          <w:b w:val="0"/>
          <w:i w:val="0"/>
          <w:sz w:val="22"/>
        </w:rPr>
        <w:t xml:space="preserve"> Amanhã. Primeiro voo. Juro.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senhor sabe que a Leonor vai ler esse auto.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Sei. A Leonor lê tudo. É a única coisa que ela nunca delegou.</w:t>
      </w:r>
    </w:p>
    <w:p>
      <w:pPr>
        <w:keepNext/>
        <w:spacing w:before="320" w:after="140"/>
      </w:pPr>
      <w:r>
        <w:rPr>
          <w:rFonts w:ascii="Times New Roman" w:hAnsi="Times New Roman" w:eastAsia="Malgun Gothic"/>
          <w:b/>
          <w:i w:val="0"/>
          <w:color w:val="1F3864"/>
          <w:sz w:val="26"/>
        </w:rPr>
        <w:t>장면 3 — 개표</w:t>
      </w:r>
    </w:p>
    <w:p>
      <w:pPr>
        <w:spacing w:before="0" w:after="110" w:line="300" w:lineRule="auto"/>
      </w:pPr>
      <w:r>
        <w:rPr>
          <w:rFonts w:ascii="Times New Roman" w:hAnsi="Times New Roman" w:eastAsia="Malgun Gothic"/>
          <w:b w:val="0"/>
          <w:i/>
          <w:color w:val="555555"/>
          <w:sz w:val="22"/>
        </w:rPr>
        <w:t>(Sede do Sindicato dos Metalúrgicos, cinco da tarde. A sala grande lotada: voluntários, fiscais que voltaram das seções com sanduíche na mão, dona Graça, Jé, Anselmo em pé na janela. Bia na mesa com o notebook no site de resultados do TSE, projetado na parede. Rafa encostado no batente, a xícara lascada na mão. Ana sentada numa cadeira de plástico no canto, com a bolsa no colo.)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Urnas fechadas. Primeiros boletins entrando.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Dois por cento. Castanheira cinquenta e oito, Rafael quarenta e dois.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É o interior. O interior chega primeiro.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interior é dele. A gente sabia. Calma.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Calma é pra quem não lavou a camiseta do comitê a semana inteira.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Vinte e um por cento. Castanheira cinquenta e três, Rafael quarenta e sete.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Tá caindo. Tá caindo.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Quarenta e cinco. Cinquenta e um a quarenta e nove. </w:t>
      </w:r>
      <w:r>
        <w:rPr>
          <w:rFonts w:ascii="Times New Roman" w:hAnsi="Times New Roman" w:eastAsia="Malgun Gothic"/>
          <w:b w:val="0"/>
          <w:i/>
          <w:color w:val="555555"/>
          <w:sz w:val="22"/>
        </w:rPr>
        <w:t>(a sala faz silêncio)</w:t>
      </w:r>
      <w:r>
        <w:rPr>
          <w:rFonts w:ascii="Times New Roman" w:hAnsi="Times New Roman" w:eastAsia="Malgun Gothic"/>
          <w:b w:val="0"/>
          <w:i w:val="0"/>
          <w:sz w:val="22"/>
        </w:rPr>
        <w:t xml:space="preserve"> Entrou a capital.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Sessenta e oito por cento.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Rafael cinquenta vírgula quatro. Castanheira quarenta e nove vírgula seis.</w:t>
      </w:r>
    </w:p>
    <w:p>
      <w:pPr>
        <w:spacing w:before="0" w:after="110" w:line="300" w:lineRule="auto"/>
      </w:pPr>
      <w:r>
        <w:rPr>
          <w:rFonts w:ascii="Times New Roman" w:hAnsi="Times New Roman" w:eastAsia="Malgun Gothic"/>
          <w:b w:val="0"/>
          <w:i/>
          <w:color w:val="555555"/>
          <w:sz w:val="22"/>
        </w:rPr>
        <w:t>(Um grito na sala. Anselmo levanta a mão pedindo silêncio.)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Ninguém comemora antes dos noventa. Ninguém.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Oitenta e cinco. Rafael cinquenta e um vírgula um.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Entrou Nova Carajaí, doutor. Entrou o Ribanceira, entrou o Beira-Cais. O povo que filmou a van foi votar.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(fica olhando a tela sem ler)</w:t>
      </w:r>
      <w:r>
        <w:rPr>
          <w:rFonts w:ascii="Times New Roman" w:hAnsi="Times New Roman" w:eastAsia="Malgun Gothic"/>
          <w:b w:val="0"/>
          <w:i w:val="0"/>
          <w:sz w:val="22"/>
        </w:rPr>
        <w:t xml:space="preserve"> Noventa e sete por cento das urnas.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Rafael Mendes, cinquenta e um vírgula seis. Rui Castanheira, quarenta e oito vírgula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TSE deu. Matematicamente definido.</w:t>
      </w:r>
    </w:p>
    <w:p>
      <w:pPr>
        <w:spacing w:before="0" w:after="110" w:line="300" w:lineRule="auto"/>
      </w:pPr>
      <w:r>
        <w:rPr>
          <w:rFonts w:ascii="Times New Roman" w:hAnsi="Times New Roman" w:eastAsia="Malgun Gothic"/>
          <w:b w:val="0"/>
          <w:i/>
          <w:color w:val="555555"/>
          <w:sz w:val="22"/>
        </w:rPr>
        <w:t>(Explosão na sala. Abraços, gritos, alguém chora, alguém sobe na cadeira. Jé abraça Graça. Anselmo tira os óculos e passa a mão nos olhos.)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Deu zebra! Deu zebra, mãe! O cara de sete por cento!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Zebra nada. Zebra é bicho que ninguém cuida. Esse aqui a gente cuidou.</w:t>
      </w:r>
    </w:p>
    <w:p>
      <w:pPr>
        <w:spacing w:before="0" w:after="110" w:line="300" w:lineRule="auto"/>
      </w:pPr>
      <w:r>
        <w:rPr>
          <w:rFonts w:ascii="Times New Roman" w:hAnsi="Times New Roman" w:eastAsia="Malgun Gothic"/>
          <w:b w:val="0"/>
          <w:i/>
          <w:color w:val="555555"/>
          <w:sz w:val="22"/>
        </w:rPr>
        <w:t>(Rafa atravessa a sala até o canto. Ana continua sentada, a bolsa no colo. Ele se ajoelha na frente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(segura o rosto dele com as duas mãos)</w:t>
      </w:r>
      <w:r>
        <w:rPr>
          <w:rFonts w:ascii="Times New Roman" w:hAnsi="Times New Roman" w:eastAsia="Malgun Gothic"/>
          <w:b w:val="0"/>
          <w:i w:val="0"/>
          <w:sz w:val="22"/>
        </w:rPr>
        <w:t xml:space="preserve"> Tu vai ter que tomar cuidado agora. Mais do que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sabe. Ninguém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ia dizer alguma coisa engraçada agora. Eu não consigo pensar no que ele ia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Ia dizer que o sindicato tinha que pagar a luz de hoje.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 e chora ao mesmo tempo)</w:t>
      </w:r>
      <w:r>
        <w:rPr>
          <w:rFonts w:ascii="Times New Roman" w:hAnsi="Times New Roman" w:eastAsia="Malgun Gothic"/>
          <w:b w:val="0"/>
          <w:i w:val="0"/>
          <w:sz w:val="22"/>
        </w:rPr>
        <w:t xml:space="preserve"> Ia. Ia dizer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(chegando, com o celular)</w:t>
      </w:r>
      <w:r>
        <w:rPr>
          <w:rFonts w:ascii="Times New Roman" w:hAnsi="Times New Roman" w:eastAsia="Malgun Gothic"/>
          <w:b w:val="0"/>
          <w:i w:val="0"/>
          <w:sz w:val="22"/>
        </w:rPr>
        <w:t xml:space="preserve"> Rafa. O Castanheira não ligou. Mandou nota pra imprensa. "Respeito a decisão das urnas e estarei vigilante." Três linhas.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linhas é mais do que eu esperava.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tem que falar. Tem gente lá embaixo, tem imprensa. Uma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olha a parede com as fotos de Lúcia)</w:t>
      </w:r>
      <w:r>
        <w:rPr>
          <w:rFonts w:ascii="Times New Roman" w:hAnsi="Times New Roman" w:eastAsia="Malgun Gothic"/>
          <w:b w:val="0"/>
          <w:i w:val="0"/>
          <w:sz w:val="22"/>
        </w:rPr>
        <w:t xml:space="preserve"> Uma frase eu tenho.</w:t>
      </w:r>
    </w:p>
    <w:p>
      <w:pPr>
        <w:spacing w:before="0" w:after="110" w:line="300" w:lineRule="auto"/>
      </w:pPr>
      <w:r>
        <w:rPr>
          <w:rFonts w:ascii="Times New Roman" w:hAnsi="Times New Roman" w:eastAsia="Malgun Gothic"/>
          <w:b w:val="0"/>
          <w:i/>
          <w:color w:val="555555"/>
          <w:sz w:val="22"/>
        </w:rPr>
        <w:t>(Porta do sindicato, oito da noite. Microfones, celulares, chuva parando. Rafa fala curto.)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Eu agradeço a quem votou em mim e a quem não votou, porque a partir de primeiro de janeiro eu trabalho para as duas metades. E eu não vou comemorar hoje. Tem uma mulher desta cidade que não voltou pra casa. Enquanto a Lúcia Fontes não voltar, ninguém neste governo vai dormir direito. Obrigado.</w:t>
      </w:r>
    </w:p>
    <w:p>
      <w:pPr>
        <w:keepNext/>
        <w:spacing w:before="320" w:after="140"/>
      </w:pPr>
      <w:r>
        <w:rPr>
          <w:rFonts w:ascii="Times New Roman" w:hAnsi="Times New Roman" w:eastAsia="Malgun Gothic"/>
          <w:b/>
          <w:i w:val="0"/>
          <w:color w:val="1F3864"/>
          <w:sz w:val="26"/>
        </w:rPr>
        <w:t>장면 4 — 부엌의 담판</w:t>
      </w:r>
    </w:p>
    <w:p>
      <w:pPr>
        <w:spacing w:before="0" w:after="110" w:line="300" w:lineRule="auto"/>
      </w:pPr>
      <w:r>
        <w:rPr>
          <w:rFonts w:ascii="Times New Roman" w:hAnsi="Times New Roman" w:eastAsia="Malgun Gothic"/>
          <w:b w:val="0"/>
          <w:i/>
          <w:color w:val="555555"/>
          <w:sz w:val="22"/>
        </w:rPr>
        <w:t>(Casa de Ana, Vila Operária. Onze da noite. O portão de grades verdes que nunca fechou direito, agora com dois policiais militares da escolta do governador eleito na calçada. Na cozinha, a mesa de fórmica, o relógio de parede, a cadeira de Nivaldo encostada. Um carro escuro com placa de Brasília parado do outro lado da rua. O general Aurélio Brandão, de terno cinza, em pé na sala, chapéu na mão. Ana já foi deitar.)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Boa noite, governador. Os seus policiais foram muito educados. Deixaram-me esperar na calçada meia hora. Isso é bom sinal. Significa que obedecem ao senhor, não à placa do meu carro.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Eles obedecem à lei, general. Às vezes coincide.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Posso sentar?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Pode. </w:t>
      </w:r>
      <w:r>
        <w:rPr>
          <w:rFonts w:ascii="Times New Roman" w:hAnsi="Times New Roman" w:eastAsia="Malgun Gothic"/>
          <w:b w:val="0"/>
          <w:i/>
          <w:color w:val="555555"/>
          <w:sz w:val="22"/>
        </w:rPr>
        <w:t>(vai ao fogão, acende o fogo, põe a água)</w:t>
      </w:r>
      <w:r>
        <w:rPr>
          <w:rFonts w:ascii="Times New Roman" w:hAnsi="Times New Roman" w:eastAsia="Malgun Gothic"/>
          <w:b w:val="0"/>
          <w:i w:val="0"/>
          <w:sz w:val="22"/>
        </w:rPr>
        <w:t xml:space="preserve"> Primeiro o cafezinho.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(observa)</w:t>
      </w:r>
      <w:r>
        <w:rPr>
          <w:rFonts w:ascii="Times New Roman" w:hAnsi="Times New Roman" w:eastAsia="Malgun Gothic"/>
          <w:b w:val="0"/>
          <w:i w:val="0"/>
          <w:sz w:val="22"/>
        </w:rPr>
        <w:t xml:space="preserve"> O senhor mudou mesmo o hábito. No hotel, ano passado, o senhor pagou o próprio café. Hoje o senhor serve o 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minha casa, quem chega primeiro toma café primeiro. Foi um senhor que o senhor conheceu que ensinou. Não significa mais nada.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(pega a xícara lascada que Rafa põe à frente)</w:t>
      </w:r>
      <w:r>
        <w:rPr>
          <w:rFonts w:ascii="Times New Roman" w:hAnsi="Times New Roman" w:eastAsia="Malgun Gothic"/>
          <w:b w:val="0"/>
          <w:i w:val="0"/>
          <w:sz w:val="22"/>
        </w:rPr>
        <w:t xml:space="preserve"> A famosa xícara.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Essa é a minha. </w:t>
      </w:r>
      <w:r>
        <w:rPr>
          <w:rFonts w:ascii="Times New Roman" w:hAnsi="Times New Roman" w:eastAsia="Malgun Gothic"/>
          <w:b w:val="0"/>
          <w:i/>
          <w:color w:val="555555"/>
          <w:sz w:val="22"/>
        </w:rPr>
        <w:t>(troca por uma xícara de vidro com flor desenhada)</w:t>
      </w:r>
      <w:r>
        <w:rPr>
          <w:rFonts w:ascii="Times New Roman" w:hAnsi="Times New Roman" w:eastAsia="Malgun Gothic"/>
          <w:b w:val="0"/>
          <w:i w:val="0"/>
          <w:sz w:val="22"/>
        </w:rPr>
        <w:t xml:space="preserve"> A do senhor é essa.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(ri baixo, bebe)</w:t>
      </w:r>
      <w:r>
        <w:rPr>
          <w:rFonts w:ascii="Times New Roman" w:hAnsi="Times New Roman" w:eastAsia="Malgun Gothic"/>
          <w:b w:val="0"/>
          <w:i w:val="0"/>
          <w:sz w:val="22"/>
        </w:rPr>
        <w:t xml:space="preserve"> Bom café. Coado no pano.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Da minha mãe. O senhor veio de Brasília num domingo de eleição pra me dar parabéns?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Vim porque amanhã começa a fila, e eu gosto de chegar antes da fila. </w:t>
      </w:r>
      <w:r>
        <w:rPr>
          <w:rFonts w:ascii="Times New Roman" w:hAnsi="Times New Roman" w:eastAsia="Malgun Gothic"/>
          <w:b w:val="0"/>
          <w:i/>
          <w:color w:val="555555"/>
          <w:sz w:val="22"/>
        </w:rPr>
        <w:t>(descansa a xícara)</w:t>
      </w:r>
      <w:r>
        <w:rPr>
          <w:rFonts w:ascii="Times New Roman" w:hAnsi="Times New Roman" w:eastAsia="Malgun Gothic"/>
          <w:b w:val="0"/>
          <w:i w:val="0"/>
          <w:sz w:val="22"/>
        </w:rPr>
        <w:t xml:space="preserve"> Três coisas, governador. Simples. Nenhuma ilegal.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Primeira. Segurança pública. O coronel Sampaio Neto comanda a Polícia Militar há quatro anos. É um homem sério, conhece o terreno, conhece a Guarda do Porto por dentro, o que é útil para quem quer desmontá-la. Mantê-lo por seis meses evita que o senhor assuma o palácio com os quartéis desconfiados.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Segunda.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Segunda. O Instituto de Terras. A reportagem da senhora Fontes levantou questões. O senhor vai querer auditar os títulos. Todos querem. A auditoria pode ser feita com calma, por técnicos, sem cancelamento cautelar de matrícula. Cancelar título de uma vez traz a Justiça Federal, os bancos que financiaram, o produtor pequeno que comprou de boa-fé. O senhor sabe disso melhor que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Terceira.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terceira é a que o senhor quer ouvir.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ANSI tem capacidades que a Polícia Civil do Tapirá não tem. Cruzamento de dados de telefonia, de estrada, de embarcação. Se o governador pedir formalmente cooperação no caso da senhora Fontes, eu assino no mesmo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em silêncio. Serve mais café a Brandão.)</w:t>
      </w:r>
      <w:r>
        <w:rPr>
          <w:rFonts w:ascii="Times New Roman" w:hAnsi="Times New Roman" w:eastAsia="Malgun Gothic"/>
          <w:b w:val="0"/>
          <w:i w:val="0"/>
          <w:sz w:val="22"/>
        </w:rPr>
        <w:t xml:space="preserve"> E em troca?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Em troca, nada. Eu não falei em troca. Falei em três coisas sensatas.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falou em três coisas na mesma frase, general. No mesmo café.</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(sem se alterar)</w:t>
      </w:r>
      <w:r>
        <w:rPr>
          <w:rFonts w:ascii="Times New Roman" w:hAnsi="Times New Roman" w:eastAsia="Malgun Gothic"/>
          <w:b w:val="0"/>
          <w:i w:val="0"/>
          <w:sz w:val="22"/>
        </w:rPr>
        <w:t xml:space="preserve"> O senhor vai assumir um estado com a folha de dezembro atrasada, dívida com a União e uma Assembleia onde a sua bancada cabe num Fusca. Vai precisar de Brasília todas as semanas. Brasília tem memória. Eu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pergunta, general. Ontem à noite um mandado sigiloso sobre o cofre do meu comitê circulava em celular de advogado de São Paulo antes de ser cumprido. O mandado sabia que tinha um cofre e sabia o que tinha dentro. Quem sabia disso?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Pergunta errada para mim, governador. Eu não sou da Polícia Civil do Tapirá.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O senhor é quem chega antes da fila.</w:t>
      </w:r>
    </w:p>
    <w:p>
      <w:pPr>
        <w:spacing w:before="0" w:after="110" w:line="300" w:lineRule="auto"/>
      </w:pPr>
      <w:r>
        <w:rPr>
          <w:rFonts w:ascii="Times New Roman" w:hAnsi="Times New Roman" w:eastAsia="Malgun Gothic"/>
          <w:b w:val="0"/>
          <w:i/>
          <w:color w:val="555555"/>
          <w:sz w:val="22"/>
        </w:rPr>
        <w:t>(Silêncio. O relógio de parede. Brandão põe a xícara no pires, devagar.)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vou lhe responder as três. Primeira: eu escolho o comando da polícia no dia primeiro, depois de ouvir quem eu quiser ouvir, inclusive o coronel. Segunda: a auditoria dos títulos começa no dia dois, e o que for fraude vai ser cancelado pelo caminho que a lei manda, com defesa para quem comprou de boa-fé. Terceira.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Se a ANSI tem qualquer informação sobre onde está a Lúcia, a obrigação legal do senhor é entregar à polícia amanhã de manhã. Sem pedido meu. Sem troca. Sem café.</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O senhor não me prometeu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Promessa é dívida, general. Eu não vou começar o governo devendo ao senhor.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(levanta, pega o chapéu)</w:t>
      </w:r>
      <w:r>
        <w:rPr>
          <w:rFonts w:ascii="Times New Roman" w:hAnsi="Times New Roman" w:eastAsia="Malgun Gothic"/>
          <w:b w:val="0"/>
          <w:i w:val="0"/>
          <w:sz w:val="22"/>
        </w:rPr>
        <w:t xml:space="preserve"> O seu pai também não gostava de dever. Pagava a oficina à vista.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Governador, o senhor vai descobrir que governar sozinho é muito cansativo.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governar sozinho. Vou governar com o estado. É mais gente do que cabe no seu carro.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(pausa. Quase um sorriso.)</w:t>
      </w:r>
      <w:r>
        <w:rPr>
          <w:rFonts w:ascii="Times New Roman" w:hAnsi="Times New Roman" w:eastAsia="Malgun Gothic"/>
          <w:b w:val="0"/>
          <w:i w:val="0"/>
          <w:sz w:val="22"/>
        </w:rPr>
        <w:t xml:space="preserve"> Boa noite. Cumprimente a sua mãe pelo café.</w:t>
      </w:r>
    </w:p>
    <w:p>
      <w:pPr>
        <w:spacing w:before="0" w:after="110" w:line="300" w:lineRule="auto"/>
      </w:pPr>
      <w:r>
        <w:rPr>
          <w:rFonts w:ascii="Times New Roman" w:hAnsi="Times New Roman" w:eastAsia="Malgun Gothic"/>
          <w:b w:val="0"/>
          <w:i/>
          <w:color w:val="555555"/>
          <w:sz w:val="22"/>
        </w:rPr>
        <w:t>(O carro escuro vai embora. Rafa lava as duas xícaras. Pela janela, os policiais da escolta trocam de turno. Ana aparece na porta do quarto, de camisola.)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Quem 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homem que veio vender uma coisa que eu não comprei.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tá bom. Vai deitar. Amanhã tu é governador de novo.</w:t>
      </w:r>
    </w:p>
    <w:p>
      <w:pPr>
        <w:keepNext/>
        <w:spacing w:before="320" w:after="140"/>
      </w:pPr>
      <w:r>
        <w:rPr>
          <w:rFonts w:ascii="Times New Roman" w:hAnsi="Times New Roman" w:eastAsia="Malgun Gothic"/>
          <w:b/>
          <w:i w:val="0"/>
          <w:color w:val="1F3864"/>
          <w:sz w:val="26"/>
        </w:rPr>
        <w:t>장면 5 — 인수인계라는 이름의 방해</w:t>
      </w:r>
    </w:p>
    <w:p>
      <w:pPr>
        <w:spacing w:before="0" w:after="110" w:line="300" w:lineRule="auto"/>
      </w:pPr>
      <w:r>
        <w:rPr>
          <w:rFonts w:ascii="Times New Roman" w:hAnsi="Times New Roman" w:eastAsia="Malgun Gothic"/>
          <w:b w:val="0"/>
          <w:i/>
          <w:color w:val="555555"/>
          <w:sz w:val="22"/>
        </w:rPr>
        <w:t>(Palácio do governo, na capital. Meados de novembro. Sala de reuniões com mesa comprida e cadeiras de couro, retrato oficial do governador que sai na parede. Do lado de lá, o secretário da Fazenda que sai, Jaime Cordeiro, sessenta anos, gentil e cansado, com dois assessores. Do lado de cá, Rafa, Bia com crachá de "Equipe de Transição" e Marta Figueiredo, economista da Universidade Federal, de óculos na testa.)</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A lei de transição é cumprida, governador eleito. Os senhores têm sala, têm acesso, têm os relatórios.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Temos relatórios em papel, secretário. Pedimos o acesso de leitura ao sistema de folha de pagamento há vinte dias. Recebemos uma senha que expira em duas horas e só abre em um computador daqui.</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Segurança da informação.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os HDs da Secretaria de Infraestrutura foram formatados na semana passada. "Manutenção preventiva", segundo o ofício.</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color w:val="555555"/>
          <w:sz w:val="22"/>
        </w:rPr>
        <w:t>(baixa os olhos)</w:t>
      </w:r>
      <w:r>
        <w:rPr>
          <w:rFonts w:ascii="Times New Roman" w:hAnsi="Times New Roman" w:eastAsia="Malgun Gothic"/>
          <w:b w:val="0"/>
          <w:i w:val="0"/>
          <w:sz w:val="22"/>
        </w:rPr>
        <w:t xml:space="preserve"> Eu não respondo pela Infraestrutura.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Secretário, o senhor responde pelo caixa. Eu quero saber uma coisa só. A folha de dezembro e o décimo terceiro dos servidores estão pagos?</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Dezembro será pago. O décimo terceiro, parcialmente.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Parcialmente quanto?</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Quarenta por cento. O resto… fica para o próximo exercício.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O resto é quatrocentos e dez milhões, secretário. Fica pra nós.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os onze contratos assinados em outubro? Obra de estrada, locação de viatura, merenda. Todos com empenho e nenhum com dinheiro em caixa. O artigo quarenta e dois da Lei de Responsabilidade Fiscal proíbe contrair despesa nos dois últimos quadrimestres do mandato sem disponibilidade de caixa.</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Os contratos foram analisados pela Procuradoria.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Procuradoria assinou os onze no mesmo dia. Às seis e meia da tarde de um sábado.</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color w:val="555555"/>
          <w:sz w:val="22"/>
        </w:rPr>
        <w:t>(levanta, vai até a janela)</w:t>
      </w:r>
      <w:r>
        <w:rPr>
          <w:rFonts w:ascii="Times New Roman" w:hAnsi="Times New Roman" w:eastAsia="Malgun Gothic"/>
          <w:b w:val="0"/>
          <w:i w:val="0"/>
          <w:sz w:val="22"/>
        </w:rPr>
        <w:t xml:space="preserve"> Governador, posso lhe dizer uma coisa fora da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 xml:space="preserve">Eu sou servidor de carreira há trinta e cinco anos. Eu não assinei nenhum desses onze. Eu avisei por escrito, duas vezes. </w:t>
      </w:r>
      <w:r>
        <w:rPr>
          <w:rFonts w:ascii="Times New Roman" w:hAnsi="Times New Roman" w:eastAsia="Malgun Gothic"/>
          <w:b w:val="0"/>
          <w:i/>
          <w:color w:val="555555"/>
          <w:sz w:val="22"/>
        </w:rPr>
        <w:t>(volta, deixa uma pasta sobre a mesa)</w:t>
      </w:r>
      <w:r>
        <w:rPr>
          <w:rFonts w:ascii="Times New Roman" w:hAnsi="Times New Roman" w:eastAsia="Malgun Gothic"/>
          <w:b w:val="0"/>
          <w:i w:val="0"/>
          <w:sz w:val="22"/>
        </w:rPr>
        <w:t xml:space="preserve"> Aqui estão os dois ofícios. Com protocolo. Façam o que quiserem com 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pasta, depois ele)</w:t>
      </w:r>
      <w:r>
        <w:rPr>
          <w:rFonts w:ascii="Times New Roman" w:hAnsi="Times New Roman" w:eastAsia="Malgun Gothic"/>
          <w:b w:val="0"/>
          <w:i w:val="0"/>
          <w:sz w:val="22"/>
        </w:rPr>
        <w:t xml:space="preserve"> Por que o senhor está me dando isso?</w:t>
      </w:r>
    </w:p>
    <w:p>
      <w:pPr>
        <w:spacing w:before="0" w:after="110" w:line="300" w:lineRule="auto"/>
      </w:pPr>
      <w:r>
        <w:rPr>
          <w:rFonts w:ascii="Times New Roman" w:hAnsi="Times New Roman" w:eastAsia="Malgun Gothic"/>
          <w:b/>
          <w:i w:val="0"/>
          <w:sz w:val="22"/>
        </w:rPr>
        <w:t xml:space="preserve">Jaime: </w:t>
      </w:r>
      <w:r>
        <w:rPr>
          <w:rFonts w:ascii="Times New Roman" w:hAnsi="Times New Roman" w:eastAsia="Malgun Gothic"/>
          <w:b w:val="0"/>
          <w:i w:val="0"/>
          <w:sz w:val="22"/>
        </w:rPr>
        <w:t xml:space="preserve">Porque em janeiro eu volto pra Receita Estadual, e o meu chefe vai ser o senhor. E porque eu tenho neta.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a folha não sair em fevereiro, governador, a vaca vai pro brejo. Professor para, polícia para, hospital para. Tudo no mesmo mês.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(depois que ele sai)</w:t>
      </w:r>
      <w:r>
        <w:rPr>
          <w:rFonts w:ascii="Times New Roman" w:hAnsi="Times New Roman" w:eastAsia="Malgun Gothic"/>
          <w:b w:val="0"/>
          <w:i w:val="0"/>
          <w:sz w:val="22"/>
        </w:rPr>
        <w:t xml:space="preserve"> O estado tá sem eira nem beira, Rafa. Arrecadação caindo, dívida com a União, e agora quatrocentos milhões de décimo terceiro.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primeira coisa do governo é pagar o décimo terceiro de quem trabalha. A segunda é publicar tudo isso. O ofício dele também. Com o nome dele de quem avisou.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pediu fora da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conversa foi fora da ata. O ofício tem protocolo. O que tem protocolo é público.</w:t>
      </w:r>
    </w:p>
    <w:p>
      <w:pPr>
        <w:keepNext/>
        <w:spacing w:before="320" w:after="140"/>
      </w:pPr>
      <w:r>
        <w:rPr>
          <w:rFonts w:ascii="Times New Roman" w:hAnsi="Times New Roman" w:eastAsia="Malgun Gothic"/>
          <w:b/>
          <w:i w:val="0"/>
          <w:color w:val="1F3864"/>
          <w:sz w:val="26"/>
        </w:rPr>
        <w:t>장면 6 — 성탄 전 장터</w:t>
      </w:r>
    </w:p>
    <w:p>
      <w:pPr>
        <w:spacing w:before="0" w:after="110" w:line="300" w:lineRule="auto"/>
      </w:pPr>
      <w:r>
        <w:rPr>
          <w:rFonts w:ascii="Times New Roman" w:hAnsi="Times New Roman" w:eastAsia="Malgun Gothic"/>
          <w:b w:val="0"/>
          <w:i/>
          <w:color w:val="555555"/>
          <w:sz w:val="22"/>
        </w:rPr>
        <w:t>(Mercado do porto, Nova Carajaí. Domingo, 23 de dezembro, sete da manhã. Barracas de peixe sob lona azul, cheiro de rio e de gelo derretido, um rádio tocando música de Natal em ritmo de brega. Ana puxa um carrinho de feira de rodinhas. Dona Dalva com uma lista escrita no verso de um calendário. Rafa atrás, de boné, com duas sacolas e dois policiais à paisana a uma distância discreta. Seu Raimundo na banca, de avental de plástico.)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Olha quem vem! A primeira-dama da Vila Operária!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Primeira-dama nada, Raimundo. Eu sou mãe. Mãe não tem cargo.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Mãe é o cargo mais alto.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Governador, o senhor vai levar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ela mandar, seu Raimundo. Eu só carrego.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quanto tá o filhote?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Cinquenta e cinco o quilo, dona Dalva. É Natal.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Cinquenta e cinco? Deus é mais! Ano passado era quarenta.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Ano passado o diesel do barco era outro. E o gelo. E o rio tava cheio. Esse ano o rio secou em novembro, peixe grande foi pro fundo.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Pega leve, Raimundo. É pra ceia. Tem criança.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Pra senhora, cinquenta. E eu limpo.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bacalhau, Dalva? A tua filha não pediu bacalhau?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Pediu. Mas bacalhau tá cento e vinte o quilo no supermercado. Cento e vinte! Por um peixe que nem é daqui, que vem salgado lá do outro lado do 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Por isso que eu digo: Natal de Nova Carajaí é com peixe de rio. Bacalhau é Natal de novela.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me vê um filhote de quatro quilos. E um tambaqui pra assar no dia vinte e cinco.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Tu vai estar aqui no vinte e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mãe. Almoço aqui e janto aqui. Só volto pra capital no dia vinte e seis.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No dia primeiro tu vai ter que usar gravata. Eu já decidi.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decidiu?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Decidi. A gravata azul do teu pai. Ele usou duas vezes. No meu casamento e na tua formatura.</w:t>
      </w:r>
    </w:p>
    <w:p>
      <w:pPr>
        <w:spacing w:before="0" w:after="110" w:line="300" w:lineRule="auto"/>
      </w:pPr>
      <w:r>
        <w:rPr>
          <w:rFonts w:ascii="Times New Roman" w:hAnsi="Times New Roman" w:eastAsia="Malgun Gothic"/>
          <w:b w:val="0"/>
          <w:i/>
          <w:color w:val="555555"/>
          <w:sz w:val="22"/>
        </w:rPr>
        <w:t>(Silêncio breve. Raimundo embrulha o peixe em jornal, devagar.)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(pondo um pacote pequeno por cima)</w:t>
      </w:r>
      <w:r>
        <w:rPr>
          <w:rFonts w:ascii="Times New Roman" w:hAnsi="Times New Roman" w:eastAsia="Malgun Gothic"/>
          <w:b w:val="0"/>
          <w:i w:val="0"/>
          <w:sz w:val="22"/>
        </w:rPr>
        <w:t xml:space="preserve"> E isso aqui é de lambuja. Uns camarões pro caldo. Não cobra, não, que o Nivaldo me consertou o motor da rabeta três vezes e só aceitou pagamento em peixe.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Raimundo, tu não precisa.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Preciso. É o único jeito que eu tenho de pagar.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(empurra o carrinho de Ana)</w:t>
      </w:r>
      <w:r>
        <w:rPr>
          <w:rFonts w:ascii="Times New Roman" w:hAnsi="Times New Roman" w:eastAsia="Malgun Gothic"/>
          <w:b w:val="0"/>
          <w:i w:val="0"/>
          <w:sz w:val="22"/>
        </w:rPr>
        <w:t xml:space="preserve"> Anda, Ana, que ainda tem a farinha, o jambu e a castanha. E esse carrinho de rodinha é uma mão na roda, viu? Onde tu comprou?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Foi o Rafa que trouxe de São Paulo, há anos. Eu achava que era coisa de velha.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é. Nós somos velhas. Aproveita.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(pegando as sacolas)</w:t>
      </w:r>
      <w:r>
        <w:rPr>
          <w:rFonts w:ascii="Times New Roman" w:hAnsi="Times New Roman" w:eastAsia="Malgun Gothic"/>
          <w:b w:val="0"/>
          <w:i w:val="0"/>
          <w:sz w:val="22"/>
        </w:rPr>
        <w:t xml:space="preserve"> Dona Dalva, e o arroz de pato funcionou?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Funcionou. O Zé Carlos comeu três pratos, dormiu no sofá e só acordou às quatro e meia. Votou correndo.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Mas não me pergunta em quem.</w:t>
      </w:r>
    </w:p>
    <w:p>
      <w:pPr>
        <w:keepNext/>
        <w:spacing w:before="320" w:after="140"/>
      </w:pPr>
      <w:r>
        <w:rPr>
          <w:rFonts w:ascii="Times New Roman" w:hAnsi="Times New Roman" w:eastAsia="Malgun Gothic"/>
          <w:b/>
          <w:i w:val="0"/>
          <w:color w:val="1F3864"/>
          <w:sz w:val="26"/>
        </w:rPr>
        <w:t>장면 7 — 빈 의자의 성탄 전야</w:t>
      </w:r>
    </w:p>
    <w:p>
      <w:pPr>
        <w:spacing w:before="0" w:after="110" w:line="300" w:lineRule="auto"/>
      </w:pPr>
      <w:r>
        <w:rPr>
          <w:rFonts w:ascii="Times New Roman" w:hAnsi="Times New Roman" w:eastAsia="Malgun Gothic"/>
          <w:b w:val="0"/>
          <w:i/>
          <w:color w:val="555555"/>
          <w:sz w:val="22"/>
        </w:rPr>
        <w:t>(Casa de Ana, 24 de dezembro, onze da noite. Mesa posta com toalha branca bordada. O filhote assado, farofa, arroz, maniçoba numa travessa de barro. Dona Dalva e Zé Carlos, a vizinha dona Filó, uma travessa de rabanada. Na cabeceira, a cadeira de Nivaldo vazia, com o boné da oficina pendurado no encosto. Um pisca-pisca na janela.)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(acendendo uma vela ao lado da cadeira)</w:t>
      </w:r>
      <w:r>
        <w:rPr>
          <w:rFonts w:ascii="Times New Roman" w:hAnsi="Times New Roman" w:eastAsia="Malgun Gothic"/>
          <w:b w:val="0"/>
          <w:i w:val="0"/>
          <w:sz w:val="22"/>
        </w:rPr>
        <w:t xml:space="preserve"> Ninguém tira o boné daí.</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Ninguém ia tirar, 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 pé, com o copo de guaraná)</w:t>
      </w:r>
      <w:r>
        <w:rPr>
          <w:rFonts w:ascii="Times New Roman" w:hAnsi="Times New Roman" w:eastAsia="Malgun Gothic"/>
          <w:b w:val="0"/>
          <w:i w:val="0"/>
          <w:sz w:val="22"/>
        </w:rPr>
        <w:t xml:space="preserve"> Mãe, a senhora quer que eu diga alguma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Diz. Tu é que é bom de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cadeira, a vela, a janela)</w:t>
      </w:r>
      <w:r>
        <w:rPr>
          <w:rFonts w:ascii="Times New Roman" w:hAnsi="Times New Roman" w:eastAsia="Malgun Gothic"/>
          <w:b w:val="0"/>
          <w:i w:val="0"/>
          <w:sz w:val="22"/>
        </w:rPr>
        <w:t xml:space="preserve"> Tem um soneto do Machado, de Natal. Um homem senta pra escrever um poema bonito sobre o Natal da infância e não consegue. Só sai uma linha. "Mudaria o Natal ou mudei eu?"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Os dois, meu filho. O Natal mudou e tu mudou. Mas o peixe é o mesmo.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 a farofa da Ana é a mesma desde oitenta e três.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Oitenta e quatro. Em oitenta e três eu tava de resguardo.</w:t>
      </w:r>
    </w:p>
    <w:p>
      <w:pPr>
        <w:spacing w:before="0" w:after="110" w:line="300" w:lineRule="auto"/>
      </w:pPr>
      <w:r>
        <w:rPr>
          <w:rFonts w:ascii="Times New Roman" w:hAnsi="Times New Roman" w:eastAsia="Malgun Gothic"/>
          <w:b w:val="0"/>
          <w:i/>
          <w:color w:val="555555"/>
          <w:sz w:val="22"/>
        </w:rPr>
        <w:t>(Riem. Rafa senta. Ana põe o primeiro pedaço de peixe no prato vazio da cabeceira, e depois serve os outros.)</w:t>
      </w:r>
    </w:p>
    <w:p>
      <w:pPr>
        <w:keepNext/>
        <w:spacing w:before="320" w:after="140"/>
      </w:pPr>
      <w:r>
        <w:rPr>
          <w:rFonts w:ascii="Times New Roman" w:hAnsi="Times New Roman" w:eastAsia="Malgun Gothic"/>
          <w:b/>
          <w:i w:val="0"/>
          <w:color w:val="1F3864"/>
          <w:sz w:val="26"/>
        </w:rPr>
        <w:t>장면 8 — 취임</w:t>
      </w:r>
    </w:p>
    <w:p>
      <w:pPr>
        <w:spacing w:before="0" w:after="110" w:line="300" w:lineRule="auto"/>
      </w:pPr>
      <w:r>
        <w:rPr>
          <w:rFonts w:ascii="Times New Roman" w:hAnsi="Times New Roman" w:eastAsia="Malgun Gothic"/>
          <w:b w:val="0"/>
          <w:i/>
          <w:color w:val="555555"/>
          <w:sz w:val="22"/>
        </w:rPr>
        <w:t>(Assembleia Legislativa do Tapirá, na capital. 1º de janeiro de 2019, três da tarde. Plenário cheio, calor, leques de papel. Na tribuna, a mesa diretora. Rafa de terno escuro e a gravata azul de Nivaldo. Na galeria, Ana, dona Graça, Jé, Zoraide com um xale apesar do calor, mulheres aruakãs com cocares, Anselmo. Numa cadeira da primeira fila, Bia com uma pasta.)</w:t>
      </w:r>
    </w:p>
    <w:p>
      <w:pPr>
        <w:spacing w:before="0" w:after="110" w:line="300" w:lineRule="auto"/>
      </w:pPr>
      <w:r>
        <w:rPr>
          <w:rFonts w:ascii="Times New Roman" w:hAnsi="Times New Roman" w:eastAsia="Malgun Gothic"/>
          <w:b/>
          <w:i w:val="0"/>
          <w:sz w:val="22"/>
        </w:rPr>
        <w:t xml:space="preserve">Presidente da Assembleia: </w:t>
      </w:r>
      <w:r>
        <w:rPr>
          <w:rFonts w:ascii="Times New Roman" w:hAnsi="Times New Roman" w:eastAsia="Malgun Gothic"/>
          <w:b w:val="0"/>
          <w:i w:val="0"/>
          <w:sz w:val="22"/>
        </w:rPr>
        <w:t>Convido Sua Excelência o governador eleito a prestar o compromisso constitucional.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(mão direita erguida)</w:t>
      </w:r>
      <w:r>
        <w:rPr>
          <w:rFonts w:ascii="Times New Roman" w:hAnsi="Times New Roman" w:eastAsia="Malgun Gothic"/>
          <w:b w:val="0"/>
          <w:i w:val="0"/>
          <w:sz w:val="22"/>
        </w:rPr>
        <w:t xml:space="preserve"> Prometo manter, defender e cumprir a Constituição Federal e a Constituição do Estado, observar as leis, promover o bem geral do povo do Tapirá e sustentar a integridade e a autonomia do Estado.</w:t>
      </w:r>
    </w:p>
    <w:p>
      <w:pPr>
        <w:spacing w:before="0" w:after="110" w:line="300" w:lineRule="auto"/>
      </w:pPr>
      <w:r>
        <w:rPr>
          <w:rFonts w:ascii="Times New Roman" w:hAnsi="Times New Roman" w:eastAsia="Malgun Gothic"/>
          <w:b/>
          <w:i w:val="0"/>
          <w:sz w:val="22"/>
        </w:rPr>
        <w:t xml:space="preserve">Presidente da Assembleia: </w:t>
      </w:r>
      <w:r>
        <w:rPr>
          <w:rFonts w:ascii="Times New Roman" w:hAnsi="Times New Roman" w:eastAsia="Malgun Gothic"/>
          <w:b w:val="0"/>
          <w:i w:val="0"/>
          <w:sz w:val="22"/>
        </w:rPr>
        <w:t>Declaro empossado o governador do Estado do Tapirá.</w:t>
      </w:r>
    </w:p>
    <w:p>
      <w:pPr>
        <w:spacing w:before="0" w:after="110" w:line="300" w:lineRule="auto"/>
      </w:pPr>
      <w:r>
        <w:rPr>
          <w:rFonts w:ascii="Times New Roman" w:hAnsi="Times New Roman" w:eastAsia="Malgun Gothic"/>
          <w:b w:val="0"/>
          <w:i/>
          <w:color w:val="555555"/>
          <w:sz w:val="22"/>
        </w:rPr>
        <w:t>(Aplausos. Rafa vai à tribuna. Não lê o papel que tem na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tinha um discurso de oito páginas. Vou dizer uma. O Estado que eu recebo hoje deve quatrocentos milhões de reais a quem trabalha para ele. Esse é o primeiro pagamento deste governo, antes de qualquer obra, de qualquer inauguração, de qualquer fita. Segundo: a partir de amanhã, cada contrato, cada pagamento e cada viagem deste governo vai estar na internet no dia seguinte, com o nome de quem assinou. Terceiro: o Instituto de Terras começa a auditoria de todos os títulos emitidos desde dois mil e dezessete.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quarto. </w:t>
      </w:r>
      <w:r>
        <w:rPr>
          <w:rFonts w:ascii="Times New Roman" w:hAnsi="Times New Roman" w:eastAsia="Malgun Gothic"/>
          <w:b w:val="0"/>
          <w:i/>
          <w:color w:val="555555"/>
          <w:sz w:val="22"/>
        </w:rPr>
        <w:t>(olha a galeria)</w:t>
      </w:r>
      <w:r>
        <w:rPr>
          <w:rFonts w:ascii="Times New Roman" w:hAnsi="Times New Roman" w:eastAsia="Malgun Gothic"/>
          <w:b w:val="0"/>
          <w:i w:val="0"/>
          <w:sz w:val="22"/>
        </w:rPr>
        <w:t xml:space="preserve"> Uma jornalista desta terra, Lúcia Fontes, desapareceu em outubro. O governo do Tapirá não vai esquecer o nome dela. Nem em janeiro, nem em dezembro. Obrigado.</w:t>
      </w:r>
    </w:p>
    <w:p>
      <w:pPr>
        <w:spacing w:before="0" w:after="110" w:line="300" w:lineRule="auto"/>
      </w:pPr>
      <w:r>
        <w:rPr>
          <w:rFonts w:ascii="Times New Roman" w:hAnsi="Times New Roman" w:eastAsia="Malgun Gothic"/>
          <w:b w:val="0"/>
          <w:i/>
          <w:color w:val="555555"/>
          <w:sz w:val="22"/>
        </w:rPr>
        <w:t>(Silêncio curto, depois aplauso. Na galeria, Zoraide não aplaude: põe a mão no peito.)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 Graça, baixinho)</w:t>
      </w:r>
      <w:r>
        <w:rPr>
          <w:rFonts w:ascii="Times New Roman" w:hAnsi="Times New Roman" w:eastAsia="Malgun Gothic"/>
          <w:b w:val="0"/>
          <w:i w:val="0"/>
          <w:sz w:val="22"/>
        </w:rPr>
        <w:t xml:space="preserve"> Uma página. Ele disse que era uma e foi uma.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Advogado quando aprende a falar pouco, meu filho, é porque apanhou muito.</w:t>
      </w:r>
    </w:p>
    <w:p>
      <w:pPr>
        <w:keepNext/>
        <w:spacing w:before="320" w:after="140"/>
      </w:pPr>
      <w:r>
        <w:rPr>
          <w:rFonts w:ascii="Times New Roman" w:hAnsi="Times New Roman" w:eastAsia="Malgun Gothic"/>
          <w:b/>
          <w:i w:val="0"/>
          <w:color w:val="1F3864"/>
          <w:sz w:val="26"/>
        </w:rPr>
        <w:t>장면 9 — 연방의 계산서</w:t>
      </w:r>
    </w:p>
    <w:p>
      <w:pPr>
        <w:spacing w:before="0" w:after="110" w:line="300" w:lineRule="auto"/>
      </w:pPr>
      <w:r>
        <w:rPr>
          <w:rFonts w:ascii="Times New Roman" w:hAnsi="Times New Roman" w:eastAsia="Malgun Gothic"/>
          <w:b w:val="0"/>
          <w:i/>
          <w:color w:val="555555"/>
          <w:sz w:val="22"/>
        </w:rPr>
        <w:t>(Palácio do governo, gabinete do governador. Segunda semana de janeiro, oito da noite. Computador na mesa para videoconferência com a Secretaria do Tesouro Nacional, em Brasília. Na tela, Lívia Prates, coordenadora de relações com estados, técnica de carreira, voz calma. Na sala, Rafa, Marta com planilhas e Bia.)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Governador, secretária, boa noite. Vou ser objetiva, porque sei que o dia de vocês foi longo. A nota de capacidade de pagamento do Tapirá é C. Com nota C, a União não pode dar aval para o empréstimo de infraestrutura que o governo anterior pediu.</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A gente sabe da nota. A gente não sabia que o pedido de aval tinha sido feito em dezembro, com o nosso nome de futuro governo como justificativa.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 xml:space="preserve">Foi feito. Está no sistema.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Segundo ponto. O estado está com seis pendências no cadastro de regularidade. Prestação de contas de convênio que não foi feita, contribuição previdenciária em atraso. Enquanto houver pendência, transferências voluntárias ficam bloqueadas. Ambulância, obra de escola, convênio de saneamento.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Doutora Lívia, as seis pendências são de 2016 a 2018.</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Eu sei, governador. O CNPJ é o mesmo. O estado é o mesmo. A lei não pergunta quem era o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A senhora tem razão. A lei não pergunta.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Existe o programa de ajuste fiscal. Suspensão parcial do pagamento da dívida por três anos. Em troca, teto de despesa, suspensão de concurso, reforma da previdência estadual e alienação de ativos. No caso do Tapirá, a lista de ativos que o grupo técnico sugeriu tem um item principal: a companhia de águas.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Privatizar a companhia de águas de um estado onde metade das casas ribeirinhas não tem água tratada.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Eu não faço política, secretária. Eu faço conta. A conta é essa. O ministério quer uma resposta até março.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a resposta for não?</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Então o estado paga a dívida em dia. Com a arrecadação que tem.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Posso dizer uma coisa, governador? Não como Tesouro.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Eu vi a sua posse. O senhor disse que ia publicar tudo no dia seguinte. Publique as seis pendências primeiro. Com data. Quem vê a data sabe de quem é a conta. Isso não resolve o dinheiro. Mas resolve a conversa.</w:t>
      </w:r>
    </w:p>
    <w:p>
      <w:pPr>
        <w:spacing w:before="0" w:after="110" w:line="300" w:lineRule="auto"/>
      </w:pPr>
      <w:r>
        <w:rPr>
          <w:rFonts w:ascii="Times New Roman" w:hAnsi="Times New Roman" w:eastAsia="Malgun Gothic"/>
          <w:b/>
          <w:i w:val="0"/>
          <w:sz w:val="22"/>
        </w:rPr>
        <w:t xml:space="preserve">Lívia: </w:t>
      </w:r>
      <w:r>
        <w:rPr>
          <w:rFonts w:ascii="Times New Roman" w:hAnsi="Times New Roman" w:eastAsia="Malgun Gothic"/>
          <w:b w:val="0"/>
          <w:i w:val="0"/>
          <w:sz w:val="22"/>
        </w:rPr>
        <w:t xml:space="preserve">Eu mando a lista de documentos amanhã cedo. </w:t>
      </w:r>
      <w:r>
        <w:rPr>
          <w:rFonts w:ascii="Times New Roman" w:hAnsi="Times New Roman" w:eastAsia="Malgun Gothic"/>
          <w:b w:val="0"/>
          <w:i/>
          <w:color w:val="555555"/>
          <w:sz w:val="22"/>
        </w:rPr>
        <w:t>(a tela escurece)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(tira os óculos da testa)</w:t>
      </w:r>
      <w:r>
        <w:rPr>
          <w:rFonts w:ascii="Times New Roman" w:hAnsi="Times New Roman" w:eastAsia="Malgun Gothic"/>
          <w:b w:val="0"/>
          <w:i w:val="0"/>
          <w:sz w:val="22"/>
        </w:rPr>
        <w:t xml:space="preserve"> Resumo: sem aval, sem convênio, sem dinheiro novo, e a única porta aberta passa por vender a água.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Resumo: a gente paga o décimo terceiro com o que tem, corta o que não é gente, publica as seis pendências amanhã e começa a regularizar uma por uma. A água não se vende em março. Em março a gente vai a Brasília com as contas abertas.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 que dinheiro pra passagem?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a passagem mais barata. Publicada também.</w:t>
      </w:r>
    </w:p>
    <w:p>
      <w:pPr>
        <w:keepNext/>
        <w:spacing w:before="320" w:after="140"/>
      </w:pPr>
      <w:r>
        <w:rPr>
          <w:rFonts w:ascii="Times New Roman" w:hAnsi="Times New Roman" w:eastAsia="Malgun Gothic"/>
          <w:b/>
          <w:i w:val="0"/>
          <w:color w:val="1F3864"/>
          <w:sz w:val="26"/>
        </w:rPr>
        <w:t>장면 10 — 클라라</w:t>
      </w:r>
    </w:p>
    <w:p>
      <w:pPr>
        <w:spacing w:before="0" w:after="110" w:line="300" w:lineRule="auto"/>
      </w:pPr>
      <w:r>
        <w:rPr>
          <w:rFonts w:ascii="Times New Roman" w:hAnsi="Times New Roman" w:eastAsia="Malgun Gothic"/>
          <w:b w:val="0"/>
          <w:i/>
          <w:color w:val="555555"/>
          <w:sz w:val="22"/>
        </w:rPr>
        <w:t>(Gabinete do governador, fim de janeiro, madrugada. A mesa cheia de pastas. Rafa sozinho, a xícara lascada ao lado do teclado. O celular vibra: chamada de vídeo. Na tela, um quarto de maternidade em São Paulo. Otávio de barba por fazer, com um bebê enrolado numa manta branca. Camila deitada atrás, exausta, sorrindo.)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Governador. Desculpa a hora. Ela não conhece fuso nenhum.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 aproxima da tela)</w:t>
      </w:r>
      <w:r>
        <w:rPr>
          <w:rFonts w:ascii="Times New Roman" w:hAnsi="Times New Roman" w:eastAsia="Malgun Gothic"/>
          <w:b w:val="0"/>
          <w:i w:val="0"/>
          <w:sz w:val="22"/>
        </w:rPr>
        <w:t xml:space="preserve"> Ela chegou?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Três e dez da manhã. Três quilos e cem. Clara. </w:t>
      </w:r>
      <w:r>
        <w:rPr>
          <w:rFonts w:ascii="Times New Roman" w:hAnsi="Times New Roman" w:eastAsia="Malgun Gothic"/>
          <w:b w:val="0"/>
          <w:i/>
          <w:color w:val="555555"/>
          <w:sz w:val="22"/>
        </w:rPr>
        <w:t>(vira o bebê para a câmera)</w:t>
      </w:r>
      <w:r>
        <w:rPr>
          <w:rFonts w:ascii="Times New Roman" w:hAnsi="Times New Roman" w:eastAsia="Malgun Gothic"/>
          <w:b w:val="0"/>
          <w:i w:val="0"/>
          <w:sz w:val="22"/>
        </w:rPr>
        <w:t xml:space="preserve"> Clara, esse é o tio que corta cabelo no seu Bira.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(de trás)</w:t>
      </w:r>
      <w:r>
        <w:rPr>
          <w:rFonts w:ascii="Times New Roman" w:hAnsi="Times New Roman" w:eastAsia="Malgun Gothic"/>
          <w:b w:val="0"/>
          <w:i w:val="0"/>
          <w:sz w:val="22"/>
        </w:rPr>
        <w:t xml:space="preserve"> Rafa, obrigada. Pelo que você fez por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Camila, fui eu que fiquei devendo. Ele fez por mim.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Ninguém deve nada. Hoje não tem conta. </w:t>
      </w:r>
      <w:r>
        <w:rPr>
          <w:rFonts w:ascii="Times New Roman" w:hAnsi="Times New Roman" w:eastAsia="Malgun Gothic"/>
          <w:b w:val="0"/>
          <w:i/>
          <w:color w:val="555555"/>
          <w:sz w:val="22"/>
        </w:rPr>
        <w:t>(olha a filha)</w:t>
      </w:r>
      <w:r>
        <w:rPr>
          <w:rFonts w:ascii="Times New Roman" w:hAnsi="Times New Roman" w:eastAsia="Malgun Gothic"/>
          <w:b w:val="0"/>
          <w:i w:val="0"/>
          <w:sz w:val="22"/>
        </w:rPr>
        <w:t xml:space="preserve"> Olha a mão dela. Ela segura o dedo assim, com força. Eu não sabia que era com tanta força.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pra você aprender a não soltar.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(sorri, os olhos molhados)</w:t>
      </w:r>
      <w:r>
        <w:rPr>
          <w:rFonts w:ascii="Times New Roman" w:hAnsi="Times New Roman" w:eastAsia="Malgun Gothic"/>
          <w:b w:val="0"/>
          <w:i w:val="0"/>
          <w:sz w:val="22"/>
        </w:rPr>
        <w:t xml:space="preserve"> E você? Tá dormindo?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horas.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A gente aqui também. Mas aqui tem motivo. </w:t>
      </w:r>
      <w:r>
        <w:rPr>
          <w:rFonts w:ascii="Times New Roman" w:hAnsi="Times New Roman" w:eastAsia="Malgun Gothic"/>
          <w:b w:val="0"/>
          <w:i/>
          <w:color w:val="555555"/>
          <w:sz w:val="22"/>
        </w:rPr>
        <w:t>(a Clara)</w:t>
      </w:r>
      <w:r>
        <w:rPr>
          <w:rFonts w:ascii="Times New Roman" w:hAnsi="Times New Roman" w:eastAsia="Malgun Gothic"/>
          <w:b w:val="0"/>
          <w:i w:val="0"/>
          <w:sz w:val="22"/>
        </w:rPr>
        <w:t xml:space="preserve"> Diz boa noite pro governador.</w:t>
      </w:r>
    </w:p>
    <w:p>
      <w:pPr>
        <w:spacing w:before="0" w:after="110" w:line="300" w:lineRule="auto"/>
      </w:pPr>
      <w:r>
        <w:rPr>
          <w:rFonts w:ascii="Times New Roman" w:hAnsi="Times New Roman" w:eastAsia="Malgun Gothic"/>
          <w:b w:val="0"/>
          <w:i/>
          <w:color w:val="555555"/>
          <w:sz w:val="22"/>
        </w:rPr>
        <w:t>(Clara boceja. A tela fica um instante nela. Rafa não desliga logo. Olha a xícara lascada, depois a janela do palácio, onde a cidade ainda tem as luzes de Natal que ninguém tirou.)</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브라질 속담: «Promessa é dívida.»</w:t>
      </w:r>
      <w:r>
        <w:rPr>
          <w:rFonts w:ascii="Times New Roman" w:hAnsi="Times New Roman" w:eastAsia="Malgun Gothic"/>
          <w:b w:val="0"/>
          <w:i w:val="0"/>
          <w:sz w:val="22"/>
        </w:rPr>
        <w:t xml:space="preserve"> — 한국어 해설: “약속은 빚이다”, 곧 입 밖에 낸 약속은 반드시 갚아야 할 채무라는 속담. 흔히 약속을 지키겠다는 다짐으로 쓰이지만, 장면 4에서 하파는 거꾸로 쓴다: 투표일 밤 부엌에서 브랑당이 치안 사령관 유임·토지 감사 완화·루시아 수색 협력을 ‘세 가지 합리적인 일’로 내밀자 하파는 그 어느 것도 약속하지 않고 “약속은 빚이다, 장군, 나는 당신에게 빚진 채로 정부를 시작하지 않겠다”고 답한다. 2부 10화에서 제 커피값을 냈던 하파가 이번엔 세베리누처럼 먼저 커피를 내되 아무것도 사지 않는다.</w:t>
      </w:r>
    </w:p>
    <w:p>
      <w:pPr>
        <w:spacing w:before="0" w:after="120"/>
      </w:pPr>
      <w:r>
        <w:rPr>
          <w:rFonts w:ascii="Times New Roman" w:hAnsi="Times New Roman" w:eastAsia="Malgun Gothic"/>
          <w:b/>
          <w:i w:val="0"/>
          <w:sz w:val="22"/>
        </w:rPr>
        <w:t>마샤두 지 아시스 「성탄 소네트(Soneto de Natal)」(시집 『Ocidentais』, 1901): «Mudaria o Natal ou mudei eu?»</w:t>
      </w:r>
      <w:r>
        <w:rPr>
          <w:rFonts w:ascii="Times New Roman" w:hAnsi="Times New Roman" w:eastAsia="Malgun Gothic"/>
          <w:b w:val="0"/>
          <w:i w:val="0"/>
          <w:sz w:val="22"/>
        </w:rPr>
        <w:t xml:space="preserve"> — 한국어 해설: 어린 시절의 성탄을 시로 쓰려던 사내가 끝내 아름다운 시를 맺지 못하고 이 한 줄만 쓰게 된다는 소네트의 마지막 행. ‘성탄이 변한 것일까, 내가 변한 것일까?’ 장면 7에서 니바우두의 빈 의자와 초 앞에서 하파가 인용하고, 아나가 “둘 다야, 그래도 생선은 그대로야”라고 받는다. 당선인이 된 아들과 남편을 잃은 어머니의 첫 성탄이 한 줄의 물음과 한 줄의 생활로 닫힌다.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«Deu zebra!»</w:t>
      </w:r>
      <w:r>
        <w:rPr>
          <w:rFonts w:ascii="Times New Roman" w:hAnsi="Times New Roman" w:eastAsia="Malgun Gothic"/>
          <w:b w:val="0"/>
          <w:i w:val="0"/>
          <w:sz w:val="22"/>
        </w:rPr>
        <w:t xml:space="preserve"> — 한국어 해설: ‘얼룩말이 나왔다’, 곧 이변이 일어났다, 약체가 이겼다. 옛 동물 복권(jogo do bicho)에 없는 얼룩말에서 나온 축구·선거 구어. 쓰임: 7%에서 출발한 하파의 당선이 확정되자 제가 어머니에게. 그라사는 “얼룩말은 아무도 안 돌보는 짐승, 이건 우리가 돌봤다”고 받는다. 장면 3.</w:t>
      </w:r>
    </w:p>
    <w:p>
      <w:pPr>
        <w:spacing w:before="0" w:after="120"/>
      </w:pPr>
      <w:r>
        <w:rPr>
          <w:rFonts w:ascii="Times New Roman" w:hAnsi="Times New Roman" w:eastAsia="Malgun Gothic"/>
          <w:b/>
          <w:i w:val="0"/>
          <w:sz w:val="22"/>
        </w:rPr>
        <w:t>«a vaca vai pro brejo»</w:t>
      </w:r>
      <w:r>
        <w:rPr>
          <w:rFonts w:ascii="Times New Roman" w:hAnsi="Times New Roman" w:eastAsia="Malgun Gothic"/>
          <w:b w:val="0"/>
          <w:i w:val="0"/>
          <w:sz w:val="22"/>
        </w:rPr>
        <w:t xml:space="preserve"> — 한국어 해설: ‘소가 늪으로 간다’, 곧 일이 엉망이 된다, 다 틀어진다(보통 «a vaca foi pro brejo»). 쓰임: 퇴임 재무장관 자이미가 “2월에 급여가 안 나가면 끝장”이라며 기록 밖에서. 장면 5.</w:t>
      </w:r>
    </w:p>
    <w:p>
      <w:pPr>
        <w:spacing w:before="0" w:after="120"/>
      </w:pPr>
      <w:r>
        <w:rPr>
          <w:rFonts w:ascii="Times New Roman" w:hAnsi="Times New Roman" w:eastAsia="Malgun Gothic"/>
          <w:b/>
          <w:i w:val="0"/>
          <w:sz w:val="22"/>
        </w:rPr>
        <w:t>«sem eira nem beira»</w:t>
      </w:r>
      <w:r>
        <w:rPr>
          <w:rFonts w:ascii="Times New Roman" w:hAnsi="Times New Roman" w:eastAsia="Malgun Gothic"/>
          <w:b w:val="0"/>
          <w:i w:val="0"/>
          <w:sz w:val="22"/>
        </w:rPr>
        <w:t xml:space="preserve"> — 한국어 해설: ‘타작마당도 처마도 없이’, 곧 아무것도 가진 게 없는 빈털터리. 쓰임: 신임 재무장관 마르타가 인수 회의 뒤 주 재정을 두고. 격식 있는 자리에서도 쓰는 오래된 표현. 장면 5.</w:t>
      </w:r>
    </w:p>
    <w:p>
      <w:pPr>
        <w:spacing w:before="0" w:after="120"/>
      </w:pPr>
      <w:r>
        <w:rPr>
          <w:rFonts w:ascii="Times New Roman" w:hAnsi="Times New Roman" w:eastAsia="Malgun Gothic"/>
          <w:b/>
          <w:i w:val="0"/>
          <w:sz w:val="22"/>
        </w:rPr>
        <w:t>«Deus é mais!»</w:t>
      </w:r>
      <w:r>
        <w:rPr>
          <w:rFonts w:ascii="Times New Roman" w:hAnsi="Times New Roman" w:eastAsia="Malgun Gothic"/>
          <w:b w:val="0"/>
          <w:i w:val="0"/>
          <w:sz w:val="22"/>
        </w:rPr>
        <w:t xml:space="preserve"> — 한국어 해설: ‘하느님이 더 크시다’, 곧 맙소사, 말도 안 돼(나쁜 일·터무니없는 값을 물리치는 감탄). 쓰임: 성탄 생선값이 작년보다 오른 걸 듣고 도나 달바가. 북부·북동부 어르신들의 입말. 장면 6.</w:t>
      </w:r>
    </w:p>
    <w:p>
      <w:pPr>
        <w:spacing w:before="0" w:after="120"/>
      </w:pPr>
      <w:r>
        <w:rPr>
          <w:rFonts w:ascii="Times New Roman" w:hAnsi="Times New Roman" w:eastAsia="Malgun Gothic"/>
          <w:b/>
          <w:i w:val="0"/>
          <w:sz w:val="22"/>
        </w:rPr>
        <w:t>«Pega leve»</w:t>
      </w:r>
      <w:r>
        <w:rPr>
          <w:rFonts w:ascii="Times New Roman" w:hAnsi="Times New Roman" w:eastAsia="Malgun Gothic"/>
          <w:b w:val="0"/>
          <w:i w:val="0"/>
          <w:sz w:val="22"/>
        </w:rPr>
        <w:t xml:space="preserve"> — 한국어 해설: ‘가볍게 해’, 곧 좀 봐줘, 살살 해. 쓰임: 도나 달바가 생선장수 세우 하이문두에게 값을 깎으며. 흥정·농담에 흔한 구어. 장면 6.</w:t>
      </w:r>
    </w:p>
    <w:p>
      <w:pPr>
        <w:spacing w:before="0" w:after="120"/>
      </w:pPr>
      <w:r>
        <w:rPr>
          <w:rFonts w:ascii="Times New Roman" w:hAnsi="Times New Roman" w:eastAsia="Malgun Gothic"/>
          <w:b/>
          <w:i w:val="0"/>
          <w:sz w:val="22"/>
        </w:rPr>
        <w:t>«de lambuja»</w:t>
      </w:r>
      <w:r>
        <w:rPr>
          <w:rFonts w:ascii="Times New Roman" w:hAnsi="Times New Roman" w:eastAsia="Malgun Gothic"/>
          <w:b w:val="0"/>
          <w:i w:val="0"/>
          <w:sz w:val="22"/>
        </w:rPr>
        <w:t xml:space="preserve"> — 한국어 해설: ‘덤으로, 공짜로 얹어서’. 쓰임: 하이문두가 니바우두가 선외기를 고쳐 준 빚이라며 새우 한 봉지를 얹어 줄 때. 장터 단골 사이의 정. 장면 6.</w:t>
      </w:r>
    </w:p>
    <w:p>
      <w:pPr>
        <w:spacing w:before="0" w:after="120"/>
      </w:pPr>
      <w:r>
        <w:rPr>
          <w:rFonts w:ascii="Times New Roman" w:hAnsi="Times New Roman" w:eastAsia="Malgun Gothic"/>
          <w:b/>
          <w:i w:val="0"/>
          <w:sz w:val="22"/>
        </w:rPr>
        <w:t>«uma mão na roda»</w:t>
      </w:r>
      <w:r>
        <w:rPr>
          <w:rFonts w:ascii="Times New Roman" w:hAnsi="Times New Roman" w:eastAsia="Malgun Gothic"/>
          <w:b w:val="0"/>
          <w:i w:val="0"/>
          <w:sz w:val="22"/>
        </w:rPr>
        <w:t xml:space="preserve"> — 한국어 해설: ‘바퀴에 손 하나 보태기’, 곧 아주 요긴한 도움, 편리한 물건. 쓰임: 도나 달바가 아나의 바퀴 달린 장바구니를 보고(말 그대로 바퀴라 말장난이 됨). 장면 6.</w:t>
      </w:r>
    </w:p>
    <w:p>
      <w:pPr>
        <w:spacing w:before="240" w:after="110"/>
      </w:pPr>
      <w:r>
        <w:rPr>
          <w:rFonts w:ascii="Times New Roman" w:hAnsi="Times New Roman" w:eastAsia="Malgun Gothic"/>
          <w:b w:val="0"/>
          <w:i/>
          <w:color w:val="555555"/>
          <w:sz w:val="22"/>
        </w:rPr>
        <w:t>[11화 끝 — 다음 화 예고: 「전국 무대로」, 1년 반 뒤 팬데믹 한가운데서 형기를 마친 파비아누가 원설계 변경 메모를 들고 오고, 주지사 하파는 자신이 한때 살려 낸 모라이스 레아우의 도로 계약을 해지한 뒤 대선 예비 후보가 되어 질다와 카이우를 처음 만난다.]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11화 — 「당선, 그러나」 (Vitória, Mas…)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