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pPr>
      <w:r>
        <w:rPr>
          <w:rFonts w:ascii="Times New Roman" w:hAnsi="Times New Roman" w:eastAsia="Malgun Gothic"/>
          <w:b/>
          <w:i w:val="0"/>
          <w:color w:val="1F3864"/>
          <w:sz w:val="36"/>
        </w:rPr>
        <w:t>3부 10화 「마지막 음성 메모」 학습 노트</w:t>
      </w:r>
    </w:p>
    <w:p>
      <w:pPr>
        <w:keepNext/>
        <w:spacing w:before="280"/>
      </w:pPr>
      <w:r>
        <w:rPr>
          <w:rFonts w:ascii="Times New Roman" w:hAnsi="Times New Roman" w:eastAsia="Malgun Gothic"/>
          <w:b/>
          <w:i w:val="0"/>
          <w:color w:val="1F3864"/>
          <w:sz w:val="30"/>
        </w:rPr>
        <w:t>📘 단어장</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eastAsia="Malgun Gothic"/>
                <w:b/>
                <w:i w:val="0"/>
                <w:sz w:val="20"/>
              </w:rPr>
              <w:t>단어</w:t>
            </w:r>
          </w:p>
        </w:tc>
        <w:tc>
          <w:tcPr>
            <w:tcW w:type="dxa" w:w="2160"/>
          </w:tcPr>
          <w:p>
            <w:r>
              <w:rPr>
                <w:rFonts w:ascii="Times New Roman" w:hAnsi="Times New Roman" w:eastAsia="Malgun Gothic"/>
                <w:b/>
                <w:i w:val="0"/>
                <w:sz w:val="20"/>
              </w:rPr>
              <w:t>품사·원형</w:t>
            </w:r>
          </w:p>
        </w:tc>
        <w:tc>
          <w:tcPr>
            <w:tcW w:type="dxa" w:w="2160"/>
          </w:tcPr>
          <w:p>
            <w:r>
              <w:rPr>
                <w:rFonts w:ascii="Times New Roman" w:hAnsi="Times New Roman" w:eastAsia="Malgun Gothic"/>
                <w:b/>
                <w:i w:val="0"/>
                <w:sz w:val="20"/>
              </w:rPr>
              <w:t>뜻</w:t>
            </w:r>
          </w:p>
        </w:tc>
        <w:tc>
          <w:tcPr>
            <w:tcW w:type="dxa" w:w="2160"/>
          </w:tcPr>
          <w:p>
            <w:r>
              <w:rPr>
                <w:rFonts w:ascii="Times New Roman" w:hAnsi="Times New Roman" w:eastAsia="Malgun Gothic"/>
                <w:b/>
                <w:i w:val="0"/>
                <w:sz w:val="20"/>
              </w:rPr>
              <w:t>대본 문장</w:t>
            </w:r>
          </w:p>
        </w:tc>
      </w:tr>
      <w:tr>
        <w:tc>
          <w:tcPr>
            <w:tcW w:type="dxa" w:w="2160"/>
          </w:tcPr>
          <w:p>
            <w:r>
              <w:rPr>
                <w:rFonts w:ascii="Times New Roman" w:hAnsi="Times New Roman" w:eastAsia="Malgun Gothic"/>
                <w:b/>
                <w:i w:val="0"/>
                <w:sz w:val="20"/>
              </w:rPr>
              <w:t>Semana Santa</w:t>
            </w:r>
          </w:p>
        </w:tc>
        <w:tc>
          <w:tcPr>
            <w:tcW w:type="dxa" w:w="2160"/>
          </w:tcPr>
          <w:p>
            <w:r>
              <w:rPr>
                <w:rFonts w:ascii="Times New Roman" w:hAnsi="Times New Roman" w:eastAsia="Malgun Gothic"/>
                <w:b w:val="0"/>
                <w:i w:val="0"/>
                <w:sz w:val="20"/>
              </w:rPr>
              <w:t>명 f.</w:t>
            </w:r>
          </w:p>
        </w:tc>
        <w:tc>
          <w:tcPr>
            <w:tcW w:type="dxa" w:w="2160"/>
          </w:tcPr>
          <w:p>
            <w:r>
              <w:rPr>
                <w:rFonts w:ascii="Times New Roman" w:hAnsi="Times New Roman" w:eastAsia="Malgun Gothic"/>
                <w:b w:val="0"/>
                <w:i w:val="0"/>
                <w:sz w:val="20"/>
              </w:rPr>
              <w:t>성주간(부활절 전 한 주)</w:t>
            </w:r>
          </w:p>
        </w:tc>
        <w:tc>
          <w:tcPr>
            <w:tcW w:type="dxa" w:w="2160"/>
          </w:tcPr>
          <w:p>
            <w:r>
              <w:rPr>
                <w:rFonts w:ascii="Times New Roman" w:hAnsi="Times New Roman" w:eastAsia="Malgun Gothic"/>
                <w:b w:val="0"/>
                <w:i w:val="0"/>
                <w:sz w:val="20"/>
              </w:rPr>
              <w:t>«Es Semana Santa, Isolina. No hay nadie en Madrid.»</w:t>
            </w:r>
          </w:p>
        </w:tc>
      </w:tr>
      <w:tr>
        <w:tc>
          <w:tcPr>
            <w:tcW w:type="dxa" w:w="2160"/>
          </w:tcPr>
          <w:p>
            <w:r>
              <w:rPr>
                <w:rFonts w:ascii="Times New Roman" w:hAnsi="Times New Roman" w:eastAsia="Malgun Gothic"/>
                <w:b/>
                <w:i w:val="0"/>
                <w:sz w:val="20"/>
              </w:rPr>
              <w:t>Jueves Santo</w:t>
            </w:r>
          </w:p>
        </w:tc>
        <w:tc>
          <w:tcPr>
            <w:tcW w:type="dxa" w:w="2160"/>
          </w:tcPr>
          <w:p>
            <w:r>
              <w:rPr>
                <w:rFonts w:ascii="Times New Roman" w:hAnsi="Times New Roman" w:eastAsia="Malgun Gothic"/>
                <w:b w:val="0"/>
                <w:i w:val="0"/>
                <w:sz w:val="20"/>
              </w:rPr>
              <w:t>명 m.</w:t>
            </w:r>
          </w:p>
        </w:tc>
        <w:tc>
          <w:tcPr>
            <w:tcW w:type="dxa" w:w="2160"/>
          </w:tcPr>
          <w:p>
            <w:r>
              <w:rPr>
                <w:rFonts w:ascii="Times New Roman" w:hAnsi="Times New Roman" w:eastAsia="Malgun Gothic"/>
                <w:b w:val="0"/>
                <w:i w:val="0"/>
                <w:sz w:val="20"/>
              </w:rPr>
              <w:t>성목요일</w:t>
            </w:r>
          </w:p>
        </w:tc>
        <w:tc>
          <w:tcPr>
            <w:tcW w:type="dxa" w:w="2160"/>
          </w:tcPr>
          <w:p>
            <w:r>
              <w:rPr>
                <w:rFonts w:ascii="Times New Roman" w:hAnsi="Times New Roman" w:eastAsia="Malgun Gothic"/>
                <w:b w:val="0"/>
                <w:i w:val="0"/>
                <w:sz w:val="20"/>
              </w:rPr>
              <w:t>«Jueves Santo, 18 de abril»</w:t>
            </w:r>
          </w:p>
        </w:tc>
      </w:tr>
      <w:tr>
        <w:tc>
          <w:tcPr>
            <w:tcW w:type="dxa" w:w="2160"/>
          </w:tcPr>
          <w:p>
            <w:r>
              <w:rPr>
                <w:rFonts w:ascii="Times New Roman" w:hAnsi="Times New Roman" w:eastAsia="Malgun Gothic"/>
                <w:b/>
                <w:i w:val="0"/>
                <w:sz w:val="20"/>
              </w:rPr>
              <w:t>Domingo de Resurrección</w:t>
            </w:r>
          </w:p>
        </w:tc>
        <w:tc>
          <w:tcPr>
            <w:tcW w:type="dxa" w:w="2160"/>
          </w:tcPr>
          <w:p>
            <w:r>
              <w:rPr>
                <w:rFonts w:ascii="Times New Roman" w:hAnsi="Times New Roman" w:eastAsia="Malgun Gothic"/>
                <w:b w:val="0"/>
                <w:i w:val="0"/>
                <w:sz w:val="20"/>
              </w:rPr>
              <w:t>명 m.</w:t>
            </w:r>
          </w:p>
        </w:tc>
        <w:tc>
          <w:tcPr>
            <w:tcW w:type="dxa" w:w="2160"/>
          </w:tcPr>
          <w:p>
            <w:r>
              <w:rPr>
                <w:rFonts w:ascii="Times New Roman" w:hAnsi="Times New Roman" w:eastAsia="Malgun Gothic"/>
                <w:b w:val="0"/>
                <w:i w:val="0"/>
                <w:sz w:val="20"/>
              </w:rPr>
              <w:t>부활절 일요일</w:t>
            </w:r>
          </w:p>
        </w:tc>
        <w:tc>
          <w:tcPr>
            <w:tcW w:type="dxa" w:w="2160"/>
          </w:tcPr>
          <w:p>
            <w:r>
              <w:rPr>
                <w:rFonts w:ascii="Times New Roman" w:hAnsi="Times New Roman" w:eastAsia="Malgun Gothic"/>
                <w:b w:val="0"/>
                <w:i w:val="0"/>
                <w:sz w:val="20"/>
              </w:rPr>
              <w:t>«El domingo es Domingo de Resurrección.»</w:t>
            </w:r>
          </w:p>
        </w:tc>
      </w:tr>
      <w:tr>
        <w:tc>
          <w:tcPr>
            <w:tcW w:type="dxa" w:w="2160"/>
          </w:tcPr>
          <w:p>
            <w:r>
              <w:rPr>
                <w:rFonts w:ascii="Times New Roman" w:hAnsi="Times New Roman" w:eastAsia="Malgun Gothic"/>
                <w:b/>
                <w:i w:val="0"/>
                <w:sz w:val="20"/>
              </w:rPr>
              <w:t>procesión</w:t>
            </w:r>
          </w:p>
        </w:tc>
        <w:tc>
          <w:tcPr>
            <w:tcW w:type="dxa" w:w="2160"/>
          </w:tcPr>
          <w:p>
            <w:r>
              <w:rPr>
                <w:rFonts w:ascii="Times New Roman" w:hAnsi="Times New Roman" w:eastAsia="Malgun Gothic"/>
                <w:b w:val="0"/>
                <w:i w:val="0"/>
                <w:sz w:val="20"/>
              </w:rPr>
              <w:t>명 f. · pl. procesiones</w:t>
            </w:r>
          </w:p>
        </w:tc>
        <w:tc>
          <w:tcPr>
            <w:tcW w:type="dxa" w:w="2160"/>
          </w:tcPr>
          <w:p>
            <w:r>
              <w:rPr>
                <w:rFonts w:ascii="Times New Roman" w:hAnsi="Times New Roman" w:eastAsia="Malgun Gothic"/>
                <w:b w:val="0"/>
                <w:i w:val="0"/>
                <w:sz w:val="20"/>
              </w:rPr>
              <w:t>(종교) 행렬</w:t>
            </w:r>
          </w:p>
        </w:tc>
        <w:tc>
          <w:tcPr>
            <w:tcW w:type="dxa" w:w="2160"/>
          </w:tcPr>
          <w:p>
            <w:r>
              <w:rPr>
                <w:rFonts w:ascii="Times New Roman" w:hAnsi="Times New Roman" w:eastAsia="Malgun Gothic"/>
                <w:b w:val="0"/>
                <w:i w:val="0"/>
                <w:sz w:val="20"/>
              </w:rPr>
              <w:t>«el tiempo para las procesiones»</w:t>
            </w:r>
          </w:p>
        </w:tc>
      </w:tr>
      <w:tr>
        <w:tc>
          <w:tcPr>
            <w:tcW w:type="dxa" w:w="2160"/>
          </w:tcPr>
          <w:p>
            <w:r>
              <w:rPr>
                <w:rFonts w:ascii="Times New Roman" w:hAnsi="Times New Roman" w:eastAsia="Malgun Gothic"/>
                <w:b/>
                <w:i w:val="0"/>
                <w:sz w:val="20"/>
              </w:rPr>
              <w:t>cofradía</w:t>
            </w:r>
          </w:p>
        </w:tc>
        <w:tc>
          <w:tcPr>
            <w:tcW w:type="dxa" w:w="2160"/>
          </w:tcPr>
          <w:p>
            <w:r>
              <w:rPr>
                <w:rFonts w:ascii="Times New Roman" w:hAnsi="Times New Roman" w:eastAsia="Malgun Gothic"/>
                <w:b w:val="0"/>
                <w:i w:val="0"/>
                <w:sz w:val="20"/>
              </w:rPr>
              <w:t>명 f. · pl. cofradías</w:t>
            </w:r>
          </w:p>
        </w:tc>
        <w:tc>
          <w:tcPr>
            <w:tcW w:type="dxa" w:w="2160"/>
          </w:tcPr>
          <w:p>
            <w:r>
              <w:rPr>
                <w:rFonts w:ascii="Times New Roman" w:hAnsi="Times New Roman" w:eastAsia="Malgun Gothic"/>
                <w:b w:val="0"/>
                <w:i w:val="0"/>
                <w:sz w:val="20"/>
              </w:rPr>
              <w:t>(성주간 행렬의) 신심회</w:t>
            </w:r>
          </w:p>
        </w:tc>
        <w:tc>
          <w:tcPr>
            <w:tcW w:type="dxa" w:w="2160"/>
          </w:tcPr>
          <w:p>
            <w:r>
              <w:rPr>
                <w:rFonts w:ascii="Times New Roman" w:hAnsi="Times New Roman" w:eastAsia="Malgun Gothic"/>
                <w:b w:val="0"/>
                <w:i w:val="0"/>
                <w:sz w:val="20"/>
              </w:rPr>
              <w:t>«una familia con un cartel de cofradía enrollado»</w:t>
            </w:r>
          </w:p>
        </w:tc>
      </w:tr>
      <w:tr>
        <w:tc>
          <w:tcPr>
            <w:tcW w:type="dxa" w:w="2160"/>
          </w:tcPr>
          <w:p>
            <w:r>
              <w:rPr>
                <w:rFonts w:ascii="Times New Roman" w:hAnsi="Times New Roman" w:eastAsia="Malgun Gothic"/>
                <w:b/>
                <w:i w:val="0"/>
                <w:sz w:val="20"/>
              </w:rPr>
              <w:t>saeta</w:t>
            </w:r>
          </w:p>
        </w:tc>
        <w:tc>
          <w:tcPr>
            <w:tcW w:type="dxa" w:w="2160"/>
          </w:tcPr>
          <w:p>
            <w:r>
              <w:rPr>
                <w:rFonts w:ascii="Times New Roman" w:hAnsi="Times New Roman" w:eastAsia="Malgun Gothic"/>
                <w:b w:val="0"/>
                <w:i w:val="0"/>
                <w:sz w:val="20"/>
              </w:rPr>
              <w:t>명 f. · pl. saetas</w:t>
            </w:r>
          </w:p>
        </w:tc>
        <w:tc>
          <w:tcPr>
            <w:tcW w:type="dxa" w:w="2160"/>
          </w:tcPr>
          <w:p>
            <w:r>
              <w:rPr>
                <w:rFonts w:ascii="Times New Roman" w:hAnsi="Times New Roman" w:eastAsia="Malgun Gothic"/>
                <w:b w:val="0"/>
                <w:i w:val="0"/>
                <w:sz w:val="20"/>
              </w:rPr>
              <w:t>사에타(성주간 행렬에서 부르는 노래); 화살</w:t>
            </w:r>
          </w:p>
        </w:tc>
        <w:tc>
          <w:tcPr>
            <w:tcW w:type="dxa" w:w="2160"/>
          </w:tcPr>
          <w:p>
            <w:r>
              <w:rPr>
                <w:rFonts w:ascii="Times New Roman" w:hAnsi="Times New Roman" w:eastAsia="Malgun Gothic"/>
                <w:b w:val="0"/>
                <w:i w:val="0"/>
                <w:sz w:val="20"/>
              </w:rPr>
              <w:t>«una banda de cornetas toca una saeta de Jueves Santo»</w:t>
            </w:r>
          </w:p>
        </w:tc>
      </w:tr>
      <w:tr>
        <w:tc>
          <w:tcPr>
            <w:tcW w:type="dxa" w:w="2160"/>
          </w:tcPr>
          <w:p>
            <w:r>
              <w:rPr>
                <w:rFonts w:ascii="Times New Roman" w:hAnsi="Times New Roman" w:eastAsia="Malgun Gothic"/>
                <w:b/>
                <w:i w:val="0"/>
                <w:sz w:val="20"/>
              </w:rPr>
              <w:t>corneta</w:t>
            </w:r>
          </w:p>
        </w:tc>
        <w:tc>
          <w:tcPr>
            <w:tcW w:type="dxa" w:w="2160"/>
          </w:tcPr>
          <w:p>
            <w:r>
              <w:rPr>
                <w:rFonts w:ascii="Times New Roman" w:hAnsi="Times New Roman" w:eastAsia="Malgun Gothic"/>
                <w:b w:val="0"/>
                <w:i w:val="0"/>
                <w:sz w:val="20"/>
              </w:rPr>
              <w:t>명 f. · pl. cornetas</w:t>
            </w:r>
          </w:p>
        </w:tc>
        <w:tc>
          <w:tcPr>
            <w:tcW w:type="dxa" w:w="2160"/>
          </w:tcPr>
          <w:p>
            <w:r>
              <w:rPr>
                <w:rFonts w:ascii="Times New Roman" w:hAnsi="Times New Roman" w:eastAsia="Malgun Gothic"/>
                <w:b w:val="0"/>
                <w:i w:val="0"/>
                <w:sz w:val="20"/>
              </w:rPr>
              <w:t>나팔</w:t>
            </w:r>
          </w:p>
        </w:tc>
        <w:tc>
          <w:tcPr>
            <w:tcW w:type="dxa" w:w="2160"/>
          </w:tcPr>
          <w:p>
            <w:r>
              <w:rPr>
                <w:rFonts w:ascii="Times New Roman" w:hAnsi="Times New Roman" w:eastAsia="Malgun Gothic"/>
                <w:b w:val="0"/>
                <w:i w:val="0"/>
                <w:sz w:val="20"/>
              </w:rPr>
              <w:t>«una banda de cornetas ensayando»</w:t>
            </w:r>
          </w:p>
        </w:tc>
      </w:tr>
      <w:tr>
        <w:tc>
          <w:tcPr>
            <w:tcW w:type="dxa" w:w="2160"/>
          </w:tcPr>
          <w:p>
            <w:r>
              <w:rPr>
                <w:rFonts w:ascii="Times New Roman" w:hAnsi="Times New Roman" w:eastAsia="Malgun Gothic"/>
                <w:b/>
                <w:i w:val="0"/>
                <w:sz w:val="20"/>
              </w:rPr>
              <w:t>desclasificar</w:t>
            </w:r>
          </w:p>
        </w:tc>
        <w:tc>
          <w:tcPr>
            <w:tcW w:type="dxa" w:w="2160"/>
          </w:tcPr>
          <w:p>
            <w:r>
              <w:rPr>
                <w:rFonts w:ascii="Times New Roman" w:hAnsi="Times New Roman" w:eastAsia="Malgun Gothic"/>
                <w:b w:val="0"/>
                <w:i w:val="0"/>
                <w:sz w:val="20"/>
              </w:rPr>
              <w:t>동 desclasificar (철자 변화: desclasifiqué)</w:t>
            </w:r>
          </w:p>
        </w:tc>
        <w:tc>
          <w:tcPr>
            <w:tcW w:type="dxa" w:w="2160"/>
          </w:tcPr>
          <w:p>
            <w:r>
              <w:rPr>
                <w:rFonts w:ascii="Times New Roman" w:hAnsi="Times New Roman" w:eastAsia="Malgun Gothic"/>
                <w:b w:val="0"/>
                <w:i w:val="0"/>
                <w:sz w:val="20"/>
              </w:rPr>
              <w:t>(기밀을) 해제하다</w:t>
            </w:r>
          </w:p>
        </w:tc>
        <w:tc>
          <w:tcPr>
            <w:tcW w:type="dxa" w:w="2160"/>
          </w:tcPr>
          <w:p>
            <w:r>
              <w:rPr>
                <w:rFonts w:ascii="Times New Roman" w:hAnsi="Times New Roman" w:eastAsia="Malgun Gothic"/>
                <w:b w:val="0"/>
                <w:i w:val="0"/>
                <w:sz w:val="20"/>
              </w:rPr>
              <w:t>«¿Va a desclasificar su Gobierno los fondos reservados...?»</w:t>
            </w:r>
          </w:p>
        </w:tc>
      </w:tr>
      <w:tr>
        <w:tc>
          <w:tcPr>
            <w:tcW w:type="dxa" w:w="2160"/>
          </w:tcPr>
          <w:p>
            <w:r>
              <w:rPr>
                <w:rFonts w:ascii="Times New Roman" w:hAnsi="Times New Roman" w:eastAsia="Malgun Gothic"/>
                <w:b/>
                <w:i w:val="0"/>
                <w:sz w:val="20"/>
              </w:rPr>
              <w:t>acta</w:t>
            </w:r>
          </w:p>
        </w:tc>
        <w:tc>
          <w:tcPr>
            <w:tcW w:type="dxa" w:w="2160"/>
          </w:tcPr>
          <w:p>
            <w:r>
              <w:rPr>
                <w:rFonts w:ascii="Times New Roman" w:hAnsi="Times New Roman" w:eastAsia="Malgun Gothic"/>
                <w:b w:val="0"/>
                <w:i w:val="0"/>
                <w:sz w:val="20"/>
              </w:rPr>
              <w:t>명 f. (단수 el acta) · pl. actas</w:t>
            </w:r>
          </w:p>
        </w:tc>
        <w:tc>
          <w:tcPr>
            <w:tcW w:type="dxa" w:w="2160"/>
          </w:tcPr>
          <w:p>
            <w:r>
              <w:rPr>
                <w:rFonts w:ascii="Times New Roman" w:hAnsi="Times New Roman" w:eastAsia="Malgun Gothic"/>
                <w:b w:val="0"/>
                <w:i w:val="0"/>
                <w:sz w:val="20"/>
              </w:rPr>
              <w:t>회의록, 조서</w:t>
            </w:r>
          </w:p>
        </w:tc>
        <w:tc>
          <w:tcPr>
            <w:tcW w:type="dxa" w:w="2160"/>
          </w:tcPr>
          <w:p>
            <w:r>
              <w:rPr>
                <w:rFonts w:ascii="Times New Roman" w:hAnsi="Times New Roman" w:eastAsia="Malgun Gothic"/>
                <w:b w:val="0"/>
                <w:i w:val="0"/>
                <w:sz w:val="20"/>
              </w:rPr>
              <w:t>«que se reúna cada tres meses, con actas»</w:t>
            </w:r>
          </w:p>
        </w:tc>
      </w:tr>
      <w:tr>
        <w:tc>
          <w:tcPr>
            <w:tcW w:type="dxa" w:w="2160"/>
          </w:tcPr>
          <w:p>
            <w:r>
              <w:rPr>
                <w:rFonts w:ascii="Times New Roman" w:hAnsi="Times New Roman" w:eastAsia="Malgun Gothic"/>
                <w:b/>
                <w:i w:val="0"/>
                <w:sz w:val="20"/>
              </w:rPr>
              <w:t>administrador concursal</w:t>
            </w:r>
          </w:p>
        </w:tc>
        <w:tc>
          <w:tcPr>
            <w:tcW w:type="dxa" w:w="2160"/>
          </w:tcPr>
          <w:p>
            <w:r>
              <w:rPr>
                <w:rFonts w:ascii="Times New Roman" w:hAnsi="Times New Roman" w:eastAsia="Malgun Gothic"/>
                <w:b w:val="0"/>
                <w:i w:val="0"/>
                <w:sz w:val="20"/>
              </w:rPr>
              <w:t>명 m. · f. administradora concursal</w:t>
            </w:r>
          </w:p>
        </w:tc>
        <w:tc>
          <w:tcPr>
            <w:tcW w:type="dxa" w:w="2160"/>
          </w:tcPr>
          <w:p>
            <w:r>
              <w:rPr>
                <w:rFonts w:ascii="Times New Roman" w:hAnsi="Times New Roman" w:eastAsia="Malgun Gothic"/>
                <w:b w:val="0"/>
                <w:i w:val="0"/>
                <w:sz w:val="20"/>
              </w:rPr>
              <w:t>파산 관재인</w:t>
            </w:r>
          </w:p>
        </w:tc>
        <w:tc>
          <w:tcPr>
            <w:tcW w:type="dxa" w:w="2160"/>
          </w:tcPr>
          <w:p>
            <w:r>
              <w:rPr>
                <w:rFonts w:ascii="Times New Roman" w:hAnsi="Times New Roman" w:eastAsia="Malgun Gothic"/>
                <w:b w:val="0"/>
                <w:i w:val="0"/>
                <w:sz w:val="20"/>
              </w:rPr>
              <w:t>«mientras un administrador concursal hacía inventario»</w:t>
            </w:r>
          </w:p>
        </w:tc>
      </w:tr>
      <w:tr>
        <w:tc>
          <w:tcPr>
            <w:tcW w:type="dxa" w:w="2160"/>
          </w:tcPr>
          <w:p>
            <w:r>
              <w:rPr>
                <w:rFonts w:ascii="Times New Roman" w:hAnsi="Times New Roman" w:eastAsia="Malgun Gothic"/>
                <w:b/>
                <w:i w:val="0"/>
                <w:sz w:val="20"/>
              </w:rPr>
              <w:t>extradición</w:t>
            </w:r>
          </w:p>
        </w:tc>
        <w:tc>
          <w:tcPr>
            <w:tcW w:type="dxa" w:w="2160"/>
          </w:tcPr>
          <w:p>
            <w:r>
              <w:rPr>
                <w:rFonts w:ascii="Times New Roman" w:hAnsi="Times New Roman" w:eastAsia="Malgun Gothic"/>
                <w:b w:val="0"/>
                <w:i w:val="0"/>
                <w:sz w:val="20"/>
              </w:rPr>
              <w:t>명 f.</w:t>
            </w:r>
          </w:p>
        </w:tc>
        <w:tc>
          <w:tcPr>
            <w:tcW w:type="dxa" w:w="2160"/>
          </w:tcPr>
          <w:p>
            <w:r>
              <w:rPr>
                <w:rFonts w:ascii="Times New Roman" w:hAnsi="Times New Roman" w:eastAsia="Malgun Gothic"/>
                <w:b w:val="0"/>
                <w:i w:val="0"/>
                <w:sz w:val="20"/>
              </w:rPr>
              <w:t>범죄인 인도</w:t>
            </w:r>
          </w:p>
        </w:tc>
        <w:tc>
          <w:tcPr>
            <w:tcW w:type="dxa" w:w="2160"/>
          </w:tcPr>
          <w:p>
            <w:r>
              <w:rPr>
                <w:rFonts w:ascii="Times New Roman" w:hAnsi="Times New Roman" w:eastAsia="Malgun Gothic"/>
                <w:b w:val="0"/>
                <w:i w:val="0"/>
                <w:sz w:val="20"/>
              </w:rPr>
              <w:t>«a donde no haya extradición»</w:t>
            </w:r>
          </w:p>
        </w:tc>
      </w:tr>
      <w:tr>
        <w:tc>
          <w:tcPr>
            <w:tcW w:type="dxa" w:w="2160"/>
          </w:tcPr>
          <w:p>
            <w:r>
              <w:rPr>
                <w:rFonts w:ascii="Times New Roman" w:hAnsi="Times New Roman" w:eastAsia="Malgun Gothic"/>
                <w:b/>
                <w:i w:val="0"/>
                <w:sz w:val="20"/>
              </w:rPr>
              <w:t>imán</w:t>
            </w:r>
          </w:p>
        </w:tc>
        <w:tc>
          <w:tcPr>
            <w:tcW w:type="dxa" w:w="2160"/>
          </w:tcPr>
          <w:p>
            <w:r>
              <w:rPr>
                <w:rFonts w:ascii="Times New Roman" w:hAnsi="Times New Roman" w:eastAsia="Malgun Gothic"/>
                <w:b w:val="0"/>
                <w:i w:val="0"/>
                <w:sz w:val="20"/>
              </w:rPr>
              <w:t>명 m. · pl. imanes</w:t>
            </w:r>
          </w:p>
        </w:tc>
        <w:tc>
          <w:tcPr>
            <w:tcW w:type="dxa" w:w="2160"/>
          </w:tcPr>
          <w:p>
            <w:r>
              <w:rPr>
                <w:rFonts w:ascii="Times New Roman" w:hAnsi="Times New Roman" w:eastAsia="Malgun Gothic"/>
                <w:b w:val="0"/>
                <w:i w:val="0"/>
                <w:sz w:val="20"/>
              </w:rPr>
              <w:t>자석</w:t>
            </w:r>
          </w:p>
        </w:tc>
        <w:tc>
          <w:tcPr>
            <w:tcW w:type="dxa" w:w="2160"/>
          </w:tcPr>
          <w:p>
            <w:r>
              <w:rPr>
                <w:rFonts w:ascii="Times New Roman" w:hAnsi="Times New Roman" w:eastAsia="Malgun Gothic"/>
                <w:b w:val="0"/>
                <w:i w:val="0"/>
                <w:sz w:val="20"/>
              </w:rPr>
              <w:t>«Lo tiene en la nevera con un imán.»</w:t>
            </w:r>
          </w:p>
        </w:tc>
      </w:tr>
      <w:tr>
        <w:tc>
          <w:tcPr>
            <w:tcW w:type="dxa" w:w="2160"/>
          </w:tcPr>
          <w:p>
            <w:r>
              <w:rPr>
                <w:rFonts w:ascii="Times New Roman" w:hAnsi="Times New Roman" w:eastAsia="Malgun Gothic"/>
                <w:b/>
                <w:i w:val="0"/>
                <w:sz w:val="20"/>
              </w:rPr>
              <w:t>potaje</w:t>
            </w:r>
          </w:p>
        </w:tc>
        <w:tc>
          <w:tcPr>
            <w:tcW w:type="dxa" w:w="2160"/>
          </w:tcPr>
          <w:p>
            <w:r>
              <w:rPr>
                <w:rFonts w:ascii="Times New Roman" w:hAnsi="Times New Roman" w:eastAsia="Malgun Gothic"/>
                <w:b w:val="0"/>
                <w:i w:val="0"/>
                <w:sz w:val="20"/>
              </w:rPr>
              <w:t>명 m. · pl. potajes</w:t>
            </w:r>
          </w:p>
        </w:tc>
        <w:tc>
          <w:tcPr>
            <w:tcW w:type="dxa" w:w="2160"/>
          </w:tcPr>
          <w:p>
            <w:r>
              <w:rPr>
                <w:rFonts w:ascii="Times New Roman" w:hAnsi="Times New Roman" w:eastAsia="Malgun Gothic"/>
                <w:b w:val="0"/>
                <w:i w:val="0"/>
                <w:sz w:val="20"/>
              </w:rPr>
              <w:t>(콩·채소) 스튜</w:t>
            </w:r>
          </w:p>
        </w:tc>
        <w:tc>
          <w:tcPr>
            <w:tcW w:type="dxa" w:w="2160"/>
          </w:tcPr>
          <w:p>
            <w:r>
              <w:rPr>
                <w:rFonts w:ascii="Times New Roman" w:hAnsi="Times New Roman" w:eastAsia="Malgun Gothic"/>
                <w:b w:val="0"/>
                <w:i w:val="0"/>
                <w:sz w:val="20"/>
              </w:rPr>
              <w:t>«Hay potaje de vigilia, que es Jueves Santo.»</w:t>
            </w:r>
          </w:p>
        </w:tc>
      </w:tr>
      <w:tr>
        <w:tc>
          <w:tcPr>
            <w:tcW w:type="dxa" w:w="2160"/>
          </w:tcPr>
          <w:p>
            <w:r>
              <w:rPr>
                <w:rFonts w:ascii="Times New Roman" w:hAnsi="Times New Roman" w:eastAsia="Malgun Gothic"/>
                <w:b/>
                <w:i w:val="0"/>
                <w:sz w:val="20"/>
              </w:rPr>
              <w:t>guardagujas</w:t>
            </w:r>
          </w:p>
        </w:tc>
        <w:tc>
          <w:tcPr>
            <w:tcW w:type="dxa" w:w="2160"/>
          </w:tcPr>
          <w:p>
            <w:r>
              <w:rPr>
                <w:rFonts w:ascii="Times New Roman" w:hAnsi="Times New Roman" w:eastAsia="Malgun Gothic"/>
                <w:b w:val="0"/>
                <w:i w:val="0"/>
                <w:sz w:val="20"/>
              </w:rPr>
              <w:t>명 m./f. 단복동형</w:t>
            </w:r>
          </w:p>
        </w:tc>
        <w:tc>
          <w:tcPr>
            <w:tcW w:type="dxa" w:w="2160"/>
          </w:tcPr>
          <w:p>
            <w:r>
              <w:rPr>
                <w:rFonts w:ascii="Times New Roman" w:hAnsi="Times New Roman" w:eastAsia="Malgun Gothic"/>
                <w:b w:val="0"/>
                <w:i w:val="0"/>
                <w:sz w:val="20"/>
              </w:rPr>
              <w:t>(철도) 선로 전환수</w:t>
            </w:r>
          </w:p>
        </w:tc>
        <w:tc>
          <w:tcPr>
            <w:tcW w:type="dxa" w:w="2160"/>
          </w:tcPr>
          <w:p>
            <w:r>
              <w:rPr>
                <w:rFonts w:ascii="Times New Roman" w:hAnsi="Times New Roman" w:eastAsia="Malgun Gothic"/>
                <w:b w:val="0"/>
                <w:i w:val="0"/>
                <w:sz w:val="20"/>
              </w:rPr>
              <w:t>«Y luego le voy a decir una cosa que me dijo mi padre, el guardagujas.»</w:t>
            </w:r>
          </w:p>
        </w:tc>
      </w:tr>
      <w:tr>
        <w:tc>
          <w:tcPr>
            <w:tcW w:type="dxa" w:w="2160"/>
          </w:tcPr>
          <w:p>
            <w:r>
              <w:rPr>
                <w:rFonts w:ascii="Times New Roman" w:hAnsi="Times New Roman" w:eastAsia="Malgun Gothic"/>
                <w:b/>
                <w:i w:val="0"/>
                <w:sz w:val="20"/>
              </w:rPr>
              <w:t>vía</w:t>
            </w:r>
          </w:p>
        </w:tc>
        <w:tc>
          <w:tcPr>
            <w:tcW w:type="dxa" w:w="2160"/>
          </w:tcPr>
          <w:p>
            <w:r>
              <w:rPr>
                <w:rFonts w:ascii="Times New Roman" w:hAnsi="Times New Roman" w:eastAsia="Malgun Gothic"/>
                <w:b w:val="0"/>
                <w:i w:val="0"/>
                <w:sz w:val="20"/>
              </w:rPr>
              <w:t>명 f. · pl. vías</w:t>
            </w:r>
          </w:p>
        </w:tc>
        <w:tc>
          <w:tcPr>
            <w:tcW w:type="dxa" w:w="2160"/>
          </w:tcPr>
          <w:p>
            <w:r>
              <w:rPr>
                <w:rFonts w:ascii="Times New Roman" w:hAnsi="Times New Roman" w:eastAsia="Malgun Gothic"/>
                <w:b w:val="0"/>
                <w:i w:val="0"/>
                <w:sz w:val="20"/>
              </w:rPr>
              <w:t>선로; 길</w:t>
            </w:r>
          </w:p>
        </w:tc>
        <w:tc>
          <w:tcPr>
            <w:tcW w:type="dxa" w:w="2160"/>
          </w:tcPr>
          <w:p>
            <w:r>
              <w:rPr>
                <w:rFonts w:ascii="Times New Roman" w:hAnsi="Times New Roman" w:eastAsia="Malgun Gothic"/>
                <w:b w:val="0"/>
                <w:i w:val="0"/>
                <w:sz w:val="20"/>
              </w:rPr>
              <w:t>«por una vía que creías cerrada»</w:t>
            </w:r>
          </w:p>
        </w:tc>
      </w:tr>
      <w:tr>
        <w:tc>
          <w:tcPr>
            <w:tcW w:type="dxa" w:w="2160"/>
          </w:tcPr>
          <w:p>
            <w:r>
              <w:rPr>
                <w:rFonts w:ascii="Times New Roman" w:hAnsi="Times New Roman" w:eastAsia="Malgun Gothic"/>
                <w:b/>
                <w:i w:val="0"/>
                <w:sz w:val="20"/>
              </w:rPr>
              <w:t>a rebosar</w:t>
            </w:r>
          </w:p>
        </w:tc>
        <w:tc>
          <w:tcPr>
            <w:tcW w:type="dxa" w:w="2160"/>
          </w:tcPr>
          <w:p>
            <w:r>
              <w:rPr>
                <w:rFonts w:ascii="Times New Roman" w:hAnsi="Times New Roman" w:eastAsia="Malgun Gothic"/>
                <w:b w:val="0"/>
                <w:i w:val="0"/>
                <w:sz w:val="20"/>
              </w:rPr>
              <w:t>부사구</w:t>
            </w:r>
          </w:p>
        </w:tc>
        <w:tc>
          <w:tcPr>
            <w:tcW w:type="dxa" w:w="2160"/>
          </w:tcPr>
          <w:p>
            <w:r>
              <w:rPr>
                <w:rFonts w:ascii="Times New Roman" w:hAnsi="Times New Roman" w:eastAsia="Malgun Gothic"/>
                <w:b w:val="0"/>
                <w:i w:val="0"/>
                <w:sz w:val="20"/>
              </w:rPr>
              <w:t>넘칠 만큼, 꽉 차서</w:t>
            </w:r>
          </w:p>
        </w:tc>
        <w:tc>
          <w:tcPr>
            <w:tcW w:type="dxa" w:w="2160"/>
          </w:tcPr>
          <w:p>
            <w:r>
              <w:rPr>
                <w:rFonts w:ascii="Times New Roman" w:hAnsi="Times New Roman" w:eastAsia="Malgun Gothic"/>
                <w:b w:val="0"/>
                <w:i w:val="0"/>
                <w:sz w:val="20"/>
              </w:rPr>
              <w:t>«el andén lleno a rebosar de gente»</w:t>
            </w:r>
          </w:p>
        </w:tc>
      </w:tr>
      <w:tr>
        <w:tc>
          <w:tcPr>
            <w:tcW w:type="dxa" w:w="2160"/>
          </w:tcPr>
          <w:p>
            <w:r>
              <w:rPr>
                <w:rFonts w:ascii="Times New Roman" w:hAnsi="Times New Roman" w:eastAsia="Malgun Gothic"/>
                <w:b/>
                <w:i w:val="0"/>
                <w:sz w:val="20"/>
              </w:rPr>
              <w:t>chirrido</w:t>
            </w:r>
          </w:p>
        </w:tc>
        <w:tc>
          <w:tcPr>
            <w:tcW w:type="dxa" w:w="2160"/>
          </w:tcPr>
          <w:p>
            <w:r>
              <w:rPr>
                <w:rFonts w:ascii="Times New Roman" w:hAnsi="Times New Roman" w:eastAsia="Malgun Gothic"/>
                <w:b w:val="0"/>
                <w:i w:val="0"/>
                <w:sz w:val="20"/>
              </w:rPr>
              <w:t>명 m. · pl. chirridos</w:t>
            </w:r>
          </w:p>
        </w:tc>
        <w:tc>
          <w:tcPr>
            <w:tcW w:type="dxa" w:w="2160"/>
          </w:tcPr>
          <w:p>
            <w:r>
              <w:rPr>
                <w:rFonts w:ascii="Times New Roman" w:hAnsi="Times New Roman" w:eastAsia="Malgun Gothic"/>
                <w:b w:val="0"/>
                <w:i w:val="0"/>
                <w:sz w:val="20"/>
              </w:rPr>
              <w:t>끼익 하는 소리</w:t>
            </w:r>
          </w:p>
        </w:tc>
        <w:tc>
          <w:tcPr>
            <w:tcW w:type="dxa" w:w="2160"/>
          </w:tcPr>
          <w:p>
            <w:r>
              <w:rPr>
                <w:rFonts w:ascii="Times New Roman" w:hAnsi="Times New Roman" w:eastAsia="Malgun Gothic"/>
                <w:b w:val="0"/>
                <w:i w:val="0"/>
                <w:sz w:val="20"/>
              </w:rPr>
              <w:t>«entra el tren de Guadalajara, con un chirrido largo»</w:t>
            </w:r>
          </w:p>
        </w:tc>
      </w:tr>
      <w:tr>
        <w:tc>
          <w:tcPr>
            <w:tcW w:type="dxa" w:w="2160"/>
          </w:tcPr>
          <w:p>
            <w:r>
              <w:rPr>
                <w:rFonts w:ascii="Times New Roman" w:hAnsi="Times New Roman" w:eastAsia="Malgun Gothic"/>
                <w:b/>
                <w:i w:val="0"/>
                <w:sz w:val="20"/>
              </w:rPr>
              <w:t>marea</w:t>
            </w:r>
          </w:p>
        </w:tc>
        <w:tc>
          <w:tcPr>
            <w:tcW w:type="dxa" w:w="2160"/>
          </w:tcPr>
          <w:p>
            <w:r>
              <w:rPr>
                <w:rFonts w:ascii="Times New Roman" w:hAnsi="Times New Roman" w:eastAsia="Malgun Gothic"/>
                <w:b w:val="0"/>
                <w:i w:val="0"/>
                <w:sz w:val="20"/>
              </w:rPr>
              <w:t>명 f. · pl. mareas</w:t>
            </w:r>
          </w:p>
        </w:tc>
        <w:tc>
          <w:tcPr>
            <w:tcW w:type="dxa" w:w="2160"/>
          </w:tcPr>
          <w:p>
            <w:r>
              <w:rPr>
                <w:rFonts w:ascii="Times New Roman" w:hAnsi="Times New Roman" w:eastAsia="Malgun Gothic"/>
                <w:b w:val="0"/>
                <w:i w:val="0"/>
                <w:sz w:val="20"/>
              </w:rPr>
              <w:t>조수; (사람의) 물결</w:t>
            </w:r>
          </w:p>
        </w:tc>
        <w:tc>
          <w:tcPr>
            <w:tcW w:type="dxa" w:w="2160"/>
          </w:tcPr>
          <w:p>
            <w:r>
              <w:rPr>
                <w:rFonts w:ascii="Times New Roman" w:hAnsi="Times New Roman" w:eastAsia="Malgun Gothic"/>
                <w:b w:val="0"/>
                <w:i w:val="0"/>
                <w:sz w:val="20"/>
              </w:rPr>
              <w:t>«Sale una marea de gente hacia las escaleras.»</w:t>
            </w:r>
          </w:p>
        </w:tc>
      </w:tr>
      <w:tr>
        <w:tc>
          <w:tcPr>
            <w:tcW w:type="dxa" w:w="2160"/>
          </w:tcPr>
          <w:p>
            <w:r>
              <w:rPr>
                <w:rFonts w:ascii="Times New Roman" w:hAnsi="Times New Roman" w:eastAsia="Malgun Gothic"/>
                <w:b/>
                <w:i w:val="0"/>
                <w:sz w:val="20"/>
              </w:rPr>
              <w:t>pitar</w:t>
            </w:r>
          </w:p>
        </w:tc>
        <w:tc>
          <w:tcPr>
            <w:tcW w:type="dxa" w:w="2160"/>
          </w:tcPr>
          <w:p>
            <w:r>
              <w:rPr>
                <w:rFonts w:ascii="Times New Roman" w:hAnsi="Times New Roman" w:eastAsia="Malgun Gothic"/>
                <w:b w:val="0"/>
                <w:i w:val="0"/>
                <w:sz w:val="20"/>
              </w:rPr>
              <w:t>동 pitar (규칙 -ar)</w:t>
            </w:r>
          </w:p>
        </w:tc>
        <w:tc>
          <w:tcPr>
            <w:tcW w:type="dxa" w:w="2160"/>
          </w:tcPr>
          <w:p>
            <w:r>
              <w:rPr>
                <w:rFonts w:ascii="Times New Roman" w:hAnsi="Times New Roman" w:eastAsia="Malgun Gothic"/>
                <w:b w:val="0"/>
                <w:i w:val="0"/>
                <w:sz w:val="20"/>
              </w:rPr>
              <w:t>삑 소리를 내다, 경적을 울리다</w:t>
            </w:r>
          </w:p>
        </w:tc>
        <w:tc>
          <w:tcPr>
            <w:tcW w:type="dxa" w:w="2160"/>
          </w:tcPr>
          <w:p>
            <w:r>
              <w:rPr>
                <w:rFonts w:ascii="Times New Roman" w:hAnsi="Times New Roman" w:eastAsia="Malgun Gothic"/>
                <w:b w:val="0"/>
                <w:i w:val="0"/>
                <w:sz w:val="20"/>
              </w:rPr>
              <w:t>«Las puertas pitan.»</w:t>
            </w:r>
          </w:p>
        </w:tc>
      </w:tr>
      <w:tr>
        <w:tc>
          <w:tcPr>
            <w:tcW w:type="dxa" w:w="2160"/>
          </w:tcPr>
          <w:p>
            <w:r>
              <w:rPr>
                <w:rFonts w:ascii="Times New Roman" w:hAnsi="Times New Roman" w:eastAsia="Malgun Gothic"/>
                <w:b/>
                <w:i w:val="0"/>
                <w:sz w:val="20"/>
              </w:rPr>
              <w:t>hule</w:t>
            </w:r>
          </w:p>
        </w:tc>
        <w:tc>
          <w:tcPr>
            <w:tcW w:type="dxa" w:w="2160"/>
          </w:tcPr>
          <w:p>
            <w:r>
              <w:rPr>
                <w:rFonts w:ascii="Times New Roman" w:hAnsi="Times New Roman" w:eastAsia="Malgun Gothic"/>
                <w:b w:val="0"/>
                <w:i w:val="0"/>
                <w:sz w:val="20"/>
              </w:rPr>
              <w:t>명 m. · pl. hules</w:t>
            </w:r>
          </w:p>
        </w:tc>
        <w:tc>
          <w:tcPr>
            <w:tcW w:type="dxa" w:w="2160"/>
          </w:tcPr>
          <w:p>
            <w:r>
              <w:rPr>
                <w:rFonts w:ascii="Times New Roman" w:hAnsi="Times New Roman" w:eastAsia="Malgun Gothic"/>
                <w:b w:val="0"/>
                <w:i w:val="0"/>
                <w:sz w:val="20"/>
              </w:rPr>
              <w:t>(식탁용) 비닐 식탁보</w:t>
            </w:r>
          </w:p>
        </w:tc>
        <w:tc>
          <w:tcPr>
            <w:tcW w:type="dxa" w:w="2160"/>
          </w:tcPr>
          <w:p>
            <w:r>
              <w:rPr>
                <w:rFonts w:ascii="Times New Roman" w:hAnsi="Times New Roman" w:eastAsia="Malgun Gothic"/>
                <w:b w:val="0"/>
                <w:i w:val="0"/>
                <w:sz w:val="20"/>
              </w:rPr>
              <w:t>«con un hule de flores»</w:t>
            </w:r>
          </w:p>
        </w:tc>
      </w:tr>
      <w:tr>
        <w:tc>
          <w:tcPr>
            <w:tcW w:type="dxa" w:w="2160"/>
          </w:tcPr>
          <w:p>
            <w:r>
              <w:rPr>
                <w:rFonts w:ascii="Times New Roman" w:hAnsi="Times New Roman" w:eastAsia="Malgun Gothic"/>
                <w:b/>
                <w:i w:val="0"/>
                <w:sz w:val="20"/>
              </w:rPr>
              <w:t>campana extractora</w:t>
            </w:r>
          </w:p>
        </w:tc>
        <w:tc>
          <w:tcPr>
            <w:tcW w:type="dxa" w:w="2160"/>
          </w:tcPr>
          <w:p>
            <w:r>
              <w:rPr>
                <w:rFonts w:ascii="Times New Roman" w:hAnsi="Times New Roman" w:eastAsia="Malgun Gothic"/>
                <w:b w:val="0"/>
                <w:i w:val="0"/>
                <w:sz w:val="20"/>
              </w:rPr>
              <w:t>명 f.</w:t>
            </w:r>
          </w:p>
        </w:tc>
        <w:tc>
          <w:tcPr>
            <w:tcW w:type="dxa" w:w="2160"/>
          </w:tcPr>
          <w:p>
            <w:r>
              <w:rPr>
                <w:rFonts w:ascii="Times New Roman" w:hAnsi="Times New Roman" w:eastAsia="Malgun Gothic"/>
                <w:b w:val="0"/>
                <w:i w:val="0"/>
                <w:sz w:val="20"/>
              </w:rPr>
              <w:t>레인지 후드</w:t>
            </w:r>
          </w:p>
        </w:tc>
        <w:tc>
          <w:tcPr>
            <w:tcW w:type="dxa" w:w="2160"/>
          </w:tcPr>
          <w:p>
            <w:r>
              <w:rPr>
                <w:rFonts w:ascii="Times New Roman" w:hAnsi="Times New Roman" w:eastAsia="Malgun Gothic"/>
                <w:b w:val="0"/>
                <w:i w:val="0"/>
                <w:sz w:val="20"/>
              </w:rPr>
              <w:t>«solo la de la campana extractora»</w:t>
            </w:r>
          </w:p>
        </w:tc>
      </w:tr>
      <w:tr>
        <w:tc>
          <w:tcPr>
            <w:tcW w:type="dxa" w:w="2160"/>
          </w:tcPr>
          <w:p>
            <w:r>
              <w:rPr>
                <w:rFonts w:ascii="Times New Roman" w:hAnsi="Times New Roman" w:eastAsia="Malgun Gothic"/>
                <w:b/>
                <w:i w:val="0"/>
                <w:sz w:val="20"/>
              </w:rPr>
              <w:t>zumbar</w:t>
            </w:r>
          </w:p>
        </w:tc>
        <w:tc>
          <w:tcPr>
            <w:tcW w:type="dxa" w:w="2160"/>
          </w:tcPr>
          <w:p>
            <w:r>
              <w:rPr>
                <w:rFonts w:ascii="Times New Roman" w:hAnsi="Times New Roman" w:eastAsia="Malgun Gothic"/>
                <w:b w:val="0"/>
                <w:i w:val="0"/>
                <w:sz w:val="20"/>
              </w:rPr>
              <w:t>동 zumbar (규칙 -ar)</w:t>
            </w:r>
          </w:p>
        </w:tc>
        <w:tc>
          <w:tcPr>
            <w:tcW w:type="dxa" w:w="2160"/>
          </w:tcPr>
          <w:p>
            <w:r>
              <w:rPr>
                <w:rFonts w:ascii="Times New Roman" w:hAnsi="Times New Roman" w:eastAsia="Malgun Gothic"/>
                <w:b w:val="0"/>
                <w:i w:val="0"/>
                <w:sz w:val="20"/>
              </w:rPr>
              <w:t>윙윙거리다</w:t>
            </w:r>
          </w:p>
        </w:tc>
        <w:tc>
          <w:tcPr>
            <w:tcW w:type="dxa" w:w="2160"/>
          </w:tcPr>
          <w:p>
            <w:r>
              <w:rPr>
                <w:rFonts w:ascii="Times New Roman" w:hAnsi="Times New Roman" w:eastAsia="Malgun Gothic"/>
                <w:b w:val="0"/>
                <w:i w:val="0"/>
                <w:sz w:val="20"/>
              </w:rPr>
              <w:t>«La campana extractora zumba.»</w:t>
            </w:r>
          </w:p>
        </w:tc>
      </w:tr>
    </w:tbl>
    <w:p>
      <w:pPr>
        <w:keepNext/>
        <w:spacing w:before="280"/>
      </w:pPr>
      <w:r>
        <w:rPr>
          <w:rFonts w:ascii="Times New Roman" w:hAnsi="Times New Roman" w:eastAsia="Malgun Gothic"/>
          <w:b/>
          <w:i w:val="0"/>
          <w:color w:val="1F3864"/>
          <w:sz w:val="30"/>
        </w:rPr>
        <w:t>💬 표현</w:t>
      </w:r>
    </w:p>
    <w:p>
      <w:pPr>
        <w:keepNext/>
        <w:spacing w:before="160"/>
      </w:pPr>
      <w:r>
        <w:rPr>
          <w:rFonts w:ascii="Times New Roman" w:hAnsi="Times New Roman" w:eastAsia="Malgun Gothic"/>
          <w:b/>
          <w:i w:val="0"/>
          <w:color w:val="1F3864"/>
          <w:sz w:val="26"/>
        </w:rPr>
        <w:t>«Mientras haya café. Y mientras yo esté aquí. Que no va a ser siempre.» — 커피가 있는 한. 그리고 내가 여기 있는 한. 영원하지는 않을 테지만.</w:t>
      </w:r>
    </w:p>
    <w:p>
      <w:pPr>
        <w:pStyle w:val="ListBullet"/>
      </w:pPr>
      <w:r>
        <w:rPr>
          <w:rFonts w:ascii="Times New Roman" w:hAnsi="Times New Roman" w:eastAsia="Malgun Gothic"/>
          <w:b w:val="0"/>
          <w:i w:val="0"/>
          <w:sz w:val="22"/>
        </w:rPr>
        <w:t>쓰임·뉘앙스: mientras + 접속법 두 개(~하는 한)에 이유의 que가 붙은 덧말. 취임 사흘째의 마누가 기자들 앞에서 1화의 «me iré»를 다시 한 번 작게 말한다.</w:t>
      </w:r>
    </w:p>
    <w:p>
      <w:pPr>
        <w:pStyle w:val="ListBullet"/>
      </w:pPr>
      <w:r>
        <w:rPr>
          <w:rFonts w:ascii="Times New Roman" w:hAnsi="Times New Roman" w:eastAsia="Malgun Gothic"/>
          <w:b w:val="0"/>
          <w:i w:val="0"/>
          <w:sz w:val="22"/>
        </w:rPr>
        <w:t>대본: «¿esto va a ser todos los martes?» → «Mientras haya café. Y mientras yo esté aquí. Que no va a ser siempre.»</w:t>
      </w:r>
    </w:p>
    <w:p>
      <w:pPr>
        <w:keepNext/>
        <w:spacing w:before="160"/>
      </w:pPr>
      <w:r>
        <w:rPr>
          <w:rFonts w:ascii="Times New Roman" w:hAnsi="Times New Roman" w:eastAsia="Malgun Gothic"/>
          <w:b/>
          <w:i w:val="0"/>
          <w:color w:val="1F3864"/>
          <w:sz w:val="26"/>
        </w:rPr>
        <w:t>«Esa respuesta no es para el periódico» — 그 대답은 신문용이 아니야</w:t>
      </w:r>
    </w:p>
    <w:p>
      <w:pPr>
        <w:pStyle w:val="ListBullet"/>
      </w:pPr>
      <w:r>
        <w:rPr>
          <w:rFonts w:ascii="Times New Roman" w:hAnsi="Times New Roman" w:eastAsia="Malgun Gothic"/>
          <w:b w:val="0"/>
          <w:i w:val="0"/>
          <w:sz w:val="22"/>
        </w:rPr>
        <w:t>쓰임·뉘앙스: para + 명사 = ~을 위한, ~에 쓸. 공식 답변(«Eso es lo que puedo prometer hoy»)과 사적인 답변(«Cuando sepa lo que tú ya sabes»)을 마누가 직접 구분한다. 엘레나도 마지막 메모에서 «Y esta no es para el periódico»라고 같은 구분을 쓴다.</w:t>
      </w:r>
    </w:p>
    <w:p>
      <w:pPr>
        <w:pStyle w:val="ListBullet"/>
      </w:pPr>
      <w:r>
        <w:rPr>
          <w:rFonts w:ascii="Times New Roman" w:hAnsi="Times New Roman" w:eastAsia="Malgun Gothic"/>
          <w:b w:val="0"/>
          <w:i w:val="0"/>
          <w:sz w:val="22"/>
        </w:rPr>
        <w:t>대본: «Cuando sepa lo que tú ya sabes. Esa respuesta no es para el periódico.»</w:t>
      </w:r>
    </w:p>
    <w:p>
      <w:pPr>
        <w:keepNext/>
        <w:spacing w:before="160"/>
      </w:pPr>
      <w:r>
        <w:rPr>
          <w:rFonts w:ascii="Times New Roman" w:hAnsi="Times New Roman" w:eastAsia="Malgun Gothic"/>
          <w:b/>
          <w:i w:val="0"/>
          <w:color w:val="1F3864"/>
          <w:sz w:val="26"/>
        </w:rPr>
        <w:t>«Los trenes que más matan no son los que van rápido» — 가장 많이 죽이는 기차는 빠른 기차가 아니다</w:t>
      </w:r>
    </w:p>
    <w:p>
      <w:pPr>
        <w:pStyle w:val="ListBullet"/>
      </w:pPr>
      <w:r>
        <w:rPr>
          <w:rFonts w:ascii="Times New Roman" w:hAnsi="Times New Roman" w:eastAsia="Malgun Gothic"/>
          <w:b w:val="0"/>
          <w:i w:val="0"/>
          <w:sz w:val="22"/>
        </w:rPr>
        <w:t>쓰임·뉘앙스: el/los que + 동사(~하는 것)로 주어를 만드는 속담 구조(2부 5화 항목 1, 5화 항목 2). 이솔리나 아버지(선로 전환수)의 말: «Son los que vienen cuando no los esperas, por una vía que creías cerrada.» — 엘레나에게 닥칠 일의 예고다.</w:t>
      </w:r>
    </w:p>
    <w:p>
      <w:pPr>
        <w:keepNext/>
        <w:spacing w:before="160"/>
      </w:pPr>
      <w:r>
        <w:rPr>
          <w:rFonts w:ascii="Times New Roman" w:hAnsi="Times New Roman" w:eastAsia="Malgun Gothic"/>
          <w:b/>
          <w:i w:val="0"/>
          <w:color w:val="1F3864"/>
          <w:sz w:val="26"/>
        </w:rPr>
        <w:t>«Hay tiempo para un café. Siempre hay tiempo para un café.» — 커피 한 잔 마실 시간은 있다. 언제나 있다.</w:t>
      </w:r>
    </w:p>
    <w:p>
      <w:pPr>
        <w:pStyle w:val="ListBullet"/>
      </w:pPr>
      <w:r>
        <w:rPr>
          <w:rFonts w:ascii="Times New Roman" w:hAnsi="Times New Roman" w:eastAsia="Malgun Gothic"/>
          <w:b w:val="0"/>
          <w:i w:val="0"/>
          <w:sz w:val="22"/>
        </w:rPr>
        <w:t>쓰임·뉘앙스: haber 비인칭 hay + tiempo para + 명사. 시리즈 모티프 «Primero un café»의 마지막 형태. 엘레나는 1화부터 식은 커피만 마셨지만, 7화부터 따뜻한 커피를 마시고, 10화에서는 «De un trago. Pero caliente»로 단숨에 마신다.</w:t>
      </w:r>
    </w:p>
    <w:p>
      <w:pPr>
        <w:pStyle w:val="ListBullet"/>
      </w:pPr>
      <w:r>
        <w:rPr>
          <w:rFonts w:ascii="Times New Roman" w:hAnsi="Times New Roman" w:eastAsia="Malgun Gothic"/>
          <w:b w:val="0"/>
          <w:i w:val="0"/>
          <w:sz w:val="22"/>
        </w:rPr>
        <w:t>대본: «Isolina, no hay tiempo.» → «Hay tiempo para un café. Siempre hay tiempo para un café. Suba.»</w:t>
      </w:r>
    </w:p>
    <w:p>
      <w:pPr>
        <w:keepNext/>
        <w:spacing w:before="160"/>
      </w:pPr>
      <w:r>
        <w:rPr>
          <w:rFonts w:ascii="Times New Roman" w:hAnsi="Times New Roman" w:eastAsia="Malgun Gothic"/>
          <w:b/>
          <w:i w:val="0"/>
          <w:color w:val="1F3864"/>
          <w:sz w:val="26"/>
        </w:rPr>
        <w:t>«Si es una trampa, quiero ver la cara del que la ha puesto» — 함정이라면 그걸 놓은 사람의 얼굴을 보고 싶다</w:t>
      </w:r>
    </w:p>
    <w:p>
      <w:pPr>
        <w:pStyle w:val="ListBullet"/>
      </w:pPr>
      <w:r>
        <w:rPr>
          <w:rFonts w:ascii="Times New Roman" w:hAnsi="Times New Roman" w:eastAsia="Malgun Gothic"/>
          <w:b w:val="0"/>
          <w:i w:val="0"/>
          <w:sz w:val="22"/>
        </w:rPr>
        <w:t>쓰임·뉘앙스: poner una trampa = 함정을 놓다. el que la ha puesto = 그것을 놓은 사람(정관사 + que, 특정된 사람이라 직설법). si 1형으로 '실제 가능성'을 받아들인다. 7화 에우세비오가 말한 '올인(órdago)'의 실천이다.</w:t>
      </w:r>
    </w:p>
    <w:p>
      <w:pPr>
        <w:pStyle w:val="ListBullet"/>
      </w:pPr>
      <w:r>
        <w:rPr>
          <w:rFonts w:ascii="Times New Roman" w:hAnsi="Times New Roman" w:eastAsia="Malgun Gothic"/>
          <w:b w:val="0"/>
          <w:i w:val="0"/>
          <w:sz w:val="22"/>
        </w:rPr>
        <w:t>대본: «Si es una trampa, quiero ver la cara del que la ha puesto. Si no voy, no lo sabré nunca.»</w:t>
      </w:r>
    </w:p>
    <w:p>
      <w:pPr>
        <w:keepNext/>
        <w:spacing w:before="160"/>
      </w:pPr>
      <w:r>
        <w:rPr>
          <w:rFonts w:ascii="Times New Roman" w:hAnsi="Times New Roman" w:eastAsia="Malgun Gothic"/>
          <w:b/>
          <w:i w:val="0"/>
          <w:color w:val="1F3864"/>
          <w:sz w:val="26"/>
        </w:rPr>
        <w:t>«No hagas con esto lo que ellos hicieron» — 그들이 한 짓을 이것으로 하지 마</w:t>
      </w:r>
    </w:p>
    <w:p>
      <w:pPr>
        <w:pStyle w:val="ListBullet"/>
      </w:pPr>
      <w:r>
        <w:rPr>
          <w:rFonts w:ascii="Times New Roman" w:hAnsi="Times New Roman" w:eastAsia="Malgun Gothic"/>
          <w:b w:val="0"/>
          <w:i w:val="0"/>
          <w:sz w:val="22"/>
        </w:rPr>
        <w:t>쓰임·뉘앙스: tú 부정 명령의 연속(No lo uses. No lo guardes... No mandes...)과 긍정 명령 하나(Llévalo a un juez). 4부의 '권력의 유혹'(하수구의 녹음을 '우리 편'으로 쓰자는 유혹)에 대한 엘레나의 답이 미리 녹음되어 있다.</w:t>
      </w:r>
    </w:p>
    <w:p>
      <w:pPr>
        <w:pStyle w:val="ListBullet"/>
      </w:pPr>
      <w:r>
        <w:rPr>
          <w:rFonts w:ascii="Times New Roman" w:hAnsi="Times New Roman" w:eastAsia="Malgun Gothic"/>
          <w:b w:val="0"/>
          <w:i w:val="0"/>
          <w:sz w:val="22"/>
        </w:rPr>
        <w:t>대본: «No hagas con esto lo que ellos hicieron. No lo uses. No lo guardes en un cajón para cuando te haga falta... Llévalo a un juez. Aunque tarde.»</w:t>
      </w:r>
    </w:p>
    <w:p>
      <w:pPr>
        <w:keepNext/>
        <w:spacing w:before="160"/>
      </w:pPr>
      <w:r>
        <w:rPr>
          <w:rFonts w:ascii="Times New Roman" w:hAnsi="Times New Roman" w:eastAsia="Malgun Gothic"/>
          <w:b/>
          <w:i w:val="0"/>
          <w:color w:val="1F3864"/>
          <w:sz w:val="26"/>
        </w:rPr>
        <w:t>«Para quien me escuche, si alguien me escucha: ahora ya sé quién eres» — 내 말을 듣는 사람에게, 누군가 듣는다면: 이제 당신이 누군지 알아</w:t>
      </w:r>
    </w:p>
    <w:p>
      <w:pPr>
        <w:pStyle w:val="ListBullet"/>
      </w:pPr>
      <w:r>
        <w:rPr>
          <w:rFonts w:ascii="Times New Roman" w:hAnsi="Times New Roman" w:eastAsia="Malgun Gothic"/>
          <w:b w:val="0"/>
          <w:i w:val="0"/>
          <w:sz w:val="22"/>
        </w:rPr>
        <w:t>쓰임·뉘앙스: 1화 첫 메모의 «Para quien me escuche, si alguien me escucha»가 10화 마지막 메모에서 답을 얻는다. para quien + 접속법(불특정) ↔ si + 직설법(실제 가능성) ↔ quién eres(간접 의문, 강세). 3부 전체가 한 사람에게 보낸 녹음이었다는 것이 이 한 줄로 드러난다.</w:t>
      </w:r>
    </w:p>
    <w:p>
      <w:pPr>
        <w:keepNext/>
        <w:spacing w:before="280"/>
      </w:pPr>
      <w:r>
        <w:rPr>
          <w:rFonts w:ascii="Times New Roman" w:hAnsi="Times New Roman" w:eastAsia="Malgun Gothic"/>
          <w:b/>
          <w:i w:val="0"/>
          <w:color w:val="1F3864"/>
          <w:sz w:val="30"/>
        </w:rPr>
        <w:t>🗣 말투</w:t>
      </w:r>
    </w:p>
    <w:p>
      <w:pPr>
        <w:keepNext/>
        <w:spacing w:before="160"/>
      </w:pPr>
      <w:r>
        <w:rPr>
          <w:rFonts w:ascii="Times New Roman" w:hAnsi="Times New Roman" w:eastAsia="Malgun Gothic"/>
          <w:b/>
          <w:i w:val="0"/>
          <w:color w:val="1F3864"/>
          <w:sz w:val="26"/>
        </w:rPr>
        <w:t>마지막 메모 — 고백의 문법</w:t>
      </w:r>
    </w:p>
    <w:p>
      <w:pPr>
        <w:pStyle w:val="ListBullet"/>
      </w:pPr>
      <w:r>
        <w:rPr>
          <w:rFonts w:ascii="Times New Roman" w:hAnsi="Times New Roman" w:eastAsia="Malgun Gothic"/>
          <w:b w:val="0"/>
          <w:i w:val="0"/>
          <w:sz w:val="22"/>
        </w:rPr>
        <w:t>정보는 사실의 순서대로, 감정은 마지막에. «Hay un libro verde... En el libro hay una línea... Seis días después, a tu padre lo atropelló un coche...» — 기사체(직설법, 날짜, 금액). 그다음 판단을 유보한다: «No sé si "seguimiento" es solo mirar. El que lo apuntó dice que sí. Yo ya no lo sé.»</w:t>
      </w:r>
    </w:p>
    <w:p>
      <w:pPr>
        <w:pStyle w:val="ListBullet"/>
      </w:pPr>
      <w:r>
        <w:rPr>
          <w:rFonts w:ascii="Times New Roman" w:hAnsi="Times New Roman" w:eastAsia="Malgun Gothic"/>
          <w:b w:val="0"/>
          <w:i w:val="0"/>
          <w:sz w:val="22"/>
        </w:rPr>
        <w:t>부탁은 명령문의 연속으로(«No lo uses. No lo guardes... Llévalo a un juez.»), 사랑은 펠리사의 말을 빌려서(«Las dos cosas, Manu.»), 그리고 이유를 덧붙인다: «Te lo digo ahora porque me da menos vergüenza hablarle a un aparato.» — 1화 첫 문장 «Me da vergüenza hablarle a un aparato»가 정반대의 뜻으로 돌아온다.</w:t>
      </w:r>
    </w:p>
    <w:p>
      <w:pPr>
        <w:keepNext/>
        <w:spacing w:before="160"/>
      </w:pPr>
      <w:r>
        <w:rPr>
          <w:rFonts w:ascii="Times New Roman" w:hAnsi="Times New Roman" w:eastAsia="Malgun Gothic"/>
          <w:b/>
          <w:i w:val="0"/>
          <w:color w:val="1F3864"/>
          <w:sz w:val="26"/>
        </w:rPr>
        <w:t>전화 속 남자 — 정중한 위협</w:t>
      </w:r>
    </w:p>
    <w:p>
      <w:pPr>
        <w:pStyle w:val="ListBullet"/>
      </w:pPr>
      <w:r>
        <w:rPr>
          <w:rFonts w:ascii="Times New Roman" w:hAnsi="Times New Roman" w:eastAsia="Malgun Gothic"/>
          <w:b w:val="0"/>
          <w:i w:val="0"/>
          <w:sz w:val="22"/>
        </w:rPr>
        <w:t>usted와 «señora Barceló», «Perdone la hora»로 시작한다(5화 쿠에스타의 전화와 같은 형식). 정보로 신뢰를 산다: «Usted tiene cuarenta páginas de un libro verde. Yo tengo cuatrocientas horas de grabaciones.» 지시는 짧은 명령으로: «Póngase en el centro del andén. Yo me pondré a su lado... No traiga a nadie. Si trae a alguien, no me verá.»</w:t>
      </w:r>
    </w:p>
    <w:p>
      <w:pPr>
        <w:keepNext/>
        <w:spacing w:before="160"/>
      </w:pPr>
      <w:r>
        <w:rPr>
          <w:rFonts w:ascii="Times New Roman" w:hAnsi="Times New Roman" w:eastAsia="Malgun Gothic"/>
          <w:b/>
          <w:i w:val="0"/>
          <w:color w:val="1F3864"/>
          <w:sz w:val="26"/>
        </w:rPr>
        <w:t>마누 — 총리의 첫 지시</w:t>
      </w:r>
    </w:p>
    <w:p>
      <w:pPr>
        <w:pStyle w:val="ListBullet"/>
      </w:pPr>
      <w:r>
        <w:rPr>
          <w:rFonts w:ascii="Times New Roman" w:hAnsi="Times New Roman" w:eastAsia="Malgun Gothic"/>
          <w:b w:val="0"/>
          <w:i w:val="0"/>
          <w:sz w:val="22"/>
        </w:rPr>
        <w:t>녹음을 들은 뒤의 말은 이름과 명령뿐이다: «Pili.» «Llama a Beltrán. Que venga esta noche. Llama a Nuria. Que pida al juzgado de guardia las cámaras de Atocha. Ahora. No mañana.» tú 명령 + que + 접속법(제3자에게 전할 지시)의 반복.</w:t>
      </w:r>
    </w:p>
    <w:p>
      <w:pPr>
        <w:pStyle w:val="ListBullet"/>
      </w:pPr>
      <w:r>
        <w:rPr>
          <w:rFonts w:ascii="Times New Roman" w:hAnsi="Times New Roman" w:eastAsia="Malgun Gothic"/>
          <w:b w:val="0"/>
          <w:i w:val="0"/>
          <w:sz w:val="22"/>
        </w:rPr>
        <w:t>판단 하나: «A Interior no. Todavía no sé quién escucha en Interior.» — 엘레나의 마지막 부탁(«Llévalo a un juez»)을 첫날부터 지키는 선택이다.</w:t>
      </w:r>
    </w:p>
    <w:p>
      <w:pPr>
        <w:keepNext/>
        <w:spacing w:before="160"/>
      </w:pPr>
      <w:r>
        <w:rPr>
          <w:rFonts w:ascii="Times New Roman" w:hAnsi="Times New Roman" w:eastAsia="Malgun Gothic"/>
          <w:b/>
          <w:i w:val="0"/>
          <w:color w:val="1F3864"/>
          <w:sz w:val="26"/>
        </w:rPr>
        <w:t>벨트란과 이솔리나 — 기다리라고 말하는 사람들</w:t>
      </w:r>
    </w:p>
    <w:p>
      <w:pPr>
        <w:pStyle w:val="ListBullet"/>
      </w:pPr>
      <w:r>
        <w:rPr>
          <w:rFonts w:ascii="Times New Roman" w:hAnsi="Times New Roman" w:eastAsia="Malgun Gothic"/>
          <w:b w:val="0"/>
          <w:i w:val="0"/>
          <w:sz w:val="22"/>
        </w:rPr>
        <w:t>벨트란: «Consiga el libro. Y no se lo diga a nadie hasta que lo tenga. Ni al presidente.»(hasta que + 접속법). 이솔리나: «T. R. espera. Y usted también espera. En su casa. Con la persiana bajada. Hasta el lunes.» — 두 사람 다 '기다림'을 명령하지만 엘레나는 «Si no voy, no lo sabré nunca»로 답한다.</w:t>
      </w:r>
    </w:p>
    <w:p>
      <w:pPr>
        <w:keepNext/>
        <w:spacing w:before="280"/>
      </w:pPr>
      <w:r>
        <w:rPr>
          <w:rFonts w:ascii="Times New Roman" w:hAnsi="Times New Roman" w:eastAsia="Malgun Gothic"/>
          <w:b/>
          <w:i w:val="0"/>
          <w:color w:val="1F3864"/>
          <w:sz w:val="30"/>
        </w:rPr>
        <w:t>⏱ 이 화의 시제</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eastAsia="Malgun Gothic"/>
                <w:b/>
                <w:i w:val="0"/>
                <w:sz w:val="20"/>
              </w:rPr>
              <w:t>대본 형태</w:t>
            </w:r>
          </w:p>
        </w:tc>
        <w:tc>
          <w:tcPr>
            <w:tcW w:type="dxa" w:w="1728"/>
          </w:tcPr>
          <w:p>
            <w:r>
              <w:rPr>
                <w:rFonts w:ascii="Times New Roman" w:hAnsi="Times New Roman" w:eastAsia="Malgun Gothic"/>
                <w:b/>
                <w:i w:val="0"/>
                <w:sz w:val="20"/>
              </w:rPr>
              <w:t>원형</w:t>
            </w:r>
          </w:p>
        </w:tc>
        <w:tc>
          <w:tcPr>
            <w:tcW w:type="dxa" w:w="1728"/>
          </w:tcPr>
          <w:p>
            <w:r>
              <w:rPr>
                <w:rFonts w:ascii="Times New Roman" w:hAnsi="Times New Roman" w:eastAsia="Malgun Gothic"/>
                <w:b/>
                <w:i w:val="0"/>
                <w:sz w:val="20"/>
              </w:rPr>
              <w:t>법·시제·인칭</w:t>
            </w:r>
          </w:p>
        </w:tc>
        <w:tc>
          <w:tcPr>
            <w:tcW w:type="dxa" w:w="1728"/>
          </w:tcPr>
          <w:p>
            <w:r>
              <w:rPr>
                <w:rFonts w:ascii="Times New Roman" w:hAnsi="Times New Roman" w:eastAsia="Malgun Gothic"/>
                <w:b/>
                <w:i w:val="0"/>
                <w:sz w:val="20"/>
              </w:rPr>
              <w:t>왜 이 시제인가</w:t>
            </w:r>
          </w:p>
        </w:tc>
        <w:tc>
          <w:tcPr>
            <w:tcW w:type="dxa" w:w="1728"/>
          </w:tcPr>
          <w:p>
            <w:r>
              <w:rPr>
                <w:rFonts w:ascii="Times New Roman" w:hAnsi="Times New Roman" w:eastAsia="Malgun Gothic"/>
                <w:b/>
                <w:i w:val="0"/>
                <w:sz w:val="20"/>
              </w:rPr>
              <w:t>전체 활용 (yo · tú · él/usted · nosotros · vosotros · ellos/ustedes)</w:t>
            </w:r>
          </w:p>
        </w:tc>
      </w:tr>
      <w:tr>
        <w:tc>
          <w:tcPr>
            <w:tcW w:type="dxa" w:w="1728"/>
          </w:tcPr>
          <w:p>
            <w:r>
              <w:rPr>
                <w:rFonts w:ascii="Times New Roman" w:hAnsi="Times New Roman" w:eastAsia="Malgun Gothic"/>
                <w:b/>
                <w:i w:val="0"/>
                <w:sz w:val="20"/>
              </w:rPr>
              <w:t>«Mientras haya café.»</w:t>
            </w:r>
          </w:p>
        </w:tc>
        <w:tc>
          <w:tcPr>
            <w:tcW w:type="dxa" w:w="1728"/>
          </w:tcPr>
          <w:p>
            <w:r>
              <w:rPr>
                <w:rFonts w:ascii="Times New Roman" w:hAnsi="Times New Roman" w:eastAsia="Malgun Gothic"/>
                <w:b w:val="0"/>
                <w:i w:val="0"/>
                <w:sz w:val="20"/>
              </w:rPr>
              <w:t>haber</w:t>
            </w:r>
          </w:p>
        </w:tc>
        <w:tc>
          <w:tcPr>
            <w:tcW w:type="dxa" w:w="1728"/>
          </w:tcPr>
          <w:p>
            <w:r>
              <w:rPr>
                <w:rFonts w:ascii="Times New Roman" w:hAnsi="Times New Roman" w:eastAsia="Malgun Gothic"/>
                <w:b w:val="0"/>
                <w:i w:val="0"/>
                <w:sz w:val="20"/>
              </w:rPr>
              <w:t>접속법 현재, 3인칭 단수(비인칭)</w:t>
            </w:r>
          </w:p>
        </w:tc>
        <w:tc>
          <w:tcPr>
            <w:tcW w:type="dxa" w:w="1728"/>
          </w:tcPr>
          <w:p>
            <w:r>
              <w:rPr>
                <w:rFonts w:ascii="Times New Roman" w:hAnsi="Times New Roman" w:eastAsia="Malgun Gothic"/>
                <w:b w:val="0"/>
                <w:i w:val="0"/>
                <w:sz w:val="20"/>
              </w:rPr>
              <w:t>mientras + 조건(~하는 한)</w:t>
            </w:r>
          </w:p>
        </w:tc>
        <w:tc>
          <w:tcPr>
            <w:tcW w:type="dxa" w:w="1728"/>
          </w:tcPr>
          <w:p>
            <w:r>
              <w:rPr>
                <w:rFonts w:ascii="Times New Roman" w:hAnsi="Times New Roman" w:eastAsia="Malgun Gothic"/>
                <w:b w:val="0"/>
                <w:i w:val="0"/>
                <w:sz w:val="20"/>
              </w:rPr>
              <w:t>haya(비인칭은 3인칭 단수만)</w:t>
            </w:r>
          </w:p>
        </w:tc>
      </w:tr>
      <w:tr>
        <w:tc>
          <w:tcPr>
            <w:tcW w:type="dxa" w:w="1728"/>
          </w:tcPr>
          <w:p>
            <w:r>
              <w:rPr>
                <w:rFonts w:ascii="Times New Roman" w:hAnsi="Times New Roman" w:eastAsia="Malgun Gothic"/>
                <w:b/>
                <w:i w:val="0"/>
                <w:sz w:val="20"/>
              </w:rPr>
              <w:t>«Cuando sepa lo que tú ya sabes.»</w:t>
            </w:r>
          </w:p>
        </w:tc>
        <w:tc>
          <w:tcPr>
            <w:tcW w:type="dxa" w:w="1728"/>
          </w:tcPr>
          <w:p>
            <w:r>
              <w:rPr>
                <w:rFonts w:ascii="Times New Roman" w:hAnsi="Times New Roman" w:eastAsia="Malgun Gothic"/>
                <w:b w:val="0"/>
                <w:i w:val="0"/>
                <w:sz w:val="20"/>
              </w:rPr>
              <w:t>saber</w:t>
            </w:r>
          </w:p>
        </w:tc>
        <w:tc>
          <w:tcPr>
            <w:tcW w:type="dxa" w:w="1728"/>
          </w:tcPr>
          <w:p>
            <w:r>
              <w:rPr>
                <w:rFonts w:ascii="Times New Roman" w:hAnsi="Times New Roman" w:eastAsia="Malgun Gothic"/>
                <w:b w:val="0"/>
                <w:i w:val="0"/>
                <w:sz w:val="20"/>
              </w:rPr>
              <w:t>접속법 현재, 1인칭 단수</w:t>
            </w:r>
          </w:p>
        </w:tc>
        <w:tc>
          <w:tcPr>
            <w:tcW w:type="dxa" w:w="1728"/>
          </w:tcPr>
          <w:p>
            <w:r>
              <w:rPr>
                <w:rFonts w:ascii="Times New Roman" w:hAnsi="Times New Roman" w:eastAsia="Malgun Gothic"/>
                <w:b w:val="0"/>
                <w:i w:val="0"/>
                <w:sz w:val="20"/>
              </w:rPr>
              <w:t>cuando + 미래 → 접속법; 뒤의 sabes는 사실 → 직설법</w:t>
            </w:r>
          </w:p>
        </w:tc>
        <w:tc>
          <w:tcPr>
            <w:tcW w:type="dxa" w:w="1728"/>
          </w:tcPr>
          <w:p>
            <w:r>
              <w:rPr>
                <w:rFonts w:ascii="Times New Roman" w:hAnsi="Times New Roman" w:eastAsia="Malgun Gothic"/>
                <w:b w:val="0"/>
                <w:i w:val="0"/>
                <w:sz w:val="20"/>
              </w:rPr>
              <w:t>sepa · sepas · sepa · sepamos · sepáis · sepan</w:t>
            </w:r>
          </w:p>
        </w:tc>
      </w:tr>
      <w:tr>
        <w:tc>
          <w:tcPr>
            <w:tcW w:type="dxa" w:w="1728"/>
          </w:tcPr>
          <w:p>
            <w:r>
              <w:rPr>
                <w:rFonts w:ascii="Times New Roman" w:hAnsi="Times New Roman" w:eastAsia="Malgun Gothic"/>
                <w:b/>
                <w:i w:val="0"/>
                <w:sz w:val="20"/>
              </w:rPr>
              <w:t>«Lo alquiló alguien el veinticinco de noviembre.»</w:t>
            </w:r>
          </w:p>
        </w:tc>
        <w:tc>
          <w:tcPr>
            <w:tcW w:type="dxa" w:w="1728"/>
          </w:tcPr>
          <w:p>
            <w:r>
              <w:rPr>
                <w:rFonts w:ascii="Times New Roman" w:hAnsi="Times New Roman" w:eastAsia="Malgun Gothic"/>
                <w:b w:val="0"/>
                <w:i w:val="0"/>
                <w:sz w:val="20"/>
              </w:rPr>
              <w:t>alquilar</w:t>
            </w:r>
          </w:p>
        </w:tc>
        <w:tc>
          <w:tcPr>
            <w:tcW w:type="dxa" w:w="1728"/>
          </w:tcPr>
          <w:p>
            <w:r>
              <w:rPr>
                <w:rFonts w:ascii="Times New Roman" w:hAnsi="Times New Roman" w:eastAsia="Malgun Gothic"/>
                <w:b w:val="0"/>
                <w:i w:val="0"/>
                <w:sz w:val="20"/>
              </w:rPr>
              <w:t>직설법 단순과거, 3인칭 단수</w:t>
            </w:r>
          </w:p>
        </w:tc>
        <w:tc>
          <w:tcPr>
            <w:tcW w:type="dxa" w:w="1728"/>
          </w:tcPr>
          <w:p>
            <w:r>
              <w:rPr>
                <w:rFonts w:ascii="Times New Roman" w:hAnsi="Times New Roman" w:eastAsia="Malgun Gothic"/>
                <w:b w:val="0"/>
                <w:i w:val="0"/>
                <w:sz w:val="20"/>
              </w:rPr>
              <w:t>날짜가 정해진 과거 사건</w:t>
            </w:r>
          </w:p>
        </w:tc>
        <w:tc>
          <w:tcPr>
            <w:tcW w:type="dxa" w:w="1728"/>
          </w:tcPr>
          <w:p>
            <w:r>
              <w:rPr>
                <w:rFonts w:ascii="Times New Roman" w:hAnsi="Times New Roman" w:eastAsia="Malgun Gothic"/>
                <w:b w:val="0"/>
                <w:i w:val="0"/>
                <w:sz w:val="20"/>
              </w:rPr>
              <w:t>alquilé · alquilaste · alquiló · alquilamos · alquilasteis · alquilaron</w:t>
            </w:r>
          </w:p>
        </w:tc>
      </w:tr>
      <w:tr>
        <w:tc>
          <w:tcPr>
            <w:tcW w:type="dxa" w:w="1728"/>
          </w:tcPr>
          <w:p>
            <w:r>
              <w:rPr>
                <w:rFonts w:ascii="Times New Roman" w:hAnsi="Times New Roman" w:eastAsia="Malgun Gothic"/>
                <w:b/>
                <w:i w:val="0"/>
                <w:sz w:val="20"/>
              </w:rPr>
              <w:t>«mientras un administrador concursal hacía inventario»</w:t>
            </w:r>
          </w:p>
        </w:tc>
        <w:tc>
          <w:tcPr>
            <w:tcW w:type="dxa" w:w="1728"/>
          </w:tcPr>
          <w:p>
            <w:r>
              <w:rPr>
                <w:rFonts w:ascii="Times New Roman" w:hAnsi="Times New Roman" w:eastAsia="Malgun Gothic"/>
                <w:b w:val="0"/>
                <w:i w:val="0"/>
                <w:sz w:val="20"/>
              </w:rPr>
              <w:t>hacer</w:t>
            </w:r>
          </w:p>
        </w:tc>
        <w:tc>
          <w:tcPr>
            <w:tcW w:type="dxa" w:w="1728"/>
          </w:tcPr>
          <w:p>
            <w:r>
              <w:rPr>
                <w:rFonts w:ascii="Times New Roman" w:hAnsi="Times New Roman" w:eastAsia="Malgun Gothic"/>
                <w:b w:val="0"/>
                <w:i w:val="0"/>
                <w:sz w:val="20"/>
              </w:rPr>
              <w:t>직설법 불완료과거, 3인칭 단수</w:t>
            </w:r>
          </w:p>
        </w:tc>
        <w:tc>
          <w:tcPr>
            <w:tcW w:type="dxa" w:w="1728"/>
          </w:tcPr>
          <w:p>
            <w:r>
              <w:rPr>
                <w:rFonts w:ascii="Times New Roman" w:hAnsi="Times New Roman" w:eastAsia="Malgun Gothic"/>
                <w:b w:val="0"/>
                <w:i w:val="0"/>
                <w:sz w:val="20"/>
              </w:rPr>
              <w:t>mientras + 진행 중이던 배경</w:t>
            </w:r>
          </w:p>
        </w:tc>
        <w:tc>
          <w:tcPr>
            <w:tcW w:type="dxa" w:w="1728"/>
          </w:tcPr>
          <w:p>
            <w:r>
              <w:rPr>
                <w:rFonts w:ascii="Times New Roman" w:hAnsi="Times New Roman" w:eastAsia="Malgun Gothic"/>
                <w:b w:val="0"/>
                <w:i w:val="0"/>
                <w:sz w:val="20"/>
              </w:rPr>
              <w:t>hacía · hacías · hacía · hacíamos · hacíais · hacían</w:t>
            </w:r>
          </w:p>
        </w:tc>
      </w:tr>
      <w:tr>
        <w:tc>
          <w:tcPr>
            <w:tcW w:type="dxa" w:w="1728"/>
          </w:tcPr>
          <w:p>
            <w:r>
              <w:rPr>
                <w:rFonts w:ascii="Times New Roman" w:hAnsi="Times New Roman" w:eastAsia="Malgun Gothic"/>
                <w:b/>
                <w:i w:val="0"/>
                <w:sz w:val="20"/>
              </w:rPr>
              <w:t>«a donde no haya extradición»</w:t>
            </w:r>
          </w:p>
        </w:tc>
        <w:tc>
          <w:tcPr>
            <w:tcW w:type="dxa" w:w="1728"/>
          </w:tcPr>
          <w:p>
            <w:r>
              <w:rPr>
                <w:rFonts w:ascii="Times New Roman" w:hAnsi="Times New Roman" w:eastAsia="Malgun Gothic"/>
                <w:b w:val="0"/>
                <w:i w:val="0"/>
                <w:sz w:val="20"/>
              </w:rPr>
              <w:t>haber</w:t>
            </w:r>
          </w:p>
        </w:tc>
        <w:tc>
          <w:tcPr>
            <w:tcW w:type="dxa" w:w="1728"/>
          </w:tcPr>
          <w:p>
            <w:r>
              <w:rPr>
                <w:rFonts w:ascii="Times New Roman" w:hAnsi="Times New Roman" w:eastAsia="Malgun Gothic"/>
                <w:b w:val="0"/>
                <w:i w:val="0"/>
                <w:sz w:val="20"/>
              </w:rPr>
              <w:t>접속법 현재, 3인칭 단수</w:t>
            </w:r>
          </w:p>
        </w:tc>
        <w:tc>
          <w:tcPr>
            <w:tcW w:type="dxa" w:w="1728"/>
          </w:tcPr>
          <w:p>
            <w:r>
              <w:rPr>
                <w:rFonts w:ascii="Times New Roman" w:hAnsi="Times New Roman" w:eastAsia="Malgun Gothic"/>
                <w:b w:val="0"/>
                <w:i w:val="0"/>
                <w:sz w:val="20"/>
              </w:rPr>
              <w:t>불특정 장소(그런 곳이 어딘지 모른다) → 접속법</w:t>
            </w:r>
          </w:p>
        </w:tc>
        <w:tc>
          <w:tcPr>
            <w:tcW w:type="dxa" w:w="1728"/>
          </w:tcPr>
          <w:p>
            <w:r>
              <w:rPr>
                <w:rFonts w:ascii="Times New Roman" w:hAnsi="Times New Roman" w:eastAsia="Malgun Gothic"/>
                <w:b w:val="0"/>
                <w:i w:val="0"/>
                <w:sz w:val="20"/>
              </w:rPr>
              <w:t>haya</w:t>
            </w:r>
          </w:p>
        </w:tc>
      </w:tr>
      <w:tr>
        <w:tc>
          <w:tcPr>
            <w:tcW w:type="dxa" w:w="1728"/>
          </w:tcPr>
          <w:p>
            <w:r>
              <w:rPr>
                <w:rFonts w:ascii="Times New Roman" w:hAnsi="Times New Roman" w:eastAsia="Malgun Gothic"/>
                <w:b/>
                <w:i w:val="0"/>
                <w:sz w:val="20"/>
              </w:rPr>
              <w:t>«hasta que lo tenga»</w:t>
            </w:r>
          </w:p>
        </w:tc>
        <w:tc>
          <w:tcPr>
            <w:tcW w:type="dxa" w:w="1728"/>
          </w:tcPr>
          <w:p>
            <w:r>
              <w:rPr>
                <w:rFonts w:ascii="Times New Roman" w:hAnsi="Times New Roman" w:eastAsia="Malgun Gothic"/>
                <w:b w:val="0"/>
                <w:i w:val="0"/>
                <w:sz w:val="20"/>
              </w:rPr>
              <w:t>tener</w:t>
            </w:r>
          </w:p>
        </w:tc>
        <w:tc>
          <w:tcPr>
            <w:tcW w:type="dxa" w:w="1728"/>
          </w:tcPr>
          <w:p>
            <w:r>
              <w:rPr>
                <w:rFonts w:ascii="Times New Roman" w:hAnsi="Times New Roman" w:eastAsia="Malgun Gothic"/>
                <w:b w:val="0"/>
                <w:i w:val="0"/>
                <w:sz w:val="20"/>
              </w:rPr>
              <w:t>접속법 현재, 3인칭 단수(usted)</w:t>
            </w:r>
          </w:p>
        </w:tc>
        <w:tc>
          <w:tcPr>
            <w:tcW w:type="dxa" w:w="1728"/>
          </w:tcPr>
          <w:p>
            <w:r>
              <w:rPr>
                <w:rFonts w:ascii="Times New Roman" w:hAnsi="Times New Roman" w:eastAsia="Malgun Gothic"/>
                <w:b w:val="0"/>
                <w:i w:val="0"/>
                <w:sz w:val="20"/>
              </w:rPr>
              <w:t>hasta que + 아직 오지 않은 일</w:t>
            </w:r>
          </w:p>
        </w:tc>
        <w:tc>
          <w:tcPr>
            <w:tcW w:type="dxa" w:w="1728"/>
          </w:tcPr>
          <w:p>
            <w:r>
              <w:rPr>
                <w:rFonts w:ascii="Times New Roman" w:hAnsi="Times New Roman" w:eastAsia="Malgun Gothic"/>
                <w:b w:val="0"/>
                <w:i w:val="0"/>
                <w:sz w:val="20"/>
              </w:rPr>
              <w:t>tenga · tengas · tenga · tengamos · tengáis · tengan</w:t>
            </w:r>
          </w:p>
        </w:tc>
      </w:tr>
      <w:tr>
        <w:tc>
          <w:tcPr>
            <w:tcW w:type="dxa" w:w="1728"/>
          </w:tcPr>
          <w:p>
            <w:r>
              <w:rPr>
                <w:rFonts w:ascii="Times New Roman" w:hAnsi="Times New Roman" w:eastAsia="Malgun Gothic"/>
                <w:b/>
                <w:i w:val="0"/>
                <w:sz w:val="20"/>
              </w:rPr>
              <w:t>«que tengo sesenta años y he visto a mucha gente publicar...»</w:t>
            </w:r>
          </w:p>
        </w:tc>
        <w:tc>
          <w:tcPr>
            <w:tcW w:type="dxa" w:w="1728"/>
          </w:tcPr>
          <w:p>
            <w:r>
              <w:rPr>
                <w:rFonts w:ascii="Times New Roman" w:hAnsi="Times New Roman" w:eastAsia="Malgun Gothic"/>
                <w:b w:val="0"/>
                <w:i w:val="0"/>
                <w:sz w:val="20"/>
              </w:rPr>
              <w:t>ver</w:t>
            </w:r>
          </w:p>
        </w:tc>
        <w:tc>
          <w:tcPr>
            <w:tcW w:type="dxa" w:w="1728"/>
          </w:tcPr>
          <w:p>
            <w:r>
              <w:rPr>
                <w:rFonts w:ascii="Times New Roman" w:hAnsi="Times New Roman" w:eastAsia="Malgun Gothic"/>
                <w:b w:val="0"/>
                <w:i w:val="0"/>
                <w:sz w:val="20"/>
              </w:rPr>
              <w:t>직설법 현재완료, 1인칭 단수</w:t>
            </w:r>
          </w:p>
        </w:tc>
        <w:tc>
          <w:tcPr>
            <w:tcW w:type="dxa" w:w="1728"/>
          </w:tcPr>
          <w:p>
            <w:r>
              <w:rPr>
                <w:rFonts w:ascii="Times New Roman" w:hAnsi="Times New Roman" w:eastAsia="Malgun Gothic"/>
                <w:b w:val="0"/>
                <w:i w:val="0"/>
                <w:sz w:val="20"/>
              </w:rPr>
              <w:t>지금까지의 경험; 지각동사 + 부정사</w:t>
            </w:r>
          </w:p>
        </w:tc>
        <w:tc>
          <w:tcPr>
            <w:tcW w:type="dxa" w:w="1728"/>
          </w:tcPr>
          <w:p>
            <w:r>
              <w:rPr>
                <w:rFonts w:ascii="Times New Roman" w:hAnsi="Times New Roman" w:eastAsia="Malgun Gothic"/>
                <w:b w:val="0"/>
                <w:i w:val="0"/>
                <w:sz w:val="20"/>
              </w:rPr>
              <w:t>he visto · has visto · ha visto · hemos visto · habéis visto · han visto</w:t>
            </w:r>
          </w:p>
        </w:tc>
      </w:tr>
      <w:tr>
        <w:tc>
          <w:tcPr>
            <w:tcW w:type="dxa" w:w="1728"/>
          </w:tcPr>
          <w:p>
            <w:r>
              <w:rPr>
                <w:rFonts w:ascii="Times New Roman" w:hAnsi="Times New Roman" w:eastAsia="Malgun Gothic"/>
                <w:b/>
                <w:i w:val="0"/>
                <w:sz w:val="20"/>
              </w:rPr>
              <w:t>«Póngase en el centro del andén.»</w:t>
            </w:r>
          </w:p>
        </w:tc>
        <w:tc>
          <w:tcPr>
            <w:tcW w:type="dxa" w:w="1728"/>
          </w:tcPr>
          <w:p>
            <w:r>
              <w:rPr>
                <w:rFonts w:ascii="Times New Roman" w:hAnsi="Times New Roman" w:eastAsia="Malgun Gothic"/>
                <w:b w:val="0"/>
                <w:i w:val="0"/>
                <w:sz w:val="20"/>
              </w:rPr>
              <w:t>ponerse</w:t>
            </w:r>
          </w:p>
        </w:tc>
        <w:tc>
          <w:tcPr>
            <w:tcW w:type="dxa" w:w="1728"/>
          </w:tcPr>
          <w:p>
            <w:r>
              <w:rPr>
                <w:rFonts w:ascii="Times New Roman" w:hAnsi="Times New Roman" w:eastAsia="Malgun Gothic"/>
                <w:b w:val="0"/>
                <w:i w:val="0"/>
                <w:sz w:val="20"/>
              </w:rPr>
              <w:t>명령법(usted)</w:t>
            </w:r>
          </w:p>
        </w:tc>
        <w:tc>
          <w:tcPr>
            <w:tcW w:type="dxa" w:w="1728"/>
          </w:tcPr>
          <w:p>
            <w:r>
              <w:rPr>
                <w:rFonts w:ascii="Times New Roman" w:hAnsi="Times New Roman" w:eastAsia="Malgun Gothic"/>
                <w:b w:val="0"/>
                <w:i w:val="0"/>
                <w:sz w:val="20"/>
              </w:rPr>
              <w:t>usted 긍정 명령 + se</w:t>
            </w:r>
          </w:p>
        </w:tc>
        <w:tc>
          <w:tcPr>
            <w:tcW w:type="dxa" w:w="1728"/>
          </w:tcPr>
          <w:p>
            <w:r>
              <w:rPr>
                <w:rFonts w:ascii="Times New Roman" w:hAnsi="Times New Roman" w:eastAsia="Malgun Gothic"/>
                <w:b w:val="0"/>
                <w:i w:val="0"/>
                <w:sz w:val="20"/>
              </w:rPr>
              <w:t>ponte(tú) · póngase(usted) · poneos(vosotros) · pónganse(ustedes)</w:t>
            </w:r>
          </w:p>
        </w:tc>
      </w:tr>
      <w:tr>
        <w:tc>
          <w:tcPr>
            <w:tcW w:type="dxa" w:w="1728"/>
          </w:tcPr>
          <w:p>
            <w:r>
              <w:rPr>
                <w:rFonts w:ascii="Times New Roman" w:hAnsi="Times New Roman" w:eastAsia="Malgun Gothic"/>
                <w:b/>
                <w:i w:val="0"/>
                <w:sz w:val="20"/>
              </w:rPr>
              <w:t>«Yo me pondré a su lado.»</w:t>
            </w:r>
          </w:p>
        </w:tc>
        <w:tc>
          <w:tcPr>
            <w:tcW w:type="dxa" w:w="1728"/>
          </w:tcPr>
          <w:p>
            <w:r>
              <w:rPr>
                <w:rFonts w:ascii="Times New Roman" w:hAnsi="Times New Roman" w:eastAsia="Malgun Gothic"/>
                <w:b w:val="0"/>
                <w:i w:val="0"/>
                <w:sz w:val="20"/>
              </w:rPr>
              <w:t>ponerse</w:t>
            </w:r>
          </w:p>
        </w:tc>
        <w:tc>
          <w:tcPr>
            <w:tcW w:type="dxa" w:w="1728"/>
          </w:tcPr>
          <w:p>
            <w:r>
              <w:rPr>
                <w:rFonts w:ascii="Times New Roman" w:hAnsi="Times New Roman" w:eastAsia="Malgun Gothic"/>
                <w:b w:val="0"/>
                <w:i w:val="0"/>
                <w:sz w:val="20"/>
              </w:rPr>
              <w:t>직설법 단순미래, 1인칭 단수</w:t>
            </w:r>
          </w:p>
        </w:tc>
        <w:tc>
          <w:tcPr>
            <w:tcW w:type="dxa" w:w="1728"/>
          </w:tcPr>
          <w:p>
            <w:r>
              <w:rPr>
                <w:rFonts w:ascii="Times New Roman" w:hAnsi="Times New Roman" w:eastAsia="Malgun Gothic"/>
                <w:b w:val="0"/>
                <w:i w:val="0"/>
                <w:sz w:val="20"/>
              </w:rPr>
              <w:t>약속; 불규칙 어간 pondr-</w:t>
            </w:r>
          </w:p>
        </w:tc>
        <w:tc>
          <w:tcPr>
            <w:tcW w:type="dxa" w:w="1728"/>
          </w:tcPr>
          <w:p>
            <w:r>
              <w:rPr>
                <w:rFonts w:ascii="Times New Roman" w:hAnsi="Times New Roman" w:eastAsia="Malgun Gothic"/>
                <w:b w:val="0"/>
                <w:i w:val="0"/>
                <w:sz w:val="20"/>
              </w:rPr>
              <w:t>me pondré · te pondrás · se pondrá · nos pondremos · os pondréis · se pondrán</w:t>
            </w:r>
          </w:p>
        </w:tc>
      </w:tr>
      <w:tr>
        <w:tc>
          <w:tcPr>
            <w:tcW w:type="dxa" w:w="1728"/>
          </w:tcPr>
          <w:p>
            <w:r>
              <w:rPr>
                <w:rFonts w:ascii="Times New Roman" w:hAnsi="Times New Roman" w:eastAsia="Malgun Gothic"/>
                <w:b/>
                <w:i w:val="0"/>
                <w:sz w:val="20"/>
              </w:rPr>
              <w:t>«Si trae a alguien, no me verá.»</w:t>
            </w:r>
          </w:p>
        </w:tc>
        <w:tc>
          <w:tcPr>
            <w:tcW w:type="dxa" w:w="1728"/>
          </w:tcPr>
          <w:p>
            <w:r>
              <w:rPr>
                <w:rFonts w:ascii="Times New Roman" w:hAnsi="Times New Roman" w:eastAsia="Malgun Gothic"/>
                <w:b w:val="0"/>
                <w:i w:val="0"/>
                <w:sz w:val="20"/>
              </w:rPr>
              <w:t>ver</w:t>
            </w:r>
          </w:p>
        </w:tc>
        <w:tc>
          <w:tcPr>
            <w:tcW w:type="dxa" w:w="1728"/>
          </w:tcPr>
          <w:p>
            <w:r>
              <w:rPr>
                <w:rFonts w:ascii="Times New Roman" w:hAnsi="Times New Roman" w:eastAsia="Malgun Gothic"/>
                <w:b w:val="0"/>
                <w:i w:val="0"/>
                <w:sz w:val="20"/>
              </w:rPr>
              <w:t>직설법 단순미래, 3인칭 단수(usted)</w:t>
            </w:r>
          </w:p>
        </w:tc>
        <w:tc>
          <w:tcPr>
            <w:tcW w:type="dxa" w:w="1728"/>
          </w:tcPr>
          <w:p>
            <w:r>
              <w:rPr>
                <w:rFonts w:ascii="Times New Roman" w:hAnsi="Times New Roman" w:eastAsia="Malgun Gothic"/>
                <w:b w:val="0"/>
                <w:i w:val="0"/>
                <w:sz w:val="20"/>
              </w:rPr>
              <w:t>si 1형의 귀결(경고)</w:t>
            </w:r>
          </w:p>
        </w:tc>
        <w:tc>
          <w:tcPr>
            <w:tcW w:type="dxa" w:w="1728"/>
          </w:tcPr>
          <w:p>
            <w:r>
              <w:rPr>
                <w:rFonts w:ascii="Times New Roman" w:hAnsi="Times New Roman" w:eastAsia="Malgun Gothic"/>
                <w:b w:val="0"/>
                <w:i w:val="0"/>
                <w:sz w:val="20"/>
              </w:rPr>
              <w:t>veré · verás · verá · veremos · veréis · verán</w:t>
            </w:r>
          </w:p>
        </w:tc>
      </w:tr>
      <w:tr>
        <w:tc>
          <w:tcPr>
            <w:tcW w:type="dxa" w:w="1728"/>
          </w:tcPr>
          <w:p>
            <w:r>
              <w:rPr>
                <w:rFonts w:ascii="Times New Roman" w:hAnsi="Times New Roman" w:eastAsia="Malgun Gothic"/>
                <w:b/>
                <w:i w:val="0"/>
                <w:sz w:val="20"/>
              </w:rPr>
              <w:t>«Si no voy, no lo sabré nunca.»</w:t>
            </w:r>
          </w:p>
        </w:tc>
        <w:tc>
          <w:tcPr>
            <w:tcW w:type="dxa" w:w="1728"/>
          </w:tcPr>
          <w:p>
            <w:r>
              <w:rPr>
                <w:rFonts w:ascii="Times New Roman" w:hAnsi="Times New Roman" w:eastAsia="Malgun Gothic"/>
                <w:b w:val="0"/>
                <w:i w:val="0"/>
                <w:sz w:val="20"/>
              </w:rPr>
              <w:t>ir</w:t>
            </w:r>
          </w:p>
        </w:tc>
        <w:tc>
          <w:tcPr>
            <w:tcW w:type="dxa" w:w="1728"/>
          </w:tcPr>
          <w:p>
            <w:r>
              <w:rPr>
                <w:rFonts w:ascii="Times New Roman" w:hAnsi="Times New Roman" w:eastAsia="Malgun Gothic"/>
                <w:b w:val="0"/>
                <w:i w:val="0"/>
                <w:sz w:val="20"/>
              </w:rPr>
              <w:t>직설법 현재, 1인칭 단수</w:t>
            </w:r>
          </w:p>
        </w:tc>
        <w:tc>
          <w:tcPr>
            <w:tcW w:type="dxa" w:w="1728"/>
          </w:tcPr>
          <w:p>
            <w:r>
              <w:rPr>
                <w:rFonts w:ascii="Times New Roman" w:hAnsi="Times New Roman" w:eastAsia="Malgun Gothic"/>
                <w:b w:val="0"/>
                <w:i w:val="0"/>
                <w:sz w:val="20"/>
              </w:rPr>
              <w:t>si 1형</w:t>
            </w:r>
          </w:p>
        </w:tc>
        <w:tc>
          <w:tcPr>
            <w:tcW w:type="dxa" w:w="1728"/>
          </w:tcPr>
          <w:p>
            <w:r>
              <w:rPr>
                <w:rFonts w:ascii="Times New Roman" w:hAnsi="Times New Roman" w:eastAsia="Malgun Gothic"/>
                <w:b w:val="0"/>
                <w:i w:val="0"/>
                <w:sz w:val="20"/>
              </w:rPr>
              <w:t>voy · vas · va · vamos · vais · van</w:t>
            </w:r>
          </w:p>
        </w:tc>
      </w:tr>
      <w:tr>
        <w:tc>
          <w:tcPr>
            <w:tcW w:type="dxa" w:w="1728"/>
          </w:tcPr>
          <w:p>
            <w:r>
              <w:rPr>
                <w:rFonts w:ascii="Times New Roman" w:hAnsi="Times New Roman" w:eastAsia="Malgun Gothic"/>
                <w:b/>
                <w:i w:val="0"/>
                <w:sz w:val="20"/>
              </w:rPr>
              <w:t>«Si a la una no he venido a comer el potaje, désela a él.»</w:t>
            </w:r>
          </w:p>
        </w:tc>
        <w:tc>
          <w:tcPr>
            <w:tcW w:type="dxa" w:w="1728"/>
          </w:tcPr>
          <w:p>
            <w:r>
              <w:rPr>
                <w:rFonts w:ascii="Times New Roman" w:hAnsi="Times New Roman" w:eastAsia="Malgun Gothic"/>
                <w:b w:val="0"/>
                <w:i w:val="0"/>
                <w:sz w:val="20"/>
              </w:rPr>
              <w:t>venir</w:t>
            </w:r>
          </w:p>
        </w:tc>
        <w:tc>
          <w:tcPr>
            <w:tcW w:type="dxa" w:w="1728"/>
          </w:tcPr>
          <w:p>
            <w:r>
              <w:rPr>
                <w:rFonts w:ascii="Times New Roman" w:hAnsi="Times New Roman" w:eastAsia="Malgun Gothic"/>
                <w:b w:val="0"/>
                <w:i w:val="0"/>
                <w:sz w:val="20"/>
              </w:rPr>
              <w:t>직설법 현재완료, 1인칭 단수</w:t>
            </w:r>
          </w:p>
        </w:tc>
        <w:tc>
          <w:tcPr>
            <w:tcW w:type="dxa" w:w="1728"/>
          </w:tcPr>
          <w:p>
            <w:r>
              <w:rPr>
                <w:rFonts w:ascii="Times New Roman" w:hAnsi="Times New Roman" w:eastAsia="Malgun Gothic"/>
                <w:b w:val="0"/>
                <w:i w:val="0"/>
                <w:sz w:val="20"/>
              </w:rPr>
              <w:t>si + 현재완료 = 그 시각까지 완료되지 않았다면</w:t>
            </w:r>
          </w:p>
        </w:tc>
        <w:tc>
          <w:tcPr>
            <w:tcW w:type="dxa" w:w="1728"/>
          </w:tcPr>
          <w:p>
            <w:r>
              <w:rPr>
                <w:rFonts w:ascii="Times New Roman" w:hAnsi="Times New Roman" w:eastAsia="Malgun Gothic"/>
                <w:b w:val="0"/>
                <w:i w:val="0"/>
                <w:sz w:val="20"/>
              </w:rPr>
              <w:t>he venido · has venido · ha venido · hemos venido · habéis venido · han venido</w:t>
            </w:r>
          </w:p>
        </w:tc>
      </w:tr>
      <w:tr>
        <w:tc>
          <w:tcPr>
            <w:tcW w:type="dxa" w:w="1728"/>
          </w:tcPr>
          <w:p>
            <w:r>
              <w:rPr>
                <w:rFonts w:ascii="Times New Roman" w:hAnsi="Times New Roman" w:eastAsia="Malgun Gothic"/>
                <w:b/>
                <w:i w:val="0"/>
                <w:sz w:val="20"/>
              </w:rPr>
              <w:t>«por si el domingo no llego al café»</w:t>
            </w:r>
          </w:p>
        </w:tc>
        <w:tc>
          <w:tcPr>
            <w:tcW w:type="dxa" w:w="1728"/>
          </w:tcPr>
          <w:p>
            <w:r>
              <w:rPr>
                <w:rFonts w:ascii="Times New Roman" w:hAnsi="Times New Roman" w:eastAsia="Malgun Gothic"/>
                <w:b w:val="0"/>
                <w:i w:val="0"/>
                <w:sz w:val="20"/>
              </w:rPr>
              <w:t>llegar</w:t>
            </w:r>
          </w:p>
        </w:tc>
        <w:tc>
          <w:tcPr>
            <w:tcW w:type="dxa" w:w="1728"/>
          </w:tcPr>
          <w:p>
            <w:r>
              <w:rPr>
                <w:rFonts w:ascii="Times New Roman" w:hAnsi="Times New Roman" w:eastAsia="Malgun Gothic"/>
                <w:b w:val="0"/>
                <w:i w:val="0"/>
                <w:sz w:val="20"/>
              </w:rPr>
              <w:t>직설법 현재, 1인칭 단수</w:t>
            </w:r>
          </w:p>
        </w:tc>
        <w:tc>
          <w:tcPr>
            <w:tcW w:type="dxa" w:w="1728"/>
          </w:tcPr>
          <w:p>
            <w:r>
              <w:rPr>
                <w:rFonts w:ascii="Times New Roman" w:hAnsi="Times New Roman" w:eastAsia="Malgun Gothic"/>
                <w:b w:val="0"/>
                <w:i w:val="0"/>
                <w:sz w:val="20"/>
              </w:rPr>
              <w:t>por si + 직설법 = 혹시 ~할 경우에 대비해</w:t>
            </w:r>
          </w:p>
        </w:tc>
        <w:tc>
          <w:tcPr>
            <w:tcW w:type="dxa" w:w="1728"/>
          </w:tcPr>
          <w:p>
            <w:r>
              <w:rPr>
                <w:rFonts w:ascii="Times New Roman" w:hAnsi="Times New Roman" w:eastAsia="Malgun Gothic"/>
                <w:b w:val="0"/>
                <w:i w:val="0"/>
                <w:sz w:val="20"/>
              </w:rPr>
              <w:t>llego · llegas · llega · llegamos · llegáis · llegan</w:t>
            </w:r>
          </w:p>
        </w:tc>
      </w:tr>
      <w:tr>
        <w:tc>
          <w:tcPr>
            <w:tcW w:type="dxa" w:w="1728"/>
          </w:tcPr>
          <w:p>
            <w:r>
              <w:rPr>
                <w:rFonts w:ascii="Times New Roman" w:hAnsi="Times New Roman" w:eastAsia="Malgun Gothic"/>
                <w:b/>
                <w:i w:val="0"/>
                <w:sz w:val="20"/>
              </w:rPr>
              <w:t>«No me digas que no vaya.»</w:t>
            </w:r>
          </w:p>
        </w:tc>
        <w:tc>
          <w:tcPr>
            <w:tcW w:type="dxa" w:w="1728"/>
          </w:tcPr>
          <w:p>
            <w:r>
              <w:rPr>
                <w:rFonts w:ascii="Times New Roman" w:hAnsi="Times New Roman" w:eastAsia="Malgun Gothic"/>
                <w:b w:val="0"/>
                <w:i w:val="0"/>
                <w:sz w:val="20"/>
              </w:rPr>
              <w:t>ir</w:t>
            </w:r>
          </w:p>
        </w:tc>
        <w:tc>
          <w:tcPr>
            <w:tcW w:type="dxa" w:w="1728"/>
          </w:tcPr>
          <w:p>
            <w:r>
              <w:rPr>
                <w:rFonts w:ascii="Times New Roman" w:hAnsi="Times New Roman" w:eastAsia="Malgun Gothic"/>
                <w:b w:val="0"/>
                <w:i w:val="0"/>
                <w:sz w:val="20"/>
              </w:rPr>
              <w:t>접속법 현재, 1인칭 단수</w:t>
            </w:r>
          </w:p>
        </w:tc>
        <w:tc>
          <w:tcPr>
            <w:tcW w:type="dxa" w:w="1728"/>
          </w:tcPr>
          <w:p>
            <w:r>
              <w:rPr>
                <w:rFonts w:ascii="Times New Roman" w:hAnsi="Times New Roman" w:eastAsia="Malgun Gothic"/>
                <w:b w:val="0"/>
                <w:i w:val="0"/>
                <w:sz w:val="20"/>
              </w:rPr>
              <w:t>decir que + 명령의 내용 → 접속법</w:t>
            </w:r>
          </w:p>
        </w:tc>
        <w:tc>
          <w:tcPr>
            <w:tcW w:type="dxa" w:w="1728"/>
          </w:tcPr>
          <w:p>
            <w:r>
              <w:rPr>
                <w:rFonts w:ascii="Times New Roman" w:hAnsi="Times New Roman" w:eastAsia="Malgun Gothic"/>
                <w:b w:val="0"/>
                <w:i w:val="0"/>
                <w:sz w:val="20"/>
              </w:rPr>
              <w:t>vaya · vayas · vaya · vayamos · vayáis · vayan</w:t>
            </w:r>
          </w:p>
        </w:tc>
      </w:tr>
      <w:tr>
        <w:tc>
          <w:tcPr>
            <w:tcW w:type="dxa" w:w="1728"/>
          </w:tcPr>
          <w:p>
            <w:r>
              <w:rPr>
                <w:rFonts w:ascii="Times New Roman" w:hAnsi="Times New Roman" w:eastAsia="Malgun Gothic"/>
                <w:b/>
                <w:i w:val="0"/>
                <w:sz w:val="20"/>
              </w:rPr>
              <w:t>«para cuando te haga falta»</w:t>
            </w:r>
          </w:p>
        </w:tc>
        <w:tc>
          <w:tcPr>
            <w:tcW w:type="dxa" w:w="1728"/>
          </w:tcPr>
          <w:p>
            <w:r>
              <w:rPr>
                <w:rFonts w:ascii="Times New Roman" w:hAnsi="Times New Roman" w:eastAsia="Malgun Gothic"/>
                <w:b w:val="0"/>
                <w:i w:val="0"/>
                <w:sz w:val="20"/>
              </w:rPr>
              <w:t>hacer</w:t>
            </w:r>
          </w:p>
        </w:tc>
        <w:tc>
          <w:tcPr>
            <w:tcW w:type="dxa" w:w="1728"/>
          </w:tcPr>
          <w:p>
            <w:r>
              <w:rPr>
                <w:rFonts w:ascii="Times New Roman" w:hAnsi="Times New Roman" w:eastAsia="Malgun Gothic"/>
                <w:b w:val="0"/>
                <w:i w:val="0"/>
                <w:sz w:val="20"/>
              </w:rPr>
              <w:t>접속법 현재, 3인칭 단수</w:t>
            </w:r>
          </w:p>
        </w:tc>
        <w:tc>
          <w:tcPr>
            <w:tcW w:type="dxa" w:w="1728"/>
          </w:tcPr>
          <w:p>
            <w:r>
              <w:rPr>
                <w:rFonts w:ascii="Times New Roman" w:hAnsi="Times New Roman" w:eastAsia="Malgun Gothic"/>
                <w:b w:val="0"/>
                <w:i w:val="0"/>
                <w:sz w:val="20"/>
              </w:rPr>
              <w:t>para cuando + 미래 → 접속법</w:t>
            </w:r>
          </w:p>
        </w:tc>
        <w:tc>
          <w:tcPr>
            <w:tcW w:type="dxa" w:w="1728"/>
          </w:tcPr>
          <w:p>
            <w:r>
              <w:rPr>
                <w:rFonts w:ascii="Times New Roman" w:hAnsi="Times New Roman" w:eastAsia="Malgun Gothic"/>
                <w:b w:val="0"/>
                <w:i w:val="0"/>
                <w:sz w:val="20"/>
              </w:rPr>
              <w:t>haga · hagas · haga · hagamos · hagáis · hagan</w:t>
            </w:r>
          </w:p>
        </w:tc>
      </w:tr>
      <w:tr>
        <w:tc>
          <w:tcPr>
            <w:tcW w:type="dxa" w:w="1728"/>
          </w:tcPr>
          <w:p>
            <w:r>
              <w:rPr>
                <w:rFonts w:ascii="Times New Roman" w:hAnsi="Times New Roman" w:eastAsia="Malgun Gothic"/>
                <w:b/>
                <w:i w:val="0"/>
                <w:sz w:val="20"/>
              </w:rPr>
              <w:t>«Aunque tarde.»</w:t>
            </w:r>
          </w:p>
        </w:tc>
        <w:tc>
          <w:tcPr>
            <w:tcW w:type="dxa" w:w="1728"/>
          </w:tcPr>
          <w:p>
            <w:r>
              <w:rPr>
                <w:rFonts w:ascii="Times New Roman" w:hAnsi="Times New Roman" w:eastAsia="Malgun Gothic"/>
                <w:b w:val="0"/>
                <w:i w:val="0"/>
                <w:sz w:val="20"/>
              </w:rPr>
              <w:t>tardar</w:t>
            </w:r>
          </w:p>
        </w:tc>
        <w:tc>
          <w:tcPr>
            <w:tcW w:type="dxa" w:w="1728"/>
          </w:tcPr>
          <w:p>
            <w:r>
              <w:rPr>
                <w:rFonts w:ascii="Times New Roman" w:hAnsi="Times New Roman" w:eastAsia="Malgun Gothic"/>
                <w:b w:val="0"/>
                <w:i w:val="0"/>
                <w:sz w:val="20"/>
              </w:rPr>
              <w:t>접속법 현재, 3인칭 단수</w:t>
            </w:r>
          </w:p>
        </w:tc>
        <w:tc>
          <w:tcPr>
            <w:tcW w:type="dxa" w:w="1728"/>
          </w:tcPr>
          <w:p>
            <w:r>
              <w:rPr>
                <w:rFonts w:ascii="Times New Roman" w:hAnsi="Times New Roman" w:eastAsia="Malgun Gothic"/>
                <w:b w:val="0"/>
                <w:i w:val="0"/>
                <w:sz w:val="20"/>
              </w:rPr>
              <w:t>aunque + 가정(설령 늦더라도)</w:t>
            </w:r>
          </w:p>
        </w:tc>
        <w:tc>
          <w:tcPr>
            <w:tcW w:type="dxa" w:w="1728"/>
          </w:tcPr>
          <w:p>
            <w:r>
              <w:rPr>
                <w:rFonts w:ascii="Times New Roman" w:hAnsi="Times New Roman" w:eastAsia="Malgun Gothic"/>
                <w:b w:val="0"/>
                <w:i w:val="0"/>
                <w:sz w:val="20"/>
              </w:rPr>
              <w:t>tarde · tardes · tarde · tardemos · tardéis · tarden</w:t>
            </w:r>
          </w:p>
        </w:tc>
      </w:tr>
    </w:tbl>
    <w:p>
      <w:pPr>
        <w:keepNext/>
        <w:spacing w:before="280"/>
      </w:pPr>
      <w:r>
        <w:rPr>
          <w:rFonts w:ascii="Times New Roman" w:hAnsi="Times New Roman" w:eastAsia="Malgun Gothic"/>
          <w:b/>
          <w:i w:val="0"/>
          <w:color w:val="1F3864"/>
          <w:sz w:val="30"/>
        </w:rPr>
        <w:t>📐 문법</w:t>
      </w:r>
    </w:p>
    <w:p>
      <w:pPr>
        <w:keepNext/>
        <w:spacing w:before="160"/>
      </w:pPr>
      <w:r>
        <w:rPr>
          <w:rFonts w:ascii="Times New Roman" w:hAnsi="Times New Roman" w:eastAsia="Malgun Gothic"/>
          <w:b/>
          <w:i w:val="0"/>
          <w:color w:val="1F3864"/>
          <w:sz w:val="26"/>
        </w:rPr>
        <w:t>1. 「por si」 — 혹시 모를 경우에 대비해 → 0_동사_시제_가이드 15장 15.4 참고</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por si + 직설법 현재 = 혹시 ~할 경우에 대비해(가능성이 꽤 있다). por si + 접속법 과거 = 혹시라도 ~할까 봐(가능성이 낮다). por si acaso = 만일을 위해(단독으로도 쓴다). si 조건문과 달리 귀결이 아니라 '대비 행동'을 말한다.</w:t>
      </w:r>
    </w:p>
    <w:p>
      <w:pPr>
        <w:pStyle w:val="ListBullet"/>
      </w:pPr>
      <w:r>
        <w:rPr>
          <w:rFonts w:ascii="Times New Roman" w:hAnsi="Times New Roman" w:eastAsia="Malgun Gothic"/>
          <w:b/>
          <w:i w:val="0"/>
          <w:sz w:val="22"/>
        </w:rPr>
        <w:t>대본 분석</w:t>
      </w:r>
      <w:r>
        <w:rPr>
          <w:rFonts w:ascii="Times New Roman" w:hAnsi="Times New Roman" w:eastAsia="Malgun Gothic"/>
          <w:b w:val="0"/>
          <w:i w:val="0"/>
          <w:sz w:val="22"/>
        </w:rPr>
        <w:t>: «Te lo cuento ahora, por si el domingo no llego al café.»(엘레나 — 직설법: 그녀는 이 가능성을 충분히 현실적으로 본다), 엘레나가 녹음기와 봉투를 맡기는 행동 전체가 por si다. 2부 9화 엘레나의 «Lo digo por si no lo habías pensado»도 같은 구조다.</w:t>
      </w:r>
    </w:p>
    <w:p>
      <w:pPr>
        <w:pStyle w:val="ListBullet"/>
      </w:pPr>
      <w:r>
        <w:rPr>
          <w:rFonts w:ascii="Times New Roman" w:hAnsi="Times New Roman" w:eastAsia="Malgun Gothic"/>
          <w:b/>
          <w:i w:val="0"/>
          <w:sz w:val="22"/>
        </w:rPr>
        <w:t>대본 밖 응용(줄거리에 맞춘 예)</w:t>
      </w:r>
      <w:r>
        <w:rPr>
          <w:rFonts w:ascii="Times New Roman" w:hAnsi="Times New Roman" w:eastAsia="Malgun Gothic"/>
          <w:b w:val="0"/>
          <w:i w:val="0"/>
          <w:sz w:val="22"/>
        </w:rPr>
        <w:t>: «Isolina guarda la grabadora por si Elena no vuelve.» / «Manu dejó un vaso en la mesa por si alguien quería preguntar.» / «Llévate el paraguas, por si acaso.»</w:t>
      </w:r>
    </w:p>
    <w:p>
      <w:pPr>
        <w:pStyle w:val="ListBullet"/>
      </w:pPr>
      <w:r>
        <w:rPr>
          <w:rFonts w:ascii="Times New Roman" w:hAnsi="Times New Roman" w:eastAsia="Malgun Gothic"/>
          <w:b/>
          <w:i w:val="0"/>
          <w:sz w:val="22"/>
        </w:rPr>
        <w:t>흔한 실수</w:t>
      </w:r>
      <w:r>
        <w:rPr>
          <w:rFonts w:ascii="Times New Roman" w:hAnsi="Times New Roman" w:eastAsia="Malgun Gothic"/>
          <w:b w:val="0"/>
          <w:i w:val="0"/>
          <w:sz w:val="22"/>
        </w:rPr>
        <w:t>: ✕ por si no llegue(접속법 현재 금지) → ○ por si no llego / por si no llegara. ✕ por si caso → ○ por si acaso.</w:t>
      </w:r>
    </w:p>
    <w:p>
      <w:pPr>
        <w:pStyle w:val="ListBullet"/>
      </w:pPr>
      <w:r>
        <w:rPr>
          <w:rFonts w:ascii="Times New Roman" w:hAnsi="Times New Roman" w:eastAsia="Malgun Gothic"/>
          <w:b/>
          <w:i w:val="0"/>
          <w:sz w:val="22"/>
        </w:rPr>
        <w:t>연습</w:t>
      </w:r>
      <w:r>
        <w:rPr>
          <w:rFonts w:ascii="Times New Roman" w:hAnsi="Times New Roman" w:eastAsia="Malgun Gothic"/>
          <w:b w:val="0"/>
          <w:i w:val="0"/>
          <w:sz w:val="22"/>
        </w:rPr>
        <w:t>: "혹시 늦을지 모르니 지금 말할게." / "만일을 위해 사본을 남겨 뒀다." → 정답: Te lo digo ahora por si llego tarde. / He dejado una copia por si acaso.</w:t>
      </w:r>
    </w:p>
    <w:p>
      <w:pPr>
        <w:keepNext/>
        <w:spacing w:before="160"/>
      </w:pPr>
      <w:r>
        <w:rPr>
          <w:rFonts w:ascii="Times New Roman" w:hAnsi="Times New Roman" w:eastAsia="Malgun Gothic"/>
          <w:b/>
          <w:i w:val="0"/>
          <w:color w:val="1F3864"/>
          <w:sz w:val="26"/>
        </w:rPr>
        <w:t>2. 「quien / el que + 접속법」 — 정해지지 않은 사람을 위하여 → 0_동사_시제_가이드 12장 12.4 참고</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누군지 모르는 사람(누구든 ~하는 사람)은 quien / el que + 접속법, 특정한 사람은 직설법이다(5화 항목 2). 전치사가 앞에 와도 같다: para quien quiera, a quien llame, con el que venga.</w:t>
      </w:r>
    </w:p>
    <w:p>
      <w:pPr>
        <w:pStyle w:val="ListBullet"/>
      </w:pPr>
      <w:r>
        <w:rPr>
          <w:rFonts w:ascii="Times New Roman" w:hAnsi="Times New Roman" w:eastAsia="Malgun Gothic"/>
          <w:b/>
          <w:i w:val="0"/>
          <w:sz w:val="22"/>
        </w:rPr>
        <w:t>대본 분석</w:t>
      </w:r>
      <w:r>
        <w:rPr>
          <w:rFonts w:ascii="Times New Roman" w:hAnsi="Times New Roman" w:eastAsia="Malgun Gothic"/>
          <w:b w:val="0"/>
          <w:i w:val="0"/>
          <w:sz w:val="22"/>
        </w:rPr>
        <w:t>: «Para quien quiera preguntar.»(불특정 — 누구든), «Para quien me escuche, si alguien me escucha»(1화와 10화의 같은 문장 — quien + 접속법, si + 직설법), 대비: «la cara del que la ha puesto»(그 함정을 놓은 특정한 사람 → 직설법), «un hombre al que yo pagaba cada jueves»(특정 → 직설법).</w:t>
      </w:r>
    </w:p>
    <w:p>
      <w:pPr>
        <w:pStyle w:val="ListBullet"/>
      </w:pPr>
      <w:r>
        <w:rPr>
          <w:rFonts w:ascii="Times New Roman" w:hAnsi="Times New Roman" w:eastAsia="Malgun Gothic"/>
          <w:b/>
          <w:i w:val="0"/>
          <w:sz w:val="22"/>
        </w:rPr>
        <w:t>대본 분석</w:t>
      </w:r>
      <w:r>
        <w:rPr>
          <w:rFonts w:ascii="Times New Roman" w:hAnsi="Times New Roman" w:eastAsia="Malgun Gothic"/>
          <w:b w:val="0"/>
          <w:i w:val="0"/>
          <w:sz w:val="22"/>
        </w:rPr>
        <w:t>: 같은 문장이 3부의 처음과 끝에서 다르게 읽힌다. 1화의 quien me escuche는 정말로 '누구인지 모르는' 사람이었고, 10화에서 엘레나는 «ahora ya sé quién eres»라고 덧붙인다. 문법은 그대로(접속법)인데 수신자는 정해졌다 — 그녀는 형식을 바꾸지 않고 마지막 줄로 답한다.</w:t>
      </w:r>
    </w:p>
    <w:p>
      <w:pPr>
        <w:pStyle w:val="ListBullet"/>
      </w:pPr>
      <w:r>
        <w:rPr>
          <w:rFonts w:ascii="Times New Roman" w:hAnsi="Times New Roman" w:eastAsia="Malgun Gothic"/>
          <w:b/>
          <w:i w:val="0"/>
          <w:sz w:val="22"/>
        </w:rPr>
        <w:t>흔한 실수</w:t>
      </w:r>
      <w:r>
        <w:rPr>
          <w:rFonts w:ascii="Times New Roman" w:hAnsi="Times New Roman" w:eastAsia="Malgun Gothic"/>
          <w:b w:val="0"/>
          <w:i w:val="0"/>
          <w:sz w:val="22"/>
        </w:rPr>
        <w:t>: ✕ para quien quiere preguntar(일반적 안내라면) → ○ para quien quiera preguntar. ✕ el que la haya puesto(특정한 사람이 실제로 놓았다면) → ○ el que la ha puesto.</w:t>
      </w:r>
    </w:p>
    <w:p>
      <w:pPr>
        <w:pStyle w:val="ListBullet"/>
      </w:pPr>
      <w:r>
        <w:rPr>
          <w:rFonts w:ascii="Times New Roman" w:hAnsi="Times New Roman" w:eastAsia="Malgun Gothic"/>
          <w:b/>
          <w:i w:val="0"/>
          <w:sz w:val="22"/>
        </w:rPr>
        <w:t>연습</w:t>
      </w:r>
      <w:r>
        <w:rPr>
          <w:rFonts w:ascii="Times New Roman" w:hAnsi="Times New Roman" w:eastAsia="Malgun Gothic"/>
          <w:b w:val="0"/>
          <w:i w:val="0"/>
          <w:sz w:val="22"/>
        </w:rPr>
        <w:t>: "오고 싶은 사람은 7시에 오세요." / "나는 그 문을 연 사람을 안다." → 정답: El que quiera venir, que venga a las siete. / Conozco al que abrió la puerta.</w:t>
      </w:r>
    </w:p>
    <w:p>
      <w:pPr>
        <w:keepNext/>
        <w:spacing w:before="160"/>
      </w:pPr>
      <w:r>
        <w:rPr>
          <w:rFonts w:ascii="Times New Roman" w:hAnsi="Times New Roman" w:eastAsia="Malgun Gothic"/>
          <w:b/>
          <w:i w:val="0"/>
          <w:color w:val="1F3864"/>
          <w:sz w:val="26"/>
        </w:rPr>
        <w:t>3. 이익·관여의 간접목적어 — 「Guárdeme esto」 · 「le hice un café」 → 0_동사_시제_가이드 16장 16.6, 22장 22.5 참고</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간접목적 대명사(me, te, le, nos, os, les)는 '받는 사람'만이 아니라 '그 일로 이익·피해를 보는 사람', '마음이 걸린 사람'도 나타낸다(dativo de interés). 명령문에서 특히 많다: Cuídamelo(나를 위해 그 애를 잘 돌봐 줘), No me llores(내 앞에서 울지 마).</w:t>
      </w:r>
    </w:p>
    <w:p>
      <w:pPr>
        <w:pStyle w:val="ListBullet"/>
      </w:pPr>
      <w:r>
        <w:rPr>
          <w:rFonts w:ascii="Times New Roman" w:hAnsi="Times New Roman" w:eastAsia="Malgun Gothic"/>
          <w:b/>
          <w:i w:val="0"/>
          <w:sz w:val="22"/>
        </w:rPr>
        <w:t>대본 분석</w:t>
      </w:r>
      <w:r>
        <w:rPr>
          <w:rFonts w:ascii="Times New Roman" w:hAnsi="Times New Roman" w:eastAsia="Malgun Gothic"/>
          <w:b w:val="0"/>
          <w:i w:val="0"/>
          <w:sz w:val="22"/>
        </w:rPr>
        <w:t>: «Guárdeme esto.»(엘레나 → 이솔리나: 나를 위해 맡아 달라), «Le hice un café antes.»(이솔리나: 그녀를 위해 커피를 만들었다), «Te pongo un café»(3화), «Me lo bebí entero»(10화 메모 — 강조의 se형 beberse), «se le va el color de la cara»(벨트란 — 무의지의 se + le).</w:t>
      </w:r>
    </w:p>
    <w:p>
      <w:pPr>
        <w:pStyle w:val="ListBullet"/>
      </w:pPr>
      <w:r>
        <w:rPr>
          <w:rFonts w:ascii="Times New Roman" w:hAnsi="Times New Roman" w:eastAsia="Malgun Gothic"/>
          <w:b/>
          <w:i w:val="0"/>
          <w:sz w:val="22"/>
        </w:rPr>
        <w:t>대본 밖 응용(줄거리에 맞춘 예)</w:t>
      </w:r>
      <w:r>
        <w:rPr>
          <w:rFonts w:ascii="Times New Roman" w:hAnsi="Times New Roman" w:eastAsia="Malgun Gothic"/>
          <w:b w:val="0"/>
          <w:i w:val="0"/>
          <w:sz w:val="22"/>
        </w:rPr>
        <w:t>: «Cuídemela, Isolina.»(그녀를 잘 돌봐 주세요) / «No se me vaya, señora Barceló.»(가지 마세요 — 말하는 사람의 걱정)</w:t>
      </w:r>
    </w:p>
    <w:p>
      <w:pPr>
        <w:pStyle w:val="ListBullet"/>
      </w:pPr>
      <w:r>
        <w:rPr>
          <w:rFonts w:ascii="Times New Roman" w:hAnsi="Times New Roman" w:eastAsia="Malgun Gothic"/>
          <w:b/>
          <w:i w:val="0"/>
          <w:sz w:val="22"/>
        </w:rPr>
        <w:t>흔한 실수</w:t>
      </w:r>
      <w:r>
        <w:rPr>
          <w:rFonts w:ascii="Times New Roman" w:hAnsi="Times New Roman" w:eastAsia="Malgun Gothic"/>
          <w:b w:val="0"/>
          <w:i w:val="0"/>
          <w:sz w:val="22"/>
        </w:rPr>
        <w:t>: 간접목적어를 '받는 사람'으로만 읽어 «Guárdeme esto»를 '이것을 나에게 보관해라'로 오해하는 것. 이 me는 '내 대신, 나를 위해'다.</w:t>
      </w:r>
    </w:p>
    <w:p>
      <w:pPr>
        <w:pStyle w:val="ListBullet"/>
      </w:pPr>
      <w:r>
        <w:rPr>
          <w:rFonts w:ascii="Times New Roman" w:hAnsi="Times New Roman" w:eastAsia="Malgun Gothic"/>
          <w:b/>
          <w:i w:val="0"/>
          <w:sz w:val="22"/>
        </w:rPr>
        <w:t>연습</w:t>
      </w:r>
      <w:r>
        <w:rPr>
          <w:rFonts w:ascii="Times New Roman" w:hAnsi="Times New Roman" w:eastAsia="Malgun Gothic"/>
          <w:b w:val="0"/>
          <w:i w:val="0"/>
          <w:sz w:val="22"/>
        </w:rPr>
        <w:t>: "(usted에게) 나를 위해 이 봉투를 지켜 주세요." / "엄마가 나한테 크로켓을 만들어 줬다." → 정답: Guárdeme este sobre. / Mi madre me hizo croquetas.</w:t>
      </w:r>
    </w:p>
    <w:p>
      <w:pPr>
        <w:keepNext/>
        <w:spacing w:before="160"/>
      </w:pPr>
      <w:r>
        <w:rPr>
          <w:rFonts w:ascii="Times New Roman" w:hAnsi="Times New Roman" w:eastAsia="Malgun Gothic"/>
          <w:b/>
          <w:i w:val="0"/>
          <w:color w:val="1F3864"/>
          <w:sz w:val="26"/>
        </w:rPr>
        <w:t>4. 3부 시제 지도 복습 — 엘레나의 음성 메모로 보는 법과 시제 → 0_동사_시제_가이드 25장 25.1·25.3 참고</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3부는 기자의 음성 메모로 쓰였다. 메모의 문법은 세 층이다. ① 지금 말하는 순간(현재·현재완료), ② 확인된 과거 사실(단순과거·불완료·대과거), ③ 확인되지 않았거나 아직 오지 않은 것(미래·조건·접속법). 엘레나의 원칙 '두 개의 출처'는 문법으로 말하면 ③에서 ②로 옮기는 일이다.</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eastAsia="Malgun Gothic"/>
                <w:b/>
                <w:i w:val="0"/>
                <w:sz w:val="20"/>
              </w:rPr>
              <w:t>시제·법</w:t>
            </w:r>
          </w:p>
        </w:tc>
        <w:tc>
          <w:tcPr>
            <w:tcW w:type="dxa" w:w="2160"/>
          </w:tcPr>
          <w:p>
            <w:r>
              <w:rPr>
                <w:rFonts w:ascii="Times New Roman" w:hAnsi="Times New Roman" w:eastAsia="Malgun Gothic"/>
                <w:b/>
                <w:i w:val="0"/>
                <w:sz w:val="20"/>
              </w:rPr>
              <w:t>3부의 역할</w:t>
            </w:r>
          </w:p>
        </w:tc>
        <w:tc>
          <w:tcPr>
            <w:tcW w:type="dxa" w:w="2160"/>
          </w:tcPr>
          <w:p>
            <w:r>
              <w:rPr>
                <w:rFonts w:ascii="Times New Roman" w:hAnsi="Times New Roman" w:eastAsia="Malgun Gothic"/>
                <w:b/>
                <w:i w:val="0"/>
                <w:sz w:val="20"/>
              </w:rPr>
              <w:t>3부의 예</w:t>
            </w:r>
          </w:p>
        </w:tc>
        <w:tc>
          <w:tcPr>
            <w:tcW w:type="dxa" w:w="2160"/>
          </w:tcPr>
          <w:p>
            <w:r>
              <w:rPr>
                <w:rFonts w:ascii="Times New Roman" w:hAnsi="Times New Roman" w:eastAsia="Malgun Gothic"/>
                <w:b/>
                <w:i w:val="0"/>
                <w:sz w:val="20"/>
              </w:rPr>
              <w:t>처음 다룬 화(3부)</w:t>
            </w:r>
          </w:p>
        </w:tc>
      </w:tr>
      <w:tr>
        <w:tc>
          <w:tcPr>
            <w:tcW w:type="dxa" w:w="2160"/>
          </w:tcPr>
          <w:p>
            <w:r>
              <w:rPr>
                <w:rFonts w:ascii="Times New Roman" w:hAnsi="Times New Roman" w:eastAsia="Malgun Gothic"/>
                <w:b/>
                <w:i w:val="0"/>
                <w:sz w:val="20"/>
              </w:rPr>
              <w:t>직설법 현재</w:t>
            </w:r>
          </w:p>
        </w:tc>
        <w:tc>
          <w:tcPr>
            <w:tcW w:type="dxa" w:w="2160"/>
          </w:tcPr>
          <w:p>
            <w:r>
              <w:rPr>
                <w:rFonts w:ascii="Times New Roman" w:hAnsi="Times New Roman" w:eastAsia="Malgun Gothic"/>
                <w:b w:val="0"/>
                <w:i w:val="0"/>
                <w:sz w:val="20"/>
              </w:rPr>
              <w:t>메모를 말하는 지금, 기록의 현재</w:t>
            </w:r>
          </w:p>
        </w:tc>
        <w:tc>
          <w:tcPr>
            <w:tcW w:type="dxa" w:w="2160"/>
          </w:tcPr>
          <w:p>
            <w:r>
              <w:rPr>
                <w:rFonts w:ascii="Times New Roman" w:hAnsi="Times New Roman" w:eastAsia="Malgun Gothic"/>
                <w:b w:val="0"/>
                <w:i w:val="0"/>
                <w:sz w:val="20"/>
              </w:rPr>
              <w:t>«Rocío sigue en Peñaflor.» / «Se solicita conducción a Comandancia.»</w:t>
            </w:r>
          </w:p>
        </w:tc>
        <w:tc>
          <w:tcPr>
            <w:tcW w:type="dxa" w:w="2160"/>
          </w:tcPr>
          <w:p>
            <w:r>
              <w:rPr>
                <w:rFonts w:ascii="Times New Roman" w:hAnsi="Times New Roman" w:eastAsia="Malgun Gothic"/>
                <w:b w:val="0"/>
                <w:i w:val="0"/>
                <w:sz w:val="20"/>
              </w:rPr>
              <w:t>1화, 4화</w:t>
            </w:r>
          </w:p>
        </w:tc>
      </w:tr>
      <w:tr>
        <w:tc>
          <w:tcPr>
            <w:tcW w:type="dxa" w:w="2160"/>
          </w:tcPr>
          <w:p>
            <w:r>
              <w:rPr>
                <w:rFonts w:ascii="Times New Roman" w:hAnsi="Times New Roman" w:eastAsia="Malgun Gothic"/>
                <w:b/>
                <w:i w:val="0"/>
                <w:sz w:val="20"/>
              </w:rPr>
              <w:t>현재완료</w:t>
            </w:r>
          </w:p>
        </w:tc>
        <w:tc>
          <w:tcPr>
            <w:tcW w:type="dxa" w:w="2160"/>
          </w:tcPr>
          <w:p>
            <w:r>
              <w:rPr>
                <w:rFonts w:ascii="Times New Roman" w:hAnsi="Times New Roman" w:eastAsia="Malgun Gothic"/>
                <w:b w:val="0"/>
                <w:i w:val="0"/>
                <w:sz w:val="20"/>
              </w:rPr>
              <w:t>'오늘'의 일, 지금까지의 결과</w:t>
            </w:r>
          </w:p>
        </w:tc>
        <w:tc>
          <w:tcPr>
            <w:tcW w:type="dxa" w:w="2160"/>
          </w:tcPr>
          <w:p>
            <w:r>
              <w:rPr>
                <w:rFonts w:ascii="Times New Roman" w:hAnsi="Times New Roman" w:eastAsia="Malgun Gothic"/>
                <w:b w:val="0"/>
                <w:i w:val="0"/>
                <w:sz w:val="20"/>
              </w:rPr>
              <w:t>«Hoy he tomado dos cafés que no he pagado.»</w:t>
            </w:r>
          </w:p>
        </w:tc>
        <w:tc>
          <w:tcPr>
            <w:tcW w:type="dxa" w:w="2160"/>
          </w:tcPr>
          <w:p>
            <w:r>
              <w:rPr>
                <w:rFonts w:ascii="Times New Roman" w:hAnsi="Times New Roman" w:eastAsia="Malgun Gothic"/>
                <w:b w:val="0"/>
                <w:i w:val="0"/>
                <w:sz w:val="20"/>
              </w:rPr>
              <w:t>1화</w:t>
            </w:r>
          </w:p>
        </w:tc>
      </w:tr>
      <w:tr>
        <w:tc>
          <w:tcPr>
            <w:tcW w:type="dxa" w:w="2160"/>
          </w:tcPr>
          <w:p>
            <w:r>
              <w:rPr>
                <w:rFonts w:ascii="Times New Roman" w:hAnsi="Times New Roman" w:eastAsia="Malgun Gothic"/>
                <w:b/>
                <w:i w:val="0"/>
                <w:sz w:val="20"/>
              </w:rPr>
              <w:t>단순과거</w:t>
            </w:r>
          </w:p>
        </w:tc>
        <w:tc>
          <w:tcPr>
            <w:tcW w:type="dxa" w:w="2160"/>
          </w:tcPr>
          <w:p>
            <w:r>
              <w:rPr>
                <w:rFonts w:ascii="Times New Roman" w:hAnsi="Times New Roman" w:eastAsia="Malgun Gothic"/>
                <w:b w:val="0"/>
                <w:i w:val="0"/>
                <w:sz w:val="20"/>
              </w:rPr>
              <w:t>확인된 사건</w:t>
            </w:r>
          </w:p>
        </w:tc>
        <w:tc>
          <w:tcPr>
            <w:tcW w:type="dxa" w:w="2160"/>
          </w:tcPr>
          <w:p>
            <w:r>
              <w:rPr>
                <w:rFonts w:ascii="Times New Roman" w:hAnsi="Times New Roman" w:eastAsia="Malgun Gothic"/>
                <w:b w:val="0"/>
                <w:i w:val="0"/>
                <w:sz w:val="20"/>
              </w:rPr>
              <w:t>«Lo alquiló alguien el veinticinco de noviembre.»</w:t>
            </w:r>
          </w:p>
        </w:tc>
        <w:tc>
          <w:tcPr>
            <w:tcW w:type="dxa" w:w="2160"/>
          </w:tcPr>
          <w:p>
            <w:r>
              <w:rPr>
                <w:rFonts w:ascii="Times New Roman" w:hAnsi="Times New Roman" w:eastAsia="Malgun Gothic"/>
                <w:b w:val="0"/>
                <w:i w:val="0"/>
                <w:sz w:val="20"/>
              </w:rPr>
              <w:t>1화, 7화</w:t>
            </w:r>
          </w:p>
        </w:tc>
      </w:tr>
      <w:tr>
        <w:tc>
          <w:tcPr>
            <w:tcW w:type="dxa" w:w="2160"/>
          </w:tcPr>
          <w:p>
            <w:r>
              <w:rPr>
                <w:rFonts w:ascii="Times New Roman" w:hAnsi="Times New Roman" w:eastAsia="Malgun Gothic"/>
                <w:b/>
                <w:i w:val="0"/>
                <w:sz w:val="20"/>
              </w:rPr>
              <w:t>불완료과거</w:t>
            </w:r>
          </w:p>
        </w:tc>
        <w:tc>
          <w:tcPr>
            <w:tcW w:type="dxa" w:w="2160"/>
          </w:tcPr>
          <w:p>
            <w:r>
              <w:rPr>
                <w:rFonts w:ascii="Times New Roman" w:hAnsi="Times New Roman" w:eastAsia="Malgun Gothic"/>
                <w:b w:val="0"/>
                <w:i w:val="0"/>
                <w:sz w:val="20"/>
              </w:rPr>
              <w:t>배경, 습관, 초상</w:t>
            </w:r>
          </w:p>
        </w:tc>
        <w:tc>
          <w:tcPr>
            <w:tcW w:type="dxa" w:w="2160"/>
          </w:tcPr>
          <w:p>
            <w:r>
              <w:rPr>
                <w:rFonts w:ascii="Times New Roman" w:hAnsi="Times New Roman" w:eastAsia="Malgun Gothic"/>
                <w:b w:val="0"/>
                <w:i w:val="0"/>
                <w:sz w:val="20"/>
              </w:rPr>
              <w:t>«Venía aquí a tomarse el carajillo... pagaba siempre con billetes nuevos.»</w:t>
            </w:r>
          </w:p>
        </w:tc>
        <w:tc>
          <w:tcPr>
            <w:tcW w:type="dxa" w:w="2160"/>
          </w:tcPr>
          <w:p>
            <w:r>
              <w:rPr>
                <w:rFonts w:ascii="Times New Roman" w:hAnsi="Times New Roman" w:eastAsia="Malgun Gothic"/>
                <w:b w:val="0"/>
                <w:i w:val="0"/>
                <w:sz w:val="20"/>
              </w:rPr>
              <w:t>7화</w:t>
            </w:r>
          </w:p>
        </w:tc>
      </w:tr>
      <w:tr>
        <w:tc>
          <w:tcPr>
            <w:tcW w:type="dxa" w:w="2160"/>
          </w:tcPr>
          <w:p>
            <w:r>
              <w:rPr>
                <w:rFonts w:ascii="Times New Roman" w:hAnsi="Times New Roman" w:eastAsia="Malgun Gothic"/>
                <w:b/>
                <w:i w:val="0"/>
                <w:sz w:val="20"/>
              </w:rPr>
              <w:t>대과거</w:t>
            </w:r>
          </w:p>
        </w:tc>
        <w:tc>
          <w:tcPr>
            <w:tcW w:type="dxa" w:w="2160"/>
          </w:tcPr>
          <w:p>
            <w:r>
              <w:rPr>
                <w:rFonts w:ascii="Times New Roman" w:hAnsi="Times New Roman" w:eastAsia="Malgun Gothic"/>
                <w:b w:val="0"/>
                <w:i w:val="0"/>
                <w:sz w:val="20"/>
              </w:rPr>
              <w:t>과거보다 앞선 일</w:t>
            </w:r>
          </w:p>
        </w:tc>
        <w:tc>
          <w:tcPr>
            <w:tcW w:type="dxa" w:w="2160"/>
          </w:tcPr>
          <w:p>
            <w:r>
              <w:rPr>
                <w:rFonts w:ascii="Times New Roman" w:hAnsi="Times New Roman" w:eastAsia="Malgun Gothic"/>
                <w:b w:val="0"/>
                <w:i w:val="0"/>
                <w:sz w:val="20"/>
              </w:rPr>
              <w:t>«Sabía quién la había escrito.»</w:t>
            </w:r>
          </w:p>
        </w:tc>
        <w:tc>
          <w:tcPr>
            <w:tcW w:type="dxa" w:w="2160"/>
          </w:tcPr>
          <w:p>
            <w:r>
              <w:rPr>
                <w:rFonts w:ascii="Times New Roman" w:hAnsi="Times New Roman" w:eastAsia="Malgun Gothic"/>
                <w:b w:val="0"/>
                <w:i w:val="0"/>
                <w:sz w:val="20"/>
              </w:rPr>
              <w:t>6화</w:t>
            </w:r>
          </w:p>
        </w:tc>
      </w:tr>
      <w:tr>
        <w:tc>
          <w:tcPr>
            <w:tcW w:type="dxa" w:w="2160"/>
          </w:tcPr>
          <w:p>
            <w:r>
              <w:rPr>
                <w:rFonts w:ascii="Times New Roman" w:hAnsi="Times New Roman" w:eastAsia="Malgun Gothic"/>
                <w:b/>
                <w:i w:val="0"/>
                <w:sz w:val="20"/>
              </w:rPr>
              <w:t>단순미래</w:t>
            </w:r>
          </w:p>
        </w:tc>
        <w:tc>
          <w:tcPr>
            <w:tcW w:type="dxa" w:w="2160"/>
          </w:tcPr>
          <w:p>
            <w:r>
              <w:rPr>
                <w:rFonts w:ascii="Times New Roman" w:hAnsi="Times New Roman" w:eastAsia="Malgun Gothic"/>
                <w:b w:val="0"/>
                <w:i w:val="0"/>
                <w:sz w:val="20"/>
              </w:rPr>
              <w:t>약속, 경고, 추측</w:t>
            </w:r>
          </w:p>
        </w:tc>
        <w:tc>
          <w:tcPr>
            <w:tcW w:type="dxa" w:w="2160"/>
          </w:tcPr>
          <w:p>
            <w:r>
              <w:rPr>
                <w:rFonts w:ascii="Times New Roman" w:hAnsi="Times New Roman" w:eastAsia="Malgun Gothic"/>
                <w:b w:val="0"/>
                <w:i w:val="0"/>
                <w:sz w:val="20"/>
              </w:rPr>
              <w:t>«Me iré.» / «Tú lo sabrás antes que yo.»</w:t>
            </w:r>
          </w:p>
        </w:tc>
        <w:tc>
          <w:tcPr>
            <w:tcW w:type="dxa" w:w="2160"/>
          </w:tcPr>
          <w:p>
            <w:r>
              <w:rPr>
                <w:rFonts w:ascii="Times New Roman" w:hAnsi="Times New Roman" w:eastAsia="Malgun Gothic"/>
                <w:b w:val="0"/>
                <w:i w:val="0"/>
                <w:sz w:val="20"/>
              </w:rPr>
              <w:t>1화, 5화</w:t>
            </w:r>
          </w:p>
        </w:tc>
      </w:tr>
      <w:tr>
        <w:tc>
          <w:tcPr>
            <w:tcW w:type="dxa" w:w="2160"/>
          </w:tcPr>
          <w:p>
            <w:r>
              <w:rPr>
                <w:rFonts w:ascii="Times New Roman" w:hAnsi="Times New Roman" w:eastAsia="Malgun Gothic"/>
                <w:b/>
                <w:i w:val="0"/>
                <w:sz w:val="20"/>
              </w:rPr>
              <w:t>조건법</w:t>
            </w:r>
          </w:p>
        </w:tc>
        <w:tc>
          <w:tcPr>
            <w:tcW w:type="dxa" w:w="2160"/>
          </w:tcPr>
          <w:p>
            <w:r>
              <w:rPr>
                <w:rFonts w:ascii="Times New Roman" w:hAnsi="Times New Roman" w:eastAsia="Malgun Gothic"/>
                <w:b w:val="0"/>
                <w:i w:val="0"/>
                <w:sz w:val="20"/>
              </w:rPr>
              <w:t>과거에서 본 미래, 소문, 가정</w:t>
            </w:r>
          </w:p>
        </w:tc>
        <w:tc>
          <w:tcPr>
            <w:tcW w:type="dxa" w:w="2160"/>
          </w:tcPr>
          <w:p>
            <w:r>
              <w:rPr>
                <w:rFonts w:ascii="Times New Roman" w:hAnsi="Times New Roman" w:eastAsia="Malgun Gothic"/>
                <w:b w:val="0"/>
                <w:i w:val="0"/>
                <w:sz w:val="20"/>
              </w:rPr>
              <w:t>«Que la Fundación Atalaya retiraría la querella.» / «Saldaña habría pedido...»</w:t>
            </w:r>
          </w:p>
        </w:tc>
        <w:tc>
          <w:tcPr>
            <w:tcW w:type="dxa" w:w="2160"/>
          </w:tcPr>
          <w:p>
            <w:r>
              <w:rPr>
                <w:rFonts w:ascii="Times New Roman" w:hAnsi="Times New Roman" w:eastAsia="Malgun Gothic"/>
                <w:b w:val="0"/>
                <w:i w:val="0"/>
                <w:sz w:val="20"/>
              </w:rPr>
              <w:t>3화, 8화</w:t>
            </w:r>
          </w:p>
        </w:tc>
      </w:tr>
      <w:tr>
        <w:tc>
          <w:tcPr>
            <w:tcW w:type="dxa" w:w="2160"/>
          </w:tcPr>
          <w:p>
            <w:r>
              <w:rPr>
                <w:rFonts w:ascii="Times New Roman" w:hAnsi="Times New Roman" w:eastAsia="Malgun Gothic"/>
                <w:b/>
                <w:i w:val="0"/>
                <w:sz w:val="20"/>
              </w:rPr>
              <w:t>복합조건</w:t>
            </w:r>
          </w:p>
        </w:tc>
        <w:tc>
          <w:tcPr>
            <w:tcW w:type="dxa" w:w="2160"/>
          </w:tcPr>
          <w:p>
            <w:r>
              <w:rPr>
                <w:rFonts w:ascii="Times New Roman" w:hAnsi="Times New Roman" w:eastAsia="Malgun Gothic"/>
                <w:b w:val="0"/>
                <w:i w:val="0"/>
                <w:sz w:val="20"/>
              </w:rPr>
              <w:t>일어나지 않은 과거, 후회</w:t>
            </w:r>
          </w:p>
        </w:tc>
        <w:tc>
          <w:tcPr>
            <w:tcW w:type="dxa" w:w="2160"/>
          </w:tcPr>
          <w:p>
            <w:r>
              <w:rPr>
                <w:rFonts w:ascii="Times New Roman" w:hAnsi="Times New Roman" w:eastAsia="Malgun Gothic"/>
                <w:b w:val="0"/>
                <w:i w:val="0"/>
                <w:sz w:val="20"/>
              </w:rPr>
              <w:t>«Debería haberlo sabido.» / «No sé quién habría dado la otra.»</w:t>
            </w:r>
          </w:p>
        </w:tc>
        <w:tc>
          <w:tcPr>
            <w:tcW w:type="dxa" w:w="2160"/>
          </w:tcPr>
          <w:p>
            <w:r>
              <w:rPr>
                <w:rFonts w:ascii="Times New Roman" w:hAnsi="Times New Roman" w:eastAsia="Malgun Gothic"/>
                <w:b w:val="0"/>
                <w:i w:val="0"/>
                <w:sz w:val="20"/>
              </w:rPr>
              <w:t>5화, 8화</w:t>
            </w:r>
          </w:p>
        </w:tc>
      </w:tr>
      <w:tr>
        <w:tc>
          <w:tcPr>
            <w:tcW w:type="dxa" w:w="2160"/>
          </w:tcPr>
          <w:p>
            <w:r>
              <w:rPr>
                <w:rFonts w:ascii="Times New Roman" w:hAnsi="Times New Roman" w:eastAsia="Malgun Gothic"/>
                <w:b/>
                <w:i w:val="0"/>
                <w:sz w:val="20"/>
              </w:rPr>
              <w:t>접속법 현재</w:t>
            </w:r>
          </w:p>
        </w:tc>
        <w:tc>
          <w:tcPr>
            <w:tcW w:type="dxa" w:w="2160"/>
          </w:tcPr>
          <w:p>
            <w:r>
              <w:rPr>
                <w:rFonts w:ascii="Times New Roman" w:hAnsi="Times New Roman" w:eastAsia="Malgun Gothic"/>
                <w:b w:val="0"/>
                <w:i w:val="0"/>
                <w:sz w:val="20"/>
              </w:rPr>
              <w:t>바람, 목적, 불특정, 미래의 cuando</w:t>
            </w:r>
          </w:p>
        </w:tc>
        <w:tc>
          <w:tcPr>
            <w:tcW w:type="dxa" w:w="2160"/>
          </w:tcPr>
          <w:p>
            <w:r>
              <w:rPr>
                <w:rFonts w:ascii="Times New Roman" w:hAnsi="Times New Roman" w:eastAsia="Malgun Gothic"/>
                <w:b w:val="0"/>
                <w:i w:val="0"/>
                <w:sz w:val="20"/>
              </w:rPr>
              <w:t>«Que digan cuánto tardaron.» / «Para quien quiera preguntar.»</w:t>
            </w:r>
          </w:p>
        </w:tc>
        <w:tc>
          <w:tcPr>
            <w:tcW w:type="dxa" w:w="2160"/>
          </w:tcPr>
          <w:p>
            <w:r>
              <w:rPr>
                <w:rFonts w:ascii="Times New Roman" w:hAnsi="Times New Roman" w:eastAsia="Malgun Gothic"/>
                <w:b w:val="0"/>
                <w:i w:val="0"/>
                <w:sz w:val="20"/>
              </w:rPr>
              <w:t>2화, 4화</w:t>
            </w:r>
          </w:p>
        </w:tc>
      </w:tr>
      <w:tr>
        <w:tc>
          <w:tcPr>
            <w:tcW w:type="dxa" w:w="2160"/>
          </w:tcPr>
          <w:p>
            <w:r>
              <w:rPr>
                <w:rFonts w:ascii="Times New Roman" w:hAnsi="Times New Roman" w:eastAsia="Malgun Gothic"/>
                <w:b/>
                <w:i w:val="0"/>
                <w:sz w:val="20"/>
              </w:rPr>
              <w:t>접속법 과거</w:t>
            </w:r>
          </w:p>
        </w:tc>
        <w:tc>
          <w:tcPr>
            <w:tcW w:type="dxa" w:w="2160"/>
          </w:tcPr>
          <w:p>
            <w:r>
              <w:rPr>
                <w:rFonts w:ascii="Times New Roman" w:hAnsi="Times New Roman" w:eastAsia="Malgun Gothic"/>
                <w:b w:val="0"/>
                <w:i w:val="0"/>
                <w:sz w:val="20"/>
              </w:rPr>
              <w:t>과거의 요구, si 2형</w:t>
            </w:r>
          </w:p>
        </w:tc>
        <w:tc>
          <w:tcPr>
            <w:tcW w:type="dxa" w:w="2160"/>
          </w:tcPr>
          <w:p>
            <w:r>
              <w:rPr>
                <w:rFonts w:ascii="Times New Roman" w:hAnsi="Times New Roman" w:eastAsia="Malgun Gothic"/>
                <w:b w:val="0"/>
                <w:i w:val="0"/>
                <w:sz w:val="20"/>
              </w:rPr>
              <w:t>«Que no habláramos más de Peñalba.» / «Si llegara el caso...»</w:t>
            </w:r>
          </w:p>
        </w:tc>
        <w:tc>
          <w:tcPr>
            <w:tcW w:type="dxa" w:w="2160"/>
          </w:tcPr>
          <w:p>
            <w:r>
              <w:rPr>
                <w:rFonts w:ascii="Times New Roman" w:hAnsi="Times New Roman" w:eastAsia="Malgun Gothic"/>
                <w:b w:val="0"/>
                <w:i w:val="0"/>
                <w:sz w:val="20"/>
              </w:rPr>
              <w:t>2화, 3화</w:t>
            </w:r>
          </w:p>
        </w:tc>
      </w:tr>
      <w:tr>
        <w:tc>
          <w:tcPr>
            <w:tcW w:type="dxa" w:w="2160"/>
          </w:tcPr>
          <w:p>
            <w:r>
              <w:rPr>
                <w:rFonts w:ascii="Times New Roman" w:hAnsi="Times New Roman" w:eastAsia="Malgun Gothic"/>
                <w:b/>
                <w:i w:val="0"/>
                <w:sz w:val="20"/>
              </w:rPr>
              <w:t>접속법 대과거</w:t>
            </w:r>
          </w:p>
        </w:tc>
        <w:tc>
          <w:tcPr>
            <w:tcW w:type="dxa" w:w="2160"/>
          </w:tcPr>
          <w:p>
            <w:r>
              <w:rPr>
                <w:rFonts w:ascii="Times New Roman" w:hAnsi="Times New Roman" w:eastAsia="Malgun Gothic"/>
                <w:b w:val="0"/>
                <w:i w:val="0"/>
                <w:sz w:val="20"/>
              </w:rPr>
              <w:t>과거 사실의 반대</w:t>
            </w:r>
          </w:p>
        </w:tc>
        <w:tc>
          <w:tcPr>
            <w:tcW w:type="dxa" w:w="2160"/>
          </w:tcPr>
          <w:p>
            <w:r>
              <w:rPr>
                <w:rFonts w:ascii="Times New Roman" w:hAnsi="Times New Roman" w:eastAsia="Malgun Gothic"/>
                <w:b w:val="0"/>
                <w:i w:val="0"/>
                <w:sz w:val="20"/>
              </w:rPr>
              <w:t>«Si hubiera llegado diez segundos antes...»</w:t>
            </w:r>
          </w:p>
        </w:tc>
        <w:tc>
          <w:tcPr>
            <w:tcW w:type="dxa" w:w="2160"/>
          </w:tcPr>
          <w:p>
            <w:r>
              <w:rPr>
                <w:rFonts w:ascii="Times New Roman" w:hAnsi="Times New Roman" w:eastAsia="Malgun Gothic"/>
                <w:b w:val="0"/>
                <w:i w:val="0"/>
                <w:sz w:val="20"/>
              </w:rPr>
              <w:t>7화</w:t>
            </w:r>
          </w:p>
        </w:tc>
      </w:tr>
      <w:tr>
        <w:tc>
          <w:tcPr>
            <w:tcW w:type="dxa" w:w="2160"/>
          </w:tcPr>
          <w:p>
            <w:r>
              <w:rPr>
                <w:rFonts w:ascii="Times New Roman" w:hAnsi="Times New Roman" w:eastAsia="Malgun Gothic"/>
                <w:b/>
                <w:i w:val="0"/>
                <w:sz w:val="20"/>
              </w:rPr>
              <w:t>명령법</w:t>
            </w:r>
          </w:p>
        </w:tc>
        <w:tc>
          <w:tcPr>
            <w:tcW w:type="dxa" w:w="2160"/>
          </w:tcPr>
          <w:p>
            <w:r>
              <w:rPr>
                <w:rFonts w:ascii="Times New Roman" w:hAnsi="Times New Roman" w:eastAsia="Malgun Gothic"/>
                <w:b w:val="0"/>
                <w:i w:val="0"/>
                <w:sz w:val="20"/>
              </w:rPr>
              <w:t>부탁, 경고, 지시</w:t>
            </w:r>
          </w:p>
        </w:tc>
        <w:tc>
          <w:tcPr>
            <w:tcW w:type="dxa" w:w="2160"/>
          </w:tcPr>
          <w:p>
            <w:r>
              <w:rPr>
                <w:rFonts w:ascii="Times New Roman" w:hAnsi="Times New Roman" w:eastAsia="Malgun Gothic"/>
                <w:b w:val="0"/>
                <w:i w:val="0"/>
                <w:sz w:val="20"/>
              </w:rPr>
              <w:t>«Apúntalo.» / «No lo uses. Llévalo a un juez.»</w:t>
            </w:r>
          </w:p>
        </w:tc>
        <w:tc>
          <w:tcPr>
            <w:tcW w:type="dxa" w:w="2160"/>
          </w:tcPr>
          <w:p>
            <w:r>
              <w:rPr>
                <w:rFonts w:ascii="Times New Roman" w:hAnsi="Times New Roman" w:eastAsia="Malgun Gothic"/>
                <w:b w:val="0"/>
                <w:i w:val="0"/>
                <w:sz w:val="20"/>
              </w:rPr>
              <w:t>4화, 10화</w:t>
            </w:r>
          </w:p>
        </w:tc>
      </w:tr>
    </w:tbl>
    <w:p>
      <w:pPr>
        <w:pStyle w:val="ListBullet"/>
      </w:pPr>
      <w:r>
        <w:rPr>
          <w:rFonts w:ascii="Times New Roman" w:hAnsi="Times New Roman" w:eastAsia="Malgun Gothic"/>
          <w:b/>
          <w:i w:val="0"/>
          <w:sz w:val="22"/>
        </w:rPr>
        <w:t>대본 분석</w:t>
      </w:r>
      <w:r>
        <w:rPr>
          <w:rFonts w:ascii="Times New Roman" w:hAnsi="Times New Roman" w:eastAsia="Malgun Gothic"/>
          <w:b w:val="0"/>
          <w:i w:val="0"/>
          <w:sz w:val="22"/>
        </w:rPr>
        <w:t>: 엘레나의 마지막 메모 한 편에 세 층이 다 있다. «Hay un libro verde»(현재 — 사실), «Seis días después, a tu padre lo atropelló un coche»(단순과거 — 확인된 사건), «No sé si "seguimiento" es solo mirar»(판단 유보), «No me digas que no vaya»(접속법 — 명령의 내용), «por si el domingo no llego al café»(직설법 — 현실적 대비). 그리고 «Apuntado.»(과거분사 하나 — 기록이 끝났다는 상태).</w:t>
      </w:r>
    </w:p>
    <w:p>
      <w:pPr>
        <w:pStyle w:val="ListBullet"/>
      </w:pPr>
      <w:r>
        <w:rPr>
          <w:rFonts w:ascii="Times New Roman" w:hAnsi="Times New Roman" w:eastAsia="Malgun Gothic"/>
          <w:b/>
          <w:i w:val="0"/>
          <w:sz w:val="22"/>
        </w:rPr>
        <w:t>흔한 실수</w:t>
      </w:r>
      <w:r>
        <w:rPr>
          <w:rFonts w:ascii="Times New Roman" w:hAnsi="Times New Roman" w:eastAsia="Malgun Gothic"/>
          <w:b w:val="0"/>
          <w:i w:val="0"/>
          <w:sz w:val="22"/>
        </w:rPr>
        <w:t>: 시제를 '시간'으로만 고르는 실수. 3부의 메모에서 법(직설/접속)을 가르는 것은 시간이 아니라 '확인했는가'다: Sé que lo siguió(직설 — 안다) / No sé si lo siguió(직설 — 간접 의문) / No creo que lo siguiera(접속 — 부정된 믿음) / Ojalá no lo siguiera(접속 — 바람).</w:t>
      </w:r>
    </w:p>
    <w:p>
      <w:pPr>
        <w:pStyle w:val="ListBullet"/>
      </w:pPr>
      <w:r>
        <w:rPr>
          <w:rFonts w:ascii="Times New Roman" w:hAnsi="Times New Roman" w:eastAsia="Malgun Gothic"/>
          <w:b/>
          <w:i w:val="0"/>
          <w:sz w:val="22"/>
        </w:rPr>
        <w:t>연습</w:t>
      </w:r>
      <w:r>
        <w:rPr>
          <w:rFonts w:ascii="Times New Roman" w:hAnsi="Times New Roman" w:eastAsia="Malgun Gothic"/>
          <w:b w:val="0"/>
          <w:i w:val="0"/>
          <w:sz w:val="22"/>
        </w:rPr>
        <w:t>: 법을 고르세요. "Abilio dice que seguimiento (ser) mirar." / "Elena no cree que seguimiento (ser) solo mirar." / "Manu, cuando (saber) todo, llámame." → 정답: es(전달된 사실 — 직설법) / sea(부정된 믿음 — 접속법) / sepas(cuando + 미래 — 접속법)</w:t>
      </w:r>
    </w:p>
    <w:p>
      <w:pPr>
        <w:keepNext/>
        <w:spacing w:before="280"/>
      </w:pPr>
      <w:r>
        <w:rPr>
          <w:rFonts w:ascii="Times New Roman" w:hAnsi="Times New Roman" w:eastAsia="Malgun Gothic"/>
          <w:b/>
          <w:i w:val="0"/>
          <w:color w:val="1F3864"/>
          <w:sz w:val="30"/>
        </w:rPr>
        <w:t>✅ 이해 확인</w:t>
      </w:r>
    </w:p>
    <w:p>
      <w:pPr>
        <w:pStyle w:val="ListBullet"/>
      </w:pPr>
      <w:r>
        <w:rPr>
          <w:rFonts w:ascii="Times New Roman" w:hAnsi="Times New Roman" w:eastAsia="Malgun Gothic"/>
          <w:b w:val="0"/>
          <w:i w:val="0"/>
          <w:sz w:val="22"/>
        </w:rPr>
        <w:t>질문 1: 벨트란이 가져온 렌터카 계약서는 무엇을 보여 주고, 왜 엘레나에게 '대통령에게도 말하지 말라'고 하나요?</w:t>
      </w:r>
    </w:p>
    <w:p>
      <w:pPr>
        <w:pStyle w:val="ListBullet2"/>
      </w:pPr>
      <w:r>
        <w:rPr>
          <w:rFonts w:ascii="Times New Roman" w:hAnsi="Times New Roman" w:eastAsia="Malgun Gothic"/>
          <w:b w:val="0"/>
          <w:i w:val="0"/>
          <w:sz w:val="22"/>
        </w:rPr>
        <w:t>답: 2015년 12월 불에 탄 채 발견된 검은 SUV는 '도난'이 아니라 11월 25일 메리디아나 법인 카드로 하비에르 메나 오르투뇨(J. M.)가 빌린 차였다. 초록 장부의 'T. R. 미행 — J. M. 수령' 줄과 합치면 사건을 다시 열 근거가 되지만, 원본 장부 없이 공개하면 상관이 다시 막고 메나가 주말 동안 범죄인 인도가 없는 곳으로 달아날 수 있기 때문이다.</w:t>
      </w:r>
    </w:p>
    <w:p>
      <w:pPr>
        <w:pStyle w:val="ListBullet"/>
      </w:pPr>
      <w:r>
        <w:rPr>
          <w:rFonts w:ascii="Times New Roman" w:hAnsi="Times New Roman" w:eastAsia="Malgun Gothic"/>
          <w:b w:val="0"/>
          <w:i w:val="0"/>
          <w:sz w:val="22"/>
        </w:rPr>
        <w:t>질문 2: 엘레나는 왜 위험을 알면서 아토차로 갔고, 무엇을 남겼나요?</w:t>
      </w:r>
    </w:p>
    <w:p>
      <w:pPr>
        <w:pStyle w:val="ListBullet2"/>
      </w:pPr>
      <w:r>
        <w:rPr>
          <w:rFonts w:ascii="Times New Roman" w:hAnsi="Times New Roman" w:eastAsia="Malgun Gothic"/>
          <w:b w:val="0"/>
          <w:i w:val="0"/>
          <w:sz w:val="22"/>
        </w:rPr>
        <w:t>답: 전화 속 남자가 장부의 존재와 '목요일 6시 40분 아토차' 규칙을 알고 메나의 녹음을 주겠다고 했기 때문이다 — 함정이라면 놓은 사람의 얼굴을 보고, 아니라면 재수사의 유일한 길이었다. 그녀는 녹음기와 장부 사본 40장을 이솔리나에게 맡기며 '1시까지 안 오면 마누에게, 그 전에는 안 된다, 듣지도 마라'고 했다. 승강장의 벤치에는 김이 나는 종이컵 커피만 남았다.</w:t>
      </w:r>
    </w:p>
    <w:p>
      <w:pPr>
        <w:pStyle w:val="ListBullet"/>
      </w:pPr>
      <w:r>
        <w:rPr>
          <w:rFonts w:ascii="Times New Roman" w:hAnsi="Times New Roman" w:eastAsia="Malgun Gothic"/>
          <w:b w:val="0"/>
          <w:i w:val="0"/>
          <w:sz w:val="22"/>
        </w:rPr>
        <w:t>질문 3: 마지막 음성 메모에서 엘레나가 마누에게 남긴 세 가지는 무엇이고, 마누는 어떻게 반응하나요?</w:t>
      </w:r>
    </w:p>
    <w:p>
      <w:pPr>
        <w:pStyle w:val="ListBullet2"/>
      </w:pPr>
      <w:r>
        <w:rPr>
          <w:rFonts w:ascii="Times New Roman" w:hAnsi="Times New Roman" w:eastAsia="Malgun Gothic"/>
          <w:b w:val="0"/>
          <w:i w:val="0"/>
          <w:sz w:val="22"/>
        </w:rPr>
        <w:t>답: ① 'T. R.'에 관한 모든 사실(장부, 메나, 렌터카, 벨트란), ② '그들이 한 짓을 하지 마라 — 쓰지 말고, 서랍에 넣지 말고, 판사에게 가져가라'는 부탁, ③ '사랑에 빠졌는지 대단한 걸 쓰는지 — 둘 다'라는 고백. 마누는 벨트란·누리아·검찰을 즉시 부르되 내무부는 부르지 않고('누가 듣고 있는지 아직 모른다'), 커피 두 잔을 내려 한 잔을 빈 의자 앞에 놓는다 — '묻고 싶은 사람을 위해'.</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