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3화 — 「배관공」 (La Fontanera)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필라르 '필리' 로사다(39세) / 시히(세히스문도) 파레데스(50대, 오리손테 코문 조직국장 — '배관공') / 마르셀라 이바녜스(56세, 국가 법원 판사) / 이네스 바라도(48세, 반부패 수사대 지휘관) / 누리아 바스티다(47세, 변호사) / 당 변호사(40대) / 가스파르(50대 당 간부) / 수사관들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2월 17일(화) 새벽부터 밤까지, 마드리드 오리손테 코문 당사와 몽클로아, 국가 법원 근처. 당 조직국장 시히 파레데스가 수년간 반부패 수사관들의 약점을 사 모았다는 혐의가 드러나고, 판사는 당사 압수수색을 명령한다. 이레네와 마누는 이를 막지 않는다. 이 화는 자신이 속한 조직이 수사 대상이 될 때 어떻게 하는지를 다룬다. 사생활 정보는 구체적으로 보여 주지 않는다. 시점: 이레네.</w:t>
      </w:r>
    </w:p>
    <w:p>
      <w:pPr>
        <w:keepNext/>
        <w:spacing w:before="320" w:after="140"/>
      </w:pPr>
      <w:r>
        <w:rPr>
          <w:rFonts w:ascii="Times New Roman" w:hAnsi="Times New Roman" w:eastAsia="Malgun Gothic"/>
          <w:b/>
          <w:i w:val="0"/>
          <w:color w:val="1F3864"/>
          <w:sz w:val="26"/>
        </w:rPr>
        <w:t>장면 1 — 2026년 2월 17일(화) 오전 7시, 몽클로아: 전화</w:t>
      </w:r>
    </w:p>
    <w:p>
      <w:pPr>
        <w:spacing w:before="0" w:after="110" w:line="300" w:lineRule="auto"/>
      </w:pPr>
      <w:r>
        <w:rPr>
          <w:rFonts w:ascii="Times New Roman" w:hAnsi="Times New Roman" w:eastAsia="Malgun Gothic"/>
          <w:b w:val="0"/>
          <w:i/>
          <w:color w:val="555555"/>
          <w:sz w:val="22"/>
        </w:rPr>
        <w:t>(Martes 17 de febrero de 2026, siete de la mañana. El despacho de Manu. Manu, sentado a la mesa, con el móvil pegado a la oreja. Pili, de pie, con el pelo mojado de la ducha. Irene entra con el abrigo puesto.)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¿Cuántos?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orden de la jueza Ibáñez?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han empezado?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 </w:t>
      </w:r>
      <w:r>
        <w:rPr>
          <w:rFonts w:ascii="Times New Roman" w:hAnsi="Times New Roman" w:eastAsia="Malgun Gothic"/>
          <w:b w:val="0"/>
          <w:i/>
          <w:color w:val="555555"/>
          <w:sz w:val="22"/>
        </w:rPr>
        <w:t>(cuelga)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la voz tensa)</w:t>
      </w:r>
      <w:r>
        <w:rPr>
          <w:rFonts w:ascii="Times New Roman" w:hAnsi="Times New Roman" w:eastAsia="Malgun Gothic"/>
          <w:b w:val="0"/>
          <w:i w:val="0"/>
          <w:sz w:val="22"/>
        </w:rPr>
        <w:t xml:space="preserve"> ¿Es verdad?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La Policía está en la sede del partido. Con una orden judicial. A las seis y media.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Buscan documentos y soportes informáticos de la Secretaría de Organización.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¿Sigi?</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contestar)</w:t>
      </w:r>
      <w:r>
        <w:rPr>
          <w:rFonts w:ascii="Times New Roman" w:hAnsi="Times New Roman" w:eastAsia="Malgun Gothic"/>
          <w:b w:val="0"/>
          <w:i w:val="0"/>
          <w:sz w:val="22"/>
        </w:rPr>
        <w:t xml:space="preserve"> Hace tres meses una comisaria de la Unidad Anticorrupción recibió, en su buzón de casa, un sobre con un resumen de su historia clínica.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nota: «Cuidado con lo que investiguéis».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Ella lo denunció. El rastro de esa fotocopia, y de otras once parecidas a otros investigadores, llevó a una cuenta pagada con dinero de la Secretaría de Organización de mi partido.</w:t>
      </w:r>
    </w:p>
    <w:p>
      <w:pPr>
        <w:spacing w:before="0" w:after="110" w:line="300" w:lineRule="auto"/>
      </w:pPr>
      <w:r>
        <w:rPr>
          <w:rFonts w:ascii="Times New Roman" w:hAnsi="Times New Roman" w:eastAsia="Malgun Gothic"/>
          <w:b w:val="0"/>
          <w:i/>
          <w:color w:val="555555"/>
          <w:sz w:val="22"/>
        </w:rPr>
        <w:t>(Silencio. Pili se sienta, con la mano en la frente.)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La fontanera.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fontanero.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Sigi Paredes. Veinte años en el partido.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Manu, yo no... Yo no sabía.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tampoco.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vamos a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pone la chaqueta)</w:t>
      </w:r>
      <w:r>
        <w:rPr>
          <w:rFonts w:ascii="Times New Roman" w:hAnsi="Times New Roman" w:eastAsia="Malgun Gothic"/>
          <w:b w:val="0"/>
          <w:i w:val="0"/>
          <w:sz w:val="22"/>
        </w:rPr>
        <w:t xml:space="preserve"> Dos cosas. Una: abrir todas las puertas. Ahora. No quiero que ningún papel salga de ese edificio ni se rompa en una trituradora.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ir yo.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¿A la sede?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la sede.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vengan conmigo Irene y Nuria. Y nadie más. No quiero que parezca una procesión.</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un momento en la vida de un partido en que descubre que dentro de la casa de la que se enorgullece hay una habitación que nadie había abierto. Aquel martes, el presidente decidió ir a abrirla personalmente. Con una llave que nunca había pedido.</w:t>
      </w:r>
    </w:p>
    <w:p>
      <w:pPr>
        <w:keepNext/>
        <w:spacing w:before="320" w:after="140"/>
      </w:pPr>
      <w:r>
        <w:rPr>
          <w:rFonts w:ascii="Times New Roman" w:hAnsi="Times New Roman" w:eastAsia="Malgun Gothic"/>
          <w:b/>
          <w:i w:val="0"/>
          <w:color w:val="1F3864"/>
          <w:sz w:val="26"/>
        </w:rPr>
        <w:t>장면 2 — 같은 날 오전 9시, 당사: 수색</w:t>
      </w:r>
    </w:p>
    <w:p>
      <w:pPr>
        <w:spacing w:before="0" w:after="110" w:line="300" w:lineRule="auto"/>
      </w:pPr>
      <w:r>
        <w:rPr>
          <w:rFonts w:ascii="Times New Roman" w:hAnsi="Times New Roman" w:eastAsia="Malgun Gothic"/>
          <w:b w:val="0"/>
          <w:i/>
          <w:color w:val="555555"/>
          <w:sz w:val="22"/>
        </w:rPr>
        <w:t>(Nueve de la mañana. La sede de Horizonte Común, un edificio de seis plantas en una calle del centro. En la puerta, dos coches de policía, un furgón, una cinta amarilla. Funcionarios con chaleco entran y salen con cajas de cartón. Manu, con abrigo oscuro, baja de un coche. Con él, Irene y Nuria, con una carpeta. Un agente, joven, de uniforme, les corta el paso.)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Perdone, señor. No se puede...</w:t>
      </w:r>
    </w:p>
    <w:p>
      <w:pPr>
        <w:spacing w:before="0" w:after="110" w:line="300" w:lineRule="auto"/>
      </w:pPr>
      <w:r>
        <w:rPr>
          <w:rFonts w:ascii="Times New Roman" w:hAnsi="Times New Roman" w:eastAsia="Malgun Gothic"/>
          <w:b w:val="0"/>
          <w:i/>
          <w:color w:val="555555"/>
          <w:sz w:val="22"/>
        </w:rPr>
        <w:t>(Reconoce a Manu. Se pone firme, confuso.)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Buenos días.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Soy el presidente del partido, sí. Vengo a ponerme a disposición de la comisión judicial.</w:t>
      </w:r>
    </w:p>
    <w:p>
      <w:pPr>
        <w:spacing w:before="0" w:after="110" w:line="300" w:lineRule="auto"/>
      </w:pPr>
      <w:r>
        <w:rPr>
          <w:rFonts w:ascii="Times New Roman" w:hAnsi="Times New Roman" w:eastAsia="Malgun Gothic"/>
          <w:b w:val="0"/>
          <w:i/>
          <w:color w:val="555555"/>
          <w:sz w:val="22"/>
        </w:rPr>
        <w:t>(El agente duda; llama por radio. Un minuto después, sale por la puerta una mujer de unos cuarenta y ocho años, de pelo corto, con chaleco de «Policía Judicial» y mirada cansada. Es la comisaria Inés Barado, jefa de la unidad.)</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color w:val="555555"/>
          <w:sz w:val="22"/>
        </w:rPr>
        <w:t>(seria)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Comisaria.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dicho que usted es una de las personas a las que... </w:t>
      </w:r>
      <w:r>
        <w:rPr>
          <w:rFonts w:ascii="Times New Roman" w:hAnsi="Times New Roman" w:eastAsia="Malgun Gothic"/>
          <w:b w:val="0"/>
          <w:i/>
          <w:color w:val="555555"/>
          <w:sz w:val="22"/>
        </w:rPr>
        <w:t>(se corrige)</w:t>
      </w:r>
      <w:r>
        <w:rPr>
          <w:rFonts w:ascii="Times New Roman" w:hAnsi="Times New Roman" w:eastAsia="Malgun Gothic"/>
          <w:b w:val="0"/>
          <w:i w:val="0"/>
          <w:sz w:val="22"/>
        </w:rPr>
        <w:t xml:space="preserve"> ...que alguien de mi partido ha hecho daño.</w:t>
      </w:r>
    </w:p>
    <w:p>
      <w:pPr>
        <w:spacing w:before="0" w:after="110" w:line="300" w:lineRule="auto"/>
      </w:pPr>
      <w:r>
        <w:rPr>
          <w:rFonts w:ascii="Times New Roman" w:hAnsi="Times New Roman" w:eastAsia="Malgun Gothic"/>
          <w:b w:val="0"/>
          <w:i/>
          <w:color w:val="555555"/>
          <w:sz w:val="22"/>
        </w:rPr>
        <w:t>(Barado no responde. Lo mira. Hay un silencio denso.)</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Sí,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y once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siento.</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No me diga lo siento.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Dígame que no va a obstaculizar.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voy a obstaculizar.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facilitar. Todas las llaves, todas las contraseñas que tenga el partido, a vuestra disposición. Con la presencia de nuestro letrado y de la señora Bastida, que se queda como observadora.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cosa más. Nadie, en este edificio, tiene permiso para tocar un ordenador mientras estéis vosotros.</w:t>
      </w:r>
    </w:p>
    <w:p>
      <w:pPr>
        <w:spacing w:before="0" w:after="110" w:line="300" w:lineRule="auto"/>
      </w:pPr>
      <w:r>
        <w:rPr>
          <w:rFonts w:ascii="Times New Roman" w:hAnsi="Times New Roman" w:eastAsia="Malgun Gothic"/>
          <w:b w:val="0"/>
          <w:i/>
          <w:color w:val="555555"/>
          <w:sz w:val="22"/>
        </w:rPr>
        <w:t>(Barado lo mira un largo rato. Asiente.)</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De acuerdo.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Pase. Pero no se mueva de la recepción.</w:t>
      </w:r>
    </w:p>
    <w:p>
      <w:pPr>
        <w:spacing w:before="0" w:after="110" w:line="300" w:lineRule="auto"/>
      </w:pPr>
      <w:r>
        <w:rPr>
          <w:rFonts w:ascii="Times New Roman" w:hAnsi="Times New Roman" w:eastAsia="Malgun Gothic"/>
          <w:b w:val="0"/>
          <w:i/>
          <w:color w:val="555555"/>
          <w:sz w:val="22"/>
        </w:rPr>
        <w:t>(Manu e Irene entran. El vestíbulo está lleno de cajas, de personas de pie con los brazos cruzados: administrativos, becarios, algún dirigente asustado. En un lado, sentado en una silla de plástico, con la corbata torcida y las manos en las rodillas, un hombre de cincuenta y tantos años, de pelo gris y cara muy pálida. Sigi Paredes. Se levanta al ver a Manu.)</w:t>
      </w:r>
    </w:p>
    <w:p>
      <w:pPr>
        <w:spacing w:before="0" w:after="110" w:line="300" w:lineRule="auto"/>
      </w:pPr>
      <w:r>
        <w:rPr>
          <w:rFonts w:ascii="Times New Roman" w:hAnsi="Times New Roman" w:eastAsia="Malgun Gothic"/>
          <w:b/>
          <w:i w:val="0"/>
          <w:sz w:val="22"/>
        </w:rPr>
        <w:t xml:space="preserve">Sigi: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Sigi.</w:t>
      </w:r>
    </w:p>
    <w:p>
      <w:pPr>
        <w:spacing w:before="0" w:after="110" w:line="300" w:lineRule="auto"/>
      </w:pPr>
      <w:r>
        <w:rPr>
          <w:rFonts w:ascii="Times New Roman" w:hAnsi="Times New Roman" w:eastAsia="Malgun Gothic"/>
          <w:b w:val="0"/>
          <w:i/>
          <w:color w:val="555555"/>
          <w:sz w:val="22"/>
        </w:rPr>
        <w:t>(Se miran. Nadie dice nada. Irene siente cómo se le agarrota la garganta.)</w:t>
      </w:r>
    </w:p>
    <w:p>
      <w:pPr>
        <w:spacing w:before="0" w:after="110" w:line="300" w:lineRule="auto"/>
      </w:pPr>
      <w:r>
        <w:rPr>
          <w:rFonts w:ascii="Times New Roman" w:hAnsi="Times New Roman" w:eastAsia="Malgun Gothic"/>
          <w:b/>
          <w:i w:val="0"/>
          <w:sz w:val="22"/>
        </w:rPr>
        <w:t xml:space="preserve">Sigi: </w:t>
      </w:r>
      <w:r>
        <w:rPr>
          <w:rFonts w:ascii="Times New Roman" w:hAnsi="Times New Roman" w:eastAsia="Malgun Gothic"/>
          <w:b w:val="0"/>
          <w:i/>
          <w:color w:val="555555"/>
          <w:sz w:val="22"/>
        </w:rPr>
        <w:t>(con voz rota)</w:t>
      </w:r>
      <w:r>
        <w:rPr>
          <w:rFonts w:ascii="Times New Roman" w:hAnsi="Times New Roman" w:eastAsia="Malgun Gothic"/>
          <w:b w:val="0"/>
          <w:i w:val="0"/>
          <w:sz w:val="22"/>
        </w:rPr>
        <w:t xml:space="preserve"> Yo lo hice por el partido.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Sigi: </w:t>
      </w:r>
      <w:r>
        <w:rPr>
          <w:rFonts w:ascii="Times New Roman" w:hAnsi="Times New Roman" w:eastAsia="Malgun Gothic"/>
          <w:b w:val="0"/>
          <w:i w:val="0"/>
          <w:sz w:val="22"/>
        </w:rPr>
        <w:t>Por ti. Por que ganáramos.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elevar la voz)</w:t>
      </w:r>
      <w:r>
        <w:rPr>
          <w:rFonts w:ascii="Times New Roman" w:hAnsi="Times New Roman" w:eastAsia="Malgun Gothic"/>
          <w:b w:val="0"/>
          <w:i w:val="0"/>
          <w:sz w:val="22"/>
        </w:rPr>
        <w:t xml:space="preserve"> No fue por mí.</w:t>
      </w:r>
    </w:p>
    <w:p>
      <w:pPr>
        <w:spacing w:before="0" w:after="110" w:line="300" w:lineRule="auto"/>
      </w:pPr>
      <w:r>
        <w:rPr>
          <w:rFonts w:ascii="Times New Roman" w:hAnsi="Times New Roman" w:eastAsia="Malgun Gothic"/>
          <w:b/>
          <w:i w:val="0"/>
          <w:sz w:val="22"/>
        </w:rPr>
        <w:t xml:space="preserve">Sigi: </w:t>
      </w:r>
      <w:r>
        <w:rPr>
          <w:rFonts w:ascii="Times New Roman" w:hAnsi="Times New Roman" w:eastAsia="Malgun Gothic"/>
          <w:b w:val="0"/>
          <w:i/>
          <w:color w:val="555555"/>
          <w:sz w:val="22"/>
        </w:rPr>
        <w:t>(con un destello de rabia)</w:t>
      </w:r>
      <w:r>
        <w:rPr>
          <w:rFonts w:ascii="Times New Roman" w:hAnsi="Times New Roman" w:eastAsia="Malgun Gothic"/>
          <w:b w:val="0"/>
          <w:i w:val="0"/>
          <w:sz w:val="22"/>
        </w:rPr>
        <w:t xml:space="preserve"> ¿Cómo que no? ¿Quién crees que te ha mantenido en el poder diez años? ¿Quién ha parado las investigaciones que iban a tu casa? ¿Quién...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Sigi.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vas a decir una cosa. Y quiero que me la digas sin gritar.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contaste alguna vez?</w:t>
      </w:r>
    </w:p>
    <w:p>
      <w:pPr>
        <w:spacing w:before="0" w:after="110" w:line="300" w:lineRule="auto"/>
      </w:pPr>
      <w:r>
        <w:rPr>
          <w:rFonts w:ascii="Times New Roman" w:hAnsi="Times New Roman" w:eastAsia="Malgun Gothic"/>
          <w:b/>
          <w:i w:val="0"/>
          <w:sz w:val="22"/>
        </w:rPr>
        <w:t xml:space="preserve">Sigi: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estabas haciendo eso.</w:t>
      </w:r>
    </w:p>
    <w:p>
      <w:pPr>
        <w:spacing w:before="0" w:after="110" w:line="300" w:lineRule="auto"/>
      </w:pPr>
      <w:r>
        <w:rPr>
          <w:rFonts w:ascii="Times New Roman" w:hAnsi="Times New Roman" w:eastAsia="Malgun Gothic"/>
          <w:b w:val="0"/>
          <w:i/>
          <w:color w:val="555555"/>
          <w:sz w:val="22"/>
        </w:rPr>
        <w:t>(Sigi se queda mudo. Mira a Manu. Mira a Irene. Mira el suelo.)</w:t>
      </w:r>
    </w:p>
    <w:p>
      <w:pPr>
        <w:spacing w:before="0" w:after="110" w:line="300" w:lineRule="auto"/>
      </w:pPr>
      <w:r>
        <w:rPr>
          <w:rFonts w:ascii="Times New Roman" w:hAnsi="Times New Roman" w:eastAsia="Malgun Gothic"/>
          <w:b/>
          <w:i w:val="0"/>
          <w:sz w:val="22"/>
        </w:rPr>
        <w:t xml:space="preserve">Sigi: </w:t>
      </w:r>
      <w:r>
        <w:rPr>
          <w:rFonts w:ascii="Times New Roman" w:hAnsi="Times New Roman" w:eastAsia="Malgun Gothic"/>
          <w:b w:val="0"/>
          <w:i/>
          <w:color w:val="555555"/>
          <w:sz w:val="22"/>
        </w:rPr>
        <w:t>(casi inaudible)</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 no?</w:t>
      </w:r>
    </w:p>
    <w:p>
      <w:pPr>
        <w:spacing w:before="0" w:after="110" w:line="300" w:lineRule="auto"/>
      </w:pPr>
      <w:r>
        <w:rPr>
          <w:rFonts w:ascii="Times New Roman" w:hAnsi="Times New Roman" w:eastAsia="Malgun Gothic"/>
          <w:b/>
          <w:i w:val="0"/>
          <w:sz w:val="22"/>
        </w:rPr>
        <w:t xml:space="preserve">Sigi: </w:t>
      </w:r>
      <w:r>
        <w:rPr>
          <w:rFonts w:ascii="Times New Roman" w:hAnsi="Times New Roman" w:eastAsia="Malgun Gothic"/>
          <w:b w:val="0"/>
          <w:i w:val="0"/>
          <w:sz w:val="22"/>
        </w:rPr>
        <w:t>Porque no me lo habrías permitido.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Exacto.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eso no fue por mí. Fue por ti. Por tu idea de lo que yo necesitaba.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tipo de lealtad que consiste en hacerle al otro lo que el otro no te dejaría hacer. Y se llama de otra manera.</w:t>
      </w:r>
    </w:p>
    <w:p>
      <w:pPr>
        <w:spacing w:before="0" w:after="110" w:line="300" w:lineRule="auto"/>
      </w:pPr>
      <w:r>
        <w:rPr>
          <w:rFonts w:ascii="Times New Roman" w:hAnsi="Times New Roman" w:eastAsia="Malgun Gothic"/>
          <w:b w:val="0"/>
          <w:i/>
          <w:color w:val="555555"/>
          <w:sz w:val="22"/>
        </w:rPr>
        <w:t>(Sigi, vencido, vuelve a sentarse. Se tapa la cara con las manos. Un agente se acerca, le pone una mano en el hombro, con respeto.)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Señor Paredes. Tiene que acompañarnos.</w:t>
      </w:r>
    </w:p>
    <w:p>
      <w:pPr>
        <w:spacing w:before="0" w:after="110" w:line="300" w:lineRule="auto"/>
      </w:pPr>
      <w:r>
        <w:rPr>
          <w:rFonts w:ascii="Times New Roman" w:hAnsi="Times New Roman" w:eastAsia="Malgun Gothic"/>
          <w:b/>
          <w:i w:val="0"/>
          <w:sz w:val="22"/>
        </w:rPr>
        <w:t xml:space="preserve">Sigi: </w:t>
      </w:r>
      <w:r>
        <w:rPr>
          <w:rFonts w:ascii="Times New Roman" w:hAnsi="Times New Roman" w:eastAsia="Malgun Gothic"/>
          <w:b w:val="0"/>
          <w:i/>
          <w:color w:val="555555"/>
          <w:sz w:val="22"/>
        </w:rPr>
        <w:t>(a Manu, sin descubrirse la cara)</w:t>
      </w:r>
      <w:r>
        <w:rPr>
          <w:rFonts w:ascii="Times New Roman" w:hAnsi="Times New Roman" w:eastAsia="Malgun Gothic"/>
          <w:b w:val="0"/>
          <w:i w:val="0"/>
          <w:sz w:val="22"/>
        </w:rPr>
        <w:t xml:space="preserve"> ¿Me vas a defender?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Te voy a visitar.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te voy a defender.</w:t>
      </w:r>
    </w:p>
    <w:p>
      <w:pPr>
        <w:keepNext/>
        <w:spacing w:before="320" w:after="140"/>
      </w:pPr>
      <w:r>
        <w:rPr>
          <w:rFonts w:ascii="Times New Roman" w:hAnsi="Times New Roman" w:eastAsia="Malgun Gothic"/>
          <w:b/>
          <w:i w:val="0"/>
          <w:color w:val="1F3864"/>
          <w:sz w:val="26"/>
        </w:rPr>
        <w:t>장면 3 — 같은 날 오전 11시 30분, 당사 정문: 성명</w:t>
      </w:r>
    </w:p>
    <w:p>
      <w:pPr>
        <w:spacing w:before="0" w:after="110" w:line="300" w:lineRule="auto"/>
      </w:pPr>
      <w:r>
        <w:rPr>
          <w:rFonts w:ascii="Times New Roman" w:hAnsi="Times New Roman" w:eastAsia="Malgun Gothic"/>
          <w:b w:val="0"/>
          <w:i/>
          <w:color w:val="555555"/>
          <w:sz w:val="22"/>
        </w:rPr>
        <w:t>(Once y media. La puerta de la sede. Una multitud de periodistas con micrófonos y cámaras, tras una valla policial. Manu, de pie en la acera, con Irene y Nuria detrás, y Pili, que ha llegado hace diez minutos. Manu no lleva papeles. Un técnico le coloca un micrófono de solapa. Él le dice algo, el técnico lo retira. Manu habla sin micro, a gritos suaves para que se le oiga.)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Buenos días.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decir tres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Esta mañana, por orden de la jueza Ibáñez, la Policía Judicial ha entrado en la sede de mi partido. Tienen nuestro permiso, y tienen todas nuestras llaves.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Hay una persona de este partido, el secretario de Organización, Segismundo Paredes, que ha sido detenido, con sospechas razonables de haber reunido, durante varios años y sin conocimiento de la dirección, información privada de investigadores de la Policía Judicial.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si son verdad. Lo sabremos. Pero si lo son, es una de las cosas más graves que se me ocurre que un militante pueda hacer a un Estado.</w:t>
      </w:r>
    </w:p>
    <w:p>
      <w:pPr>
        <w:spacing w:before="0" w:after="110" w:line="300" w:lineRule="auto"/>
      </w:pPr>
      <w:r>
        <w:rPr>
          <w:rFonts w:ascii="Times New Roman" w:hAnsi="Times New Roman" w:eastAsia="Malgun Gothic"/>
          <w:b w:val="0"/>
          <w:i/>
          <w:color w:val="555555"/>
          <w:sz w:val="22"/>
        </w:rPr>
        <w:t>(Murmullo entre los periodistas.)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los investigadores, a la comisaria Barado y a los otros once, desde aquí les pido perdón. En nombre del partido. Y les prometo que, cuando acabe esto, yo mismo iré a pedirlo a cada una de sus casas.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les debo una explicación que todavía no tengo.</w:t>
      </w:r>
    </w:p>
    <w:p>
      <w:pPr>
        <w:spacing w:before="0" w:after="110" w:line="300" w:lineRule="auto"/>
      </w:pPr>
      <w:r>
        <w:rPr>
          <w:rFonts w:ascii="Times New Roman" w:hAnsi="Times New Roman" w:eastAsia="Malgun Gothic"/>
          <w:b w:val="0"/>
          <w:i/>
          <w:color w:val="555555"/>
          <w:sz w:val="22"/>
        </w:rPr>
        <w:t>(Un periodista, desde la valla: «Presidente, ¿esto no le perjudica en la campaña?».)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(lo mira)</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tiene.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el partido gana sin esto, sin saberlo, pero con esto debajo, el partido habrá ganado mal. Prefiero perder sabiéndolo.</w:t>
      </w:r>
    </w:p>
    <w:p>
      <w:pPr>
        <w:spacing w:before="0" w:after="110" w:line="300" w:lineRule="auto"/>
      </w:pPr>
      <w:r>
        <w:rPr>
          <w:rFonts w:ascii="Times New Roman" w:hAnsi="Times New Roman" w:eastAsia="Malgun Gothic"/>
          <w:b w:val="0"/>
          <w:i/>
          <w:color w:val="555555"/>
          <w:sz w:val="22"/>
        </w:rPr>
        <w:t>(Un silencio. Irene, detrás, mira a Pili. Pili, con los ojos húmedos, hace un gesto con la cabeza: «ahora lo entiendo».)</w:t>
      </w:r>
    </w:p>
    <w:p>
      <w:pPr>
        <w:keepNext/>
        <w:spacing w:before="320" w:after="140"/>
      </w:pPr>
      <w:r>
        <w:rPr>
          <w:rFonts w:ascii="Times New Roman" w:hAnsi="Times New Roman" w:eastAsia="Malgun Gothic"/>
          <w:b/>
          <w:i w:val="0"/>
          <w:color w:val="1F3864"/>
          <w:sz w:val="26"/>
        </w:rPr>
        <w:t>장면 4 — 같은 날 오후 6시, 감사원 옆 카페: 바라도</w:t>
      </w:r>
    </w:p>
    <w:p>
      <w:pPr>
        <w:spacing w:before="0" w:after="110" w:line="300" w:lineRule="auto"/>
      </w:pPr>
      <w:r>
        <w:rPr>
          <w:rFonts w:ascii="Times New Roman" w:hAnsi="Times New Roman" w:eastAsia="Malgun Gothic"/>
          <w:b w:val="0"/>
          <w:i/>
          <w:color w:val="555555"/>
          <w:sz w:val="22"/>
        </w:rPr>
        <w:t>(Seis de la tarde. Un café discreto en una calle lateral cerca de la Audiencia Nacional. Irene, sola en una mesa del fondo, con dos tazas. Entra Barado, sin chaleco, con un abrigo gris. Se sienta frente a Irene sin decir nada. Pide con la mirada un café. Irene se lo acerca.)</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¿Esto es parte del protocolo?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costumbre.</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color w:val="555555"/>
          <w:sz w:val="22"/>
        </w:rPr>
        <w:t>(con una media sonrisa cansada)</w:t>
      </w:r>
      <w:r>
        <w:rPr>
          <w:rFonts w:ascii="Times New Roman" w:hAnsi="Times New Roman" w:eastAsia="Malgun Gothic"/>
          <w:b w:val="0"/>
          <w:i w:val="0"/>
          <w:sz w:val="22"/>
        </w:rPr>
        <w:t xml:space="preserve"> Ya me he enterado. </w:t>
      </w:r>
      <w:r>
        <w:rPr>
          <w:rFonts w:ascii="Times New Roman" w:hAnsi="Times New Roman" w:eastAsia="Malgun Gothic"/>
          <w:b w:val="0"/>
          <w:i/>
          <w:color w:val="555555"/>
          <w:sz w:val="22"/>
        </w:rPr>
        <w:t>(bebe un sorbo)</w:t>
      </w:r>
      <w:r>
        <w:rPr>
          <w:rFonts w:ascii="Times New Roman" w:hAnsi="Times New Roman" w:eastAsia="Malgun Gothic"/>
          <w:b w:val="0"/>
          <w:i w:val="0"/>
          <w:sz w:val="22"/>
        </w:rPr>
        <w:t xml:space="preserve"> Siempre ha tenido fama de dar café a la gente.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la regla de la casa.</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color w:val="555555"/>
          <w:sz w:val="22"/>
        </w:rPr>
        <w:t>(deja la taza)</w:t>
      </w:r>
      <w:r>
        <w:rPr>
          <w:rFonts w:ascii="Times New Roman" w:hAnsi="Times New Roman" w:eastAsia="Malgun Gothic"/>
          <w:b w:val="0"/>
          <w:i w:val="0"/>
          <w:sz w:val="22"/>
        </w:rPr>
        <w:t xml:space="preserve"> Voy a decirle una cosa. No como comisaria. Como persona.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tres meses, un martes, abrí el buzón y había un sobre. Con las radiografías de mi madre. Un sobre con las fotocopias del historial de mi madre. Ella tiene setenta y nueve años y un cáncer. No lo sabía nadie fuera de la familia.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junto a las fotocopias, una nota: «Cuide a los suyos».</w:t>
      </w:r>
    </w:p>
    <w:p>
      <w:pPr>
        <w:spacing w:before="0" w:after="110" w:line="300" w:lineRule="auto"/>
      </w:pPr>
      <w:r>
        <w:rPr>
          <w:rFonts w:ascii="Times New Roman" w:hAnsi="Times New Roman" w:eastAsia="Malgun Gothic"/>
          <w:b w:val="0"/>
          <w:i/>
          <w:color w:val="555555"/>
          <w:sz w:val="22"/>
        </w:rPr>
        <w:t>(Irene baja la mirada. No dice nada.)</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Llamé a mi hermana. Le pregunté si había hablado con alguien. Dijo 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Luego me di cuenta de que alguien había pedido acceso al historial en una clínica privada, con una firma falsa.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tres días, tenía localizados a los otros once. Todos con una cosa parecida.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Lo siento muchísimo.</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 lo digo para que me compadezca. Se lo digo por una 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momento, en ese tipo de investigación, en que uno cree que la persona que lo ha hecho es un monstruo. Que debe de ser alguien frío, alguien sin escrúpulos.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hoy, he visto a un hombre de cincuenta y tres años sentado en una silla de plástico, con los zapatos mal atados. Llorando.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Sigi.</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dé el nombre. </w:t>
      </w:r>
      <w:r>
        <w:rPr>
          <w:rFonts w:ascii="Times New Roman" w:hAnsi="Times New Roman" w:eastAsia="Malgun Gothic"/>
          <w:b w:val="0"/>
          <w:i/>
          <w:color w:val="555555"/>
          <w:sz w:val="22"/>
        </w:rPr>
        <w:t>(levanta una mano)</w:t>
      </w:r>
      <w:r>
        <w:rPr>
          <w:rFonts w:ascii="Times New Roman" w:hAnsi="Times New Roman" w:eastAsia="Malgun Gothic"/>
          <w:b w:val="0"/>
          <w:i w:val="0"/>
          <w:sz w:val="22"/>
        </w:rPr>
        <w:t xml:space="preserve"> Quiero decirle que eso es lo peor. Que no era un monstruo. Era alguien que creía que estaba haciendo un servicio.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se lo creía de verdad.</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¿Eso la consuela?</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da miedo. Porque eso quiere decir que cualquiera puede.</w:t>
      </w:r>
    </w:p>
    <w:p>
      <w:pPr>
        <w:spacing w:before="0" w:after="110" w:line="300" w:lineRule="auto"/>
      </w:pPr>
      <w:r>
        <w:rPr>
          <w:rFonts w:ascii="Times New Roman" w:hAnsi="Times New Roman" w:eastAsia="Malgun Gothic"/>
          <w:b w:val="0"/>
          <w:i/>
          <w:color w:val="555555"/>
          <w:sz w:val="22"/>
        </w:rPr>
        <w:t>(Silencio. Fuera, empieza a llover. Irene, sin saber qué decir, saca su cuaderno azul y lo deja sobre la mesa, cerrado.)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 quiere, puedo apuntarlo.</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que me ha dicho. Con su permiso. Y que lo lea alguien.</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¿Quién?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Alguien que llegue después.</w:t>
      </w:r>
    </w:p>
    <w:p>
      <w:pPr>
        <w:spacing w:before="0" w:after="110" w:line="300" w:lineRule="auto"/>
      </w:pPr>
      <w:r>
        <w:rPr>
          <w:rFonts w:ascii="Times New Roman" w:hAnsi="Times New Roman" w:eastAsia="Malgun Gothic"/>
          <w:b w:val="0"/>
          <w:i/>
          <w:color w:val="555555"/>
          <w:sz w:val="22"/>
        </w:rPr>
        <w:t>(Barado la mira. Asiente, muy despacio.)</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Apunte.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cualquiera puede. Por eso hay que mirar adentro».</w:t>
      </w:r>
    </w:p>
    <w:p>
      <w:pPr>
        <w:spacing w:before="0" w:after="110" w:line="300" w:lineRule="auto"/>
      </w:pPr>
      <w:r>
        <w:rPr>
          <w:rFonts w:ascii="Times New Roman" w:hAnsi="Times New Roman" w:eastAsia="Malgun Gothic"/>
          <w:b w:val="0"/>
          <w:i/>
          <w:color w:val="555555"/>
          <w:sz w:val="22"/>
        </w:rPr>
        <w:t>(Irene abre el cuaderno. Escribe. Cuando termina, lo cierra. Barado se levanta. Se abrocha el abrigo.)</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Una cosa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 por no pedirme que lo olvide.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Nunca se lo pediría.</w:t>
      </w:r>
    </w:p>
    <w:p>
      <w:pPr>
        <w:spacing w:before="0" w:after="110" w:line="300" w:lineRule="auto"/>
      </w:pPr>
      <w:r>
        <w:rPr>
          <w:rFonts w:ascii="Times New Roman" w:hAnsi="Times New Roman" w:eastAsia="Malgun Gothic"/>
          <w:b/>
          <w:i w:val="0"/>
          <w:sz w:val="22"/>
        </w:rPr>
        <w:t xml:space="preserve">Barado: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me ha hecho sentarme.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30. Cuando el mal viene de dentro, la primera obligación no es defender la casa. Es abrir la puerta. Y la segunda, la que cuesta más, es escuchar a quien lo ha sufrido sin preguntar si te perjudica.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세네카(전승 문구)</w:t>
      </w:r>
      <w:r>
        <w:rPr>
          <w:rFonts w:ascii="Times New Roman" w:hAnsi="Times New Roman" w:eastAsia="Malgun Gothic"/>
          <w:b w:val="0"/>
          <w:i w:val="0"/>
          <w:sz w:val="22"/>
        </w:rPr>
        <w:t xml:space="preserve"> — «Errar es humano; perseverar en el error es diabólico.» 한국어 해설: "실수는 인간적이지만 실수를 고집하는 것은 악마적이다." 시히가 '당을 위해' 한 일은 실수가 아니라 고집된 오류였고, 마누는 그 오류를 가리지 않고 문을 연다. 바라도가 본 것은 '괴물'이 아니라 '확신하는 사람'이었다.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 lo que tiene.»</w:t>
      </w:r>
      <w:r>
        <w:rPr>
          <w:rFonts w:ascii="Times New Roman" w:hAnsi="Times New Roman" w:eastAsia="Malgun Gothic"/>
          <w:b w:val="0"/>
          <w:i w:val="0"/>
          <w:sz w:val="22"/>
        </w:rPr>
        <w:t xml:space="preserve"> — 한국어 해설: "그런 법이다." lo que tiene + 이어지는 말 생략. 장면 3.</w:t>
      </w:r>
    </w:p>
    <w:p>
      <w:pPr>
        <w:spacing w:before="0" w:after="120"/>
      </w:pPr>
      <w:r>
        <w:rPr>
          <w:rFonts w:ascii="Times New Roman" w:hAnsi="Times New Roman" w:eastAsia="Malgun Gothic"/>
          <w:b/>
          <w:i w:val="0"/>
          <w:sz w:val="22"/>
        </w:rPr>
        <w:t>«Prefiero perder sabiéndolo.»</w:t>
      </w:r>
      <w:r>
        <w:rPr>
          <w:rFonts w:ascii="Times New Roman" w:hAnsi="Times New Roman" w:eastAsia="Malgun Gothic"/>
          <w:b w:val="0"/>
          <w:i w:val="0"/>
          <w:sz w:val="22"/>
        </w:rPr>
        <w:t xml:space="preserve"> — 한국어 해설: "알고서 지는 편이 낫다." preferir + 부정사 + 제룬디오. 장면 3.</w:t>
      </w:r>
    </w:p>
    <w:p>
      <w:pPr>
        <w:spacing w:before="0" w:after="120"/>
      </w:pPr>
      <w:r>
        <w:rPr>
          <w:rFonts w:ascii="Times New Roman" w:hAnsi="Times New Roman" w:eastAsia="Malgun Gothic"/>
          <w:b/>
          <w:i w:val="0"/>
          <w:sz w:val="22"/>
        </w:rPr>
        <w:t>«No voy a obstaculizar. Voy a facilitar.»</w:t>
      </w:r>
      <w:r>
        <w:rPr>
          <w:rFonts w:ascii="Times New Roman" w:hAnsi="Times New Roman" w:eastAsia="Malgun Gothic"/>
          <w:b w:val="0"/>
          <w:i w:val="0"/>
          <w:sz w:val="22"/>
        </w:rPr>
        <w:t xml:space="preserve"> — 한국어 해설: "방해하지 않겠다. 돕겠다." 장면 2.</w:t>
      </w:r>
    </w:p>
    <w:p>
      <w:pPr>
        <w:spacing w:before="0" w:after="120"/>
      </w:pPr>
      <w:r>
        <w:rPr>
          <w:rFonts w:ascii="Times New Roman" w:hAnsi="Times New Roman" w:eastAsia="Malgun Gothic"/>
          <w:b/>
          <w:i w:val="0"/>
          <w:sz w:val="22"/>
        </w:rPr>
        <w:t>«Me vas a decir una cosa… ¿Me lo contaste alguna vez?»</w:t>
      </w:r>
      <w:r>
        <w:rPr>
          <w:rFonts w:ascii="Times New Roman" w:hAnsi="Times New Roman" w:eastAsia="Malgun Gothic"/>
          <w:b w:val="0"/>
          <w:i w:val="0"/>
          <w:sz w:val="22"/>
        </w:rPr>
        <w:t xml:space="preserve"> — 한국어 해설: "한 가지 말해 봐. 나에게 말한 적 있어?" 장면 2.</w:t>
      </w:r>
    </w:p>
    <w:p>
      <w:pPr>
        <w:spacing w:before="0" w:after="120"/>
      </w:pPr>
      <w:r>
        <w:rPr>
          <w:rFonts w:ascii="Times New Roman" w:hAnsi="Times New Roman" w:eastAsia="Malgun Gothic"/>
          <w:b/>
          <w:i w:val="0"/>
          <w:sz w:val="22"/>
        </w:rPr>
        <w:t>«Hay un tipo de lealtad que consiste en hacerle al otro lo que el otro no te dejaría hacer.»</w:t>
      </w:r>
      <w:r>
        <w:rPr>
          <w:rFonts w:ascii="Times New Roman" w:hAnsi="Times New Roman" w:eastAsia="Malgun Gothic"/>
          <w:b w:val="0"/>
          <w:i w:val="0"/>
          <w:sz w:val="22"/>
        </w:rPr>
        <w:t xml:space="preserve"> — 한국어 해설: "상대가 허락하지 않을 일을 상대에게 해 주는 충성이 있다." 관계절 + 조건법. 장면 2.</w:t>
      </w:r>
    </w:p>
    <w:p>
      <w:pPr>
        <w:spacing w:before="0" w:after="120"/>
      </w:pPr>
      <w:r>
        <w:rPr>
          <w:rFonts w:ascii="Times New Roman" w:hAnsi="Times New Roman" w:eastAsia="Malgun Gothic"/>
          <w:b/>
          <w:i w:val="0"/>
          <w:sz w:val="22"/>
        </w:rPr>
        <w:t>«Te voy a visitar. Pero no te voy a defender.»</w:t>
      </w:r>
      <w:r>
        <w:rPr>
          <w:rFonts w:ascii="Times New Roman" w:hAnsi="Times New Roman" w:eastAsia="Malgun Gothic"/>
          <w:b w:val="0"/>
          <w:i w:val="0"/>
          <w:sz w:val="22"/>
        </w:rPr>
        <w:t xml:space="preserve"> — 한국어 해설: "찾아가겠지만 변호하지는 않겠다." 장면 2.</w:t>
      </w:r>
    </w:p>
    <w:p>
      <w:pPr>
        <w:spacing w:before="0" w:after="120"/>
      </w:pPr>
      <w:r>
        <w:rPr>
          <w:rFonts w:ascii="Times New Roman" w:hAnsi="Times New Roman" w:eastAsia="Malgun Gothic"/>
          <w:b/>
          <w:i w:val="0"/>
          <w:sz w:val="22"/>
        </w:rPr>
        <w:t>«Cuide a los suyos.»</w:t>
      </w:r>
      <w:r>
        <w:rPr>
          <w:rFonts w:ascii="Times New Roman" w:hAnsi="Times New Roman" w:eastAsia="Malgun Gothic"/>
          <w:b w:val="0"/>
          <w:i w:val="0"/>
          <w:sz w:val="22"/>
        </w:rPr>
        <w:t xml:space="preserve"> — 한국어 해설: "가족을 잘 지키시오." 협박의 정중한 어투. 장면 4.</w:t>
      </w:r>
    </w:p>
    <w:p>
      <w:pPr>
        <w:spacing w:before="0" w:after="120"/>
      </w:pPr>
      <w:r>
        <w:rPr>
          <w:rFonts w:ascii="Times New Roman" w:hAnsi="Times New Roman" w:eastAsia="Malgun Gothic"/>
          <w:b/>
          <w:i w:val="0"/>
          <w:sz w:val="22"/>
        </w:rPr>
        <w:t>«Que cualquiera puede.»</w:t>
      </w:r>
      <w:r>
        <w:rPr>
          <w:rFonts w:ascii="Times New Roman" w:hAnsi="Times New Roman" w:eastAsia="Malgun Gothic"/>
          <w:b w:val="0"/>
          <w:i w:val="0"/>
          <w:sz w:val="22"/>
        </w:rPr>
        <w:t xml:space="preserve"> — 한국어 해설: "누구나 할 수 있다는 것." que + 직설법. 장면 4.</w:t>
      </w:r>
    </w:p>
    <w:p>
      <w:pPr>
        <w:spacing w:before="0" w:after="120"/>
      </w:pPr>
      <w:r>
        <w:rPr>
          <w:rFonts w:ascii="Times New Roman" w:hAnsi="Times New Roman" w:eastAsia="Malgun Gothic"/>
          <w:b/>
          <w:i w:val="0"/>
          <w:sz w:val="22"/>
        </w:rPr>
        <w:t>«Por eso hay que mirar adentro.»</w:t>
      </w:r>
      <w:r>
        <w:rPr>
          <w:rFonts w:ascii="Times New Roman" w:hAnsi="Times New Roman" w:eastAsia="Malgun Gothic"/>
          <w:b w:val="0"/>
          <w:i w:val="0"/>
          <w:sz w:val="22"/>
        </w:rPr>
        <w:t xml:space="preserve"> — 한국어 해설: "그래서 안을 봐야 한다." hay que + 부정사. 장면 4.</w:t>
      </w:r>
    </w:p>
    <w:p>
      <w:pPr>
        <w:spacing w:before="0" w:after="120"/>
      </w:pPr>
      <w:r>
        <w:rPr>
          <w:rFonts w:ascii="Times New Roman" w:hAnsi="Times New Roman" w:eastAsia="Malgun Gothic"/>
          <w:b/>
          <w:i w:val="0"/>
          <w:sz w:val="22"/>
        </w:rPr>
        <w:t>«Gracias por no pedirme que lo olvide.»</w:t>
      </w:r>
      <w:r>
        <w:rPr>
          <w:rFonts w:ascii="Times New Roman" w:hAnsi="Times New Roman" w:eastAsia="Malgun Gothic"/>
          <w:b w:val="0"/>
          <w:i w:val="0"/>
          <w:sz w:val="22"/>
        </w:rPr>
        <w:t xml:space="preserve"> — 한국어 해설: "잊으라고 요구하지 않아 주셔서 고맙다." pedir que + 접속법. 장면 4.</w:t>
      </w:r>
    </w:p>
    <w:p>
      <w:pPr>
        <w:spacing w:before="240" w:after="110"/>
      </w:pPr>
      <w:r>
        <w:rPr>
          <w:rFonts w:ascii="Times New Roman" w:hAnsi="Times New Roman" w:eastAsia="Malgun Gothic"/>
          <w:b w:val="0"/>
          <w:i/>
          <w:color w:val="555555"/>
          <w:sz w:val="22"/>
        </w:rPr>
        <w:t>[3화 끝 — 다음 화 예고: 「경찰관의 재판」, 2026년 2월 19일. 다니의 눈을 멀게 한 경찰관의 재판에서, 이레네는 칸델라 남매 곁에서 방청하는 마누를 지켜본다.]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