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3화 — 「가짜뉴스 공작」 (Операция дезинформации)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재선 후보) / 이리나 올레고브나 마르첸코(대통령 보좌관) / 카탸 리시나(비서실장) / 아나톨리 빅토로비치 그레벤시코프(선거전략가) / 키릴 안드레예비치 스미르노프(국가재정투명성청장) / 아나스타시야(나스탸) 드미트리예브나(투명성청 부청장) / 이졸다 티모페예브나 소콜로바(투명성청 수석 감사역) / 베니아민 올레고비치 스트레시네프(포렌식 회계사) / 다닐 코즐로프(디지털 포렌식 전문가, 신규) / 게오르기 발라긴(리트비노프의 전 비서, 딥페이크 계정 운영자) / 전화 속 목소리(발라긴의 지시자, 정체불명) / 코발추크(포퓰리스트 후보) / 검사 니나 이고레브나 자하로바 / 촬영기사 / SNS 사용자 / 앵커 /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2화로부터 한 주 뒤, 재선 캠페인 4주차. 료샤가 톰스카야와 물가 통계 조작을 논의하는 것처럼 꾸민 딥페이크 영상이 소셜미디어에 급속히 퍼진다.</w:t>
      </w:r>
    </w:p>
    <w:p>
      <w:pPr>
        <w:keepNext/>
        <w:spacing w:before="320" w:after="140"/>
      </w:pPr>
      <w:r>
        <w:rPr>
          <w:rFonts w:ascii="Times New Roman" w:hAnsi="Times New Roman" w:eastAsia="Malgun Gothic"/>
          <w:b/>
          <w:i w:val="0"/>
          <w:color w:val="1F3864"/>
          <w:sz w:val="26"/>
        </w:rPr>
        <w:t>장면 1 — 조작 영상 발견</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в сети распространяется видео. Якобы запись, где вы обсуждаете с Томской фальсификацию данных по инфляции.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такого не говорил.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Знаю. Но выглядит убедительно. Голос похож, мимика похожа.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Дипфейк?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Похоже на 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Насколько разошлось?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Три миллиона просмотров за двенадцать часов.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Нужен эксперт. Немедленно.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нас есть контакты в этой сфере?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Козлов, независимый специалист по цифровой криминалистике. Работал с несколькими редакциями над разоблачением похожих фальшивок.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Вызывайте.</w:t>
      </w:r>
    </w:p>
    <w:p>
      <w:pPr>
        <w:keepNext/>
        <w:spacing w:before="320" w:after="140"/>
      </w:pPr>
      <w:r>
        <w:rPr>
          <w:rFonts w:ascii="Times New Roman" w:hAnsi="Times New Roman" w:eastAsia="Malgun Gothic"/>
          <w:b/>
          <w:i w:val="0"/>
          <w:color w:val="1F3864"/>
          <w:sz w:val="26"/>
        </w:rPr>
        <w:t>장면 2 — 코즐로프와의 첫 회의</w:t>
      </w:r>
    </w:p>
    <w:p>
      <w:pPr>
        <w:spacing w:before="0" w:after="110" w:line="300" w:lineRule="auto"/>
      </w:pPr>
      <w:r>
        <w:rPr>
          <w:rFonts w:ascii="Times New Roman" w:hAnsi="Times New Roman" w:eastAsia="Malgun Gothic"/>
          <w:b/>
          <w:i w:val="0"/>
          <w:sz w:val="22"/>
        </w:rPr>
        <w:t xml:space="preserve">Козлов: </w:t>
      </w:r>
      <w:r>
        <w:rPr>
          <w:rFonts w:ascii="Times New Roman" w:hAnsi="Times New Roman" w:eastAsia="Malgun Gothic"/>
          <w:b w:val="0"/>
          <w:i w:val="0"/>
          <w:sz w:val="22"/>
        </w:rPr>
        <w:t>Алексей Николаевич, я изучил запись. Технически это качественный дипфейк, но не идеальный.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Где изъян?</w:t>
      </w:r>
    </w:p>
    <w:p>
      <w:pPr>
        <w:spacing w:before="0" w:after="110" w:line="300" w:lineRule="auto"/>
      </w:pPr>
      <w:r>
        <w:rPr>
          <w:rFonts w:ascii="Times New Roman" w:hAnsi="Times New Roman" w:eastAsia="Malgun Gothic"/>
          <w:b/>
          <w:i w:val="0"/>
          <w:sz w:val="22"/>
        </w:rPr>
        <w:t xml:space="preserve">Козлов: </w:t>
      </w:r>
      <w:r>
        <w:rPr>
          <w:rFonts w:ascii="Times New Roman" w:hAnsi="Times New Roman" w:eastAsia="Malgun Gothic"/>
          <w:b w:val="0"/>
          <w:i w:val="0"/>
          <w:sz w:val="22"/>
        </w:rPr>
        <w:t>Моргание. Живые люди моргают с определённой частотой. Алгоритм здесь ошибается на статистически значимую величину.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Можем доказать это публично?</w:t>
      </w:r>
    </w:p>
    <w:p>
      <w:pPr>
        <w:spacing w:before="0" w:after="110" w:line="300" w:lineRule="auto"/>
      </w:pPr>
      <w:r>
        <w:rPr>
          <w:rFonts w:ascii="Times New Roman" w:hAnsi="Times New Roman" w:eastAsia="Malgun Gothic"/>
          <w:b/>
          <w:i w:val="0"/>
          <w:sz w:val="22"/>
        </w:rPr>
        <w:t xml:space="preserve">Козлов: </w:t>
      </w:r>
      <w:r>
        <w:rPr>
          <w:rFonts w:ascii="Times New Roman" w:hAnsi="Times New Roman" w:eastAsia="Malgun Gothic"/>
          <w:b w:val="0"/>
          <w:i w:val="0"/>
          <w:sz w:val="22"/>
        </w:rPr>
        <w:t>Можем. Но объяснение техническое, а фальшивка — эмоциональная. Люди запоминают эмоции быстрее, чем технические разборы.</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Значит, нужен не только разбор. Нужна история, которая перебьёт одну эмоцию другой.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кто будет судьёй — зритель с телефоном в метро?</w:t>
      </w:r>
    </w:p>
    <w:p>
      <w:pPr>
        <w:spacing w:before="0" w:after="110" w:line="300" w:lineRule="auto"/>
      </w:pPr>
      <w:r>
        <w:rPr>
          <w:rFonts w:ascii="Times New Roman" w:hAnsi="Times New Roman" w:eastAsia="Malgun Gothic"/>
          <w:b/>
          <w:i w:val="0"/>
          <w:sz w:val="22"/>
        </w:rPr>
        <w:t xml:space="preserve">Козлов: </w:t>
      </w:r>
      <w:r>
        <w:rPr>
          <w:rFonts w:ascii="Times New Roman" w:hAnsi="Times New Roman" w:eastAsia="Malgun Gothic"/>
          <w:b w:val="0"/>
          <w:i w:val="0"/>
          <w:sz w:val="22"/>
        </w:rPr>
        <w:t>Именно он. И у него на решение секунды три — пока не пролистал дальше.</w:t>
      </w:r>
    </w:p>
    <w:p>
      <w:pPr>
        <w:keepNext/>
        <w:spacing w:before="320" w:after="140"/>
      </w:pPr>
      <w:r>
        <w:rPr>
          <w:rFonts w:ascii="Times New Roman" w:hAnsi="Times New Roman" w:eastAsia="Malgun Gothic"/>
          <w:b/>
          <w:i w:val="0"/>
          <w:color w:val="1F3864"/>
          <w:sz w:val="26"/>
        </w:rPr>
        <w:t>장면 3 — 배후 추적</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Изольда Тимофеевна, я проследил происхождение видео. Первая публикация — аккаунт, зарегистрированный три дня назад.</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Свежий аккаунт перед вбросом компромата — классика.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Дальше интереснее. Сетевой адрес пересекается с сетью, которую мы уже видели.</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С какой?</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 той, через которую четыре года назад сливали компромат на Дарью Волкову. Остатки инфраструктуры не до конца зачищены.</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Значит, не Ковальчук лично. Кто-то из старой гвардии снова лезет в игру.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Есть ещё деталь. Тот же сервер за последний месяц обслуживал как минимум пять других фальшивых аккаунтов.</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Скоординированная кампания, а не одиночная вылазка.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Похоже. И, судя по времени активности, работают посменно — как профессиональная контора, а не энтузиасты.</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Тридцать лет в профессии, а меня всё ещё поражает масштаб организованной лжи.</w:t>
      </w:r>
    </w:p>
    <w:p>
      <w:pPr>
        <w:keepNext/>
        <w:spacing w:before="320" w:after="140"/>
      </w:pPr>
      <w:r>
        <w:rPr>
          <w:rFonts w:ascii="Times New Roman" w:hAnsi="Times New Roman" w:eastAsia="Malgun Gothic"/>
          <w:b/>
          <w:i w:val="0"/>
          <w:color w:val="1F3864"/>
          <w:sz w:val="26"/>
        </w:rPr>
        <w:t>장면 4 — 발라긴, 배후의 그림자</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(по телефону неизвестному собеседнику, тревожно)</w:t>
      </w:r>
      <w:r>
        <w:rPr>
          <w:rFonts w:ascii="Times New Roman" w:hAnsi="Times New Roman" w:eastAsia="Malgun Gothic"/>
          <w:b w:val="0"/>
          <w:i w:val="0"/>
          <w:sz w:val="22"/>
        </w:rPr>
        <w:t xml:space="preserve"> Первая волна пошла хорошо. Три миллиона просмотров.</w:t>
      </w:r>
    </w:p>
    <w:p>
      <w:pPr>
        <w:spacing w:before="0" w:after="110" w:line="300" w:lineRule="auto"/>
      </w:pPr>
      <w:r>
        <w:rPr>
          <w:rFonts w:ascii="Times New Roman" w:hAnsi="Times New Roman" w:eastAsia="Malgun Gothic"/>
          <w:b/>
          <w:i w:val="0"/>
          <w:sz w:val="22"/>
        </w:rPr>
        <w:t xml:space="preserve">Голос в трубке: </w:t>
      </w:r>
      <w:r>
        <w:rPr>
          <w:rFonts w:ascii="Times New Roman" w:hAnsi="Times New Roman" w:eastAsia="Malgun Gothic"/>
          <w:b w:val="0"/>
          <w:i w:val="0"/>
          <w:sz w:val="22"/>
        </w:rPr>
        <w:t>Продолжайте. Нужно больше, пока аудиторы всё не распутали.</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val="0"/>
          <w:sz w:val="22"/>
        </w:rPr>
        <w:t>Они уже близко. У них специалист по метаданным.</w:t>
      </w:r>
    </w:p>
    <w:p>
      <w:pPr>
        <w:spacing w:before="0" w:after="110" w:line="300" w:lineRule="auto"/>
      </w:pPr>
      <w:r>
        <w:rPr>
          <w:rFonts w:ascii="Times New Roman" w:hAnsi="Times New Roman" w:eastAsia="Malgun Gothic"/>
          <w:b/>
          <w:i w:val="0"/>
          <w:sz w:val="22"/>
        </w:rPr>
        <w:t xml:space="preserve">Голос в трубке: </w:t>
      </w:r>
      <w:r>
        <w:rPr>
          <w:rFonts w:ascii="Times New Roman" w:hAnsi="Times New Roman" w:eastAsia="Malgun Gothic"/>
          <w:b w:val="0"/>
          <w:i w:val="0"/>
          <w:sz w:val="22"/>
        </w:rPr>
        <w:t>Тогда меняйте серверы. Немедленно.</w:t>
      </w:r>
    </w:p>
    <w:p>
      <w:pPr>
        <w:spacing w:before="0" w:after="110" w:line="300" w:lineRule="auto"/>
      </w:pPr>
      <w:r>
        <w:rPr>
          <w:rFonts w:ascii="Times New Roman" w:hAnsi="Times New Roman" w:eastAsia="Malgun Gothic"/>
          <w:b/>
          <w:i w:val="0"/>
          <w:sz w:val="22"/>
        </w:rPr>
        <w:t xml:space="preserve">Балагин: </w:t>
      </w:r>
      <w:r>
        <w:rPr>
          <w:rFonts w:ascii="Times New Roman" w:hAnsi="Times New Roman" w:eastAsia="Malgun Gothic"/>
          <w:b w:val="0"/>
          <w:i/>
          <w:color w:val="555555"/>
          <w:sz w:val="22"/>
        </w:rPr>
        <w:t>(себе, кладя трубку)</w:t>
      </w:r>
      <w:r>
        <w:rPr>
          <w:rFonts w:ascii="Times New Roman" w:hAnsi="Times New Roman" w:eastAsia="Malgun Gothic"/>
          <w:b w:val="0"/>
          <w:i w:val="0"/>
          <w:sz w:val="22"/>
        </w:rPr>
        <w:t xml:space="preserve"> Опять эти игры. Думал, с арестом Литвинова хотя бы это закончится.</w:t>
      </w:r>
    </w:p>
    <w:p>
      <w:pPr>
        <w:keepNext/>
        <w:spacing w:before="320" w:after="140"/>
      </w:pPr>
      <w:r>
        <w:rPr>
          <w:rFonts w:ascii="Times New Roman" w:hAnsi="Times New Roman" w:eastAsia="Malgun Gothic"/>
          <w:b/>
          <w:i w:val="0"/>
          <w:color w:val="1F3864"/>
          <w:sz w:val="26"/>
        </w:rPr>
        <w:t>장면 5 — 료샤에게 보고</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след ведёт к старой инфраструктуре, связанной с окружением Захарченко и Руденко.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Они же в тюрьме.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Сами — да. Но сети, которые они строили, не исчезли вместе с их арестом.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Ковальчук может и не знать, чьей поддержкой пользуется.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Может не знать. А может и знать — просто удобно не спрашивать.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Знакомая формулировка.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Крылов тоже ею пользовался, если помните.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Слишком хорошо помню.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Передаём материалы в прокуратуру или пока держим внутри штаба?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Передайте. Пусть расследуют официально, а не только мы в кулуарах.</w:t>
      </w:r>
    </w:p>
    <w:p>
      <w:pPr>
        <w:keepNext/>
        <w:spacing w:before="320" w:after="140"/>
      </w:pPr>
      <w:r>
        <w:rPr>
          <w:rFonts w:ascii="Times New Roman" w:hAnsi="Times New Roman" w:eastAsia="Malgun Gothic"/>
          <w:b/>
          <w:i w:val="0"/>
          <w:color w:val="1F3864"/>
          <w:sz w:val="26"/>
        </w:rPr>
        <w:t>장면 6 — 대중 대응 전략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Прямое опровержение рискованно — оно привлечёт ещё больше внимания к самому видео.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Но молчание тоже рискованно. Люди воспримут его как подтверждение.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нужен третий путь.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Юмор.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Юмор?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опровергать напрямую. Показать нелепость через иронию. Смеху люди верят больше, чем официальным заявлениям.</w:t>
      </w:r>
    </w:p>
    <w:p>
      <w:pPr>
        <w:keepNext/>
        <w:spacing w:before="320" w:after="140"/>
      </w:pPr>
      <w:r>
        <w:rPr>
          <w:rFonts w:ascii="Times New Roman" w:hAnsi="Times New Roman" w:eastAsia="Malgun Gothic"/>
          <w:b/>
          <w:i w:val="0"/>
          <w:color w:val="1F3864"/>
          <w:sz w:val="26"/>
        </w:rPr>
        <w:t>장면 7 — 아이디어 구체화</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Например?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Например, короткое видео, где Алексей Николаевич сам «признаётся» в абсурдных вещах — что тайно любит вставать в пять утра ради бумажной работы, что боится кофе без сахара. Абсурд рядом с абсурдом обнажает фальшивку.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Рискованно. Если не сработает, будет выглядеть несерьёзно.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Риск есть, согласна. Но нашу серьёзность уже пытаются использовать против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нравится. Сделаем.</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Сценарий нужен за час, если хотим успеть до вечернего пика в сети.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Успеем. Ирина уже почти всё придумала.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Осталось решить тон — серьёзный с ноткой иронии или совсем несерьёзный?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Совсем несерьёзный. За последний год люди слишком устали от серьёзности.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Главное, чтобы после ролика смеялись не над вами, а над теми, кто смонтировал фальшивку. Почти по Гоголю: «Чему смеётесь? Над собою смеётесь!»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Только городничим в этой пьесе я становиться не собираюсь. Ковальчук был бы слишком счастлив.</w:t>
      </w:r>
    </w:p>
    <w:p>
      <w:pPr>
        <w:keepNext/>
        <w:spacing w:before="320" w:after="140"/>
      </w:pPr>
      <w:r>
        <w:rPr>
          <w:rFonts w:ascii="Times New Roman" w:hAnsi="Times New Roman" w:eastAsia="Malgun Gothic"/>
          <w:b/>
          <w:i w:val="0"/>
          <w:color w:val="1F3864"/>
          <w:sz w:val="26"/>
        </w:rPr>
        <w:t>장면 8 — 촬영, 가벼운 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камерой, с лёгкой улыбкой)</w:t>
      </w:r>
      <w:r>
        <w:rPr>
          <w:rFonts w:ascii="Times New Roman" w:hAnsi="Times New Roman" w:eastAsia="Malgun Gothic"/>
          <w:b w:val="0"/>
          <w:i w:val="0"/>
          <w:sz w:val="22"/>
        </w:rPr>
        <w:t xml:space="preserve"> Раз уж в интернете гуляет видео о моих «тайных признаниях», решил записать своё. Признаюсь: я правда встаю в пять утра. Не ради заговоров. Ради кофе в тишине, пока никто не звонит с плохими новостями.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ещё — да, я боюсь кофе без сахара. Тайна раскрыта.</w:t>
      </w:r>
    </w:p>
    <w:p>
      <w:pPr>
        <w:spacing w:before="0" w:after="110" w:line="300" w:lineRule="auto"/>
      </w:pPr>
      <w:r>
        <w:rPr>
          <w:rFonts w:ascii="Times New Roman" w:hAnsi="Times New Roman" w:eastAsia="Malgun Gothic"/>
          <w:b/>
          <w:i w:val="0"/>
          <w:sz w:val="22"/>
        </w:rPr>
        <w:t xml:space="preserve">Оператор: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Снято, Алексей Николаевич.</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Публикуем прямо сейчас, пока волна дипфейка ещё на пике.</w:t>
      </w:r>
    </w:p>
    <w:p>
      <w:pPr>
        <w:keepNext/>
        <w:spacing w:before="320" w:after="140"/>
      </w:pPr>
      <w:r>
        <w:rPr>
          <w:rFonts w:ascii="Times New Roman" w:hAnsi="Times New Roman" w:eastAsia="Malgun Gothic"/>
          <w:b/>
          <w:i w:val="0"/>
          <w:color w:val="1F3864"/>
          <w:sz w:val="26"/>
        </w:rPr>
        <w:t>장면 9 — 반응, 빠르게</w:t>
      </w:r>
    </w:p>
    <w:p>
      <w:pPr>
        <w:spacing w:before="0" w:after="110" w:line="300" w:lineRule="auto"/>
      </w:pPr>
      <w:r>
        <w:rPr>
          <w:rFonts w:ascii="Times New Roman" w:hAnsi="Times New Roman" w:eastAsia="Malgun Gothic"/>
          <w:b/>
          <w:i w:val="0"/>
          <w:sz w:val="22"/>
        </w:rPr>
        <w:t xml:space="preserve">Диктор: </w:t>
      </w:r>
      <w:r>
        <w:rPr>
          <w:rFonts w:ascii="Times New Roman" w:hAnsi="Times New Roman" w:eastAsia="Malgun Gothic"/>
          <w:b w:val="0"/>
          <w:i w:val="0"/>
          <w:sz w:val="22"/>
        </w:rPr>
        <w:t>Президент Орлов ответил на вирусный дипфейк неожиданным способом…</w:t>
      </w:r>
    </w:p>
    <w:p>
      <w:pPr>
        <w:spacing w:before="0" w:after="110" w:line="300" w:lineRule="auto"/>
      </w:pPr>
      <w:r>
        <w:rPr>
          <w:rFonts w:ascii="Times New Roman" w:hAnsi="Times New Roman" w:eastAsia="Malgun Gothic"/>
          <w:b/>
          <w:i w:val="0"/>
          <w:sz w:val="22"/>
        </w:rPr>
        <w:t xml:space="preserve">Пользователь соцсетей: </w:t>
      </w:r>
      <w:r>
        <w:rPr>
          <w:rFonts w:ascii="Times New Roman" w:hAnsi="Times New Roman" w:eastAsia="Malgun Gothic"/>
          <w:b w:val="0"/>
          <w:i/>
          <w:color w:val="555555"/>
          <w:sz w:val="22"/>
        </w:rPr>
        <w:t>(комментарий)</w:t>
      </w:r>
      <w:r>
        <w:rPr>
          <w:rFonts w:ascii="Times New Roman" w:hAnsi="Times New Roman" w:eastAsia="Malgun Gothic"/>
          <w:b w:val="0"/>
          <w:i w:val="0"/>
          <w:sz w:val="22"/>
        </w:rPr>
        <w:t xml:space="preserve"> Это либо гениально, либо безумно. Кажется, гениально.</w:t>
      </w:r>
    </w:p>
    <w:p>
      <w:pPr>
        <w:spacing w:before="0" w:after="110" w:line="300" w:lineRule="auto"/>
      </w:pPr>
      <w:r>
        <w:rPr>
          <w:rFonts w:ascii="Times New Roman" w:hAnsi="Times New Roman" w:eastAsia="Malgun Gothic"/>
          <w:b/>
          <w:i w:val="0"/>
          <w:sz w:val="22"/>
        </w:rPr>
        <w:t xml:space="preserve">Козлов: </w:t>
      </w:r>
      <w:r>
        <w:rPr>
          <w:rFonts w:ascii="Times New Roman" w:hAnsi="Times New Roman" w:eastAsia="Malgun Gothic"/>
          <w:b w:val="0"/>
          <w:i/>
          <w:color w:val="555555"/>
          <w:sz w:val="22"/>
        </w:rPr>
        <w:t>(Ирине)</w:t>
      </w:r>
      <w:r>
        <w:rPr>
          <w:rFonts w:ascii="Times New Roman" w:hAnsi="Times New Roman" w:eastAsia="Malgun Gothic"/>
          <w:b w:val="0"/>
          <w:i w:val="0"/>
          <w:sz w:val="22"/>
        </w:rPr>
        <w:t xml:space="preserve"> Работает. Уже на третий час ролик Алексея Николаевича обгоняет дипфейк по просмотрам.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Значит, план сработал.</w:t>
      </w:r>
    </w:p>
    <w:p>
      <w:pPr>
        <w:spacing w:before="0" w:after="110" w:line="300" w:lineRule="auto"/>
      </w:pPr>
      <w:r>
        <w:rPr>
          <w:rFonts w:ascii="Times New Roman" w:hAnsi="Times New Roman" w:eastAsia="Malgun Gothic"/>
          <w:b/>
          <w:i w:val="0"/>
          <w:sz w:val="22"/>
        </w:rPr>
        <w:t xml:space="preserve">Козлов: </w:t>
      </w:r>
      <w:r>
        <w:rPr>
          <w:rFonts w:ascii="Times New Roman" w:hAnsi="Times New Roman" w:eastAsia="Malgun Gothic"/>
          <w:b w:val="0"/>
          <w:i w:val="0"/>
          <w:sz w:val="22"/>
        </w:rPr>
        <w:t>Частично. Дипфейк не исчез. Но перестал быть единственной историей дня.</w:t>
      </w:r>
    </w:p>
    <w:p>
      <w:pPr>
        <w:keepNext/>
        <w:spacing w:before="320" w:after="140"/>
      </w:pPr>
      <w:r>
        <w:rPr>
          <w:rFonts w:ascii="Times New Roman" w:hAnsi="Times New Roman" w:eastAsia="Malgun Gothic"/>
          <w:b/>
          <w:i w:val="0"/>
          <w:color w:val="1F3864"/>
          <w:sz w:val="26"/>
        </w:rPr>
        <w:t>장면 10 — 코발추크의 부인</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Артём Игоревич, ваша кампания причастна к распространению дипфейка?</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Категорически нет. Мы не имеем отношения к этому видео.</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Источники указывают на сеть, связанную с бывшими соратниками Захарченко.</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(нервно)</w:t>
      </w:r>
      <w:r>
        <w:rPr>
          <w:rFonts w:ascii="Times New Roman" w:hAnsi="Times New Roman" w:eastAsia="Malgun Gothic"/>
          <w:b w:val="0"/>
          <w:i w:val="0"/>
          <w:sz w:val="22"/>
        </w:rPr>
        <w:t xml:space="preserve"> Я не могу контролировать каждого анонимного пользователя интернета, который поддерживает мою кампанию.</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То есть вы признаёте, что такие сторонники существуют?</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Я не буду это дальше комментировать.</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Готовы ли вы публично осудить подобные методы, кто бы за ними ни стоял?</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Разумеется, я осуждаю любую дезинформацию.</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Прозвучало не слишком уверенно, Артём Игоревич.</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(раздражённо)</w:t>
      </w:r>
      <w:r>
        <w:rPr>
          <w:rFonts w:ascii="Times New Roman" w:hAnsi="Times New Roman" w:eastAsia="Malgun Gothic"/>
          <w:b w:val="0"/>
          <w:i w:val="0"/>
          <w:sz w:val="22"/>
        </w:rPr>
        <w:t xml:space="preserve"> У меня больше нет времени на этот брифинг.</w:t>
      </w:r>
    </w:p>
    <w:p>
      <w:pPr>
        <w:keepNext/>
        <w:spacing w:before="320" w:after="140"/>
      </w:pPr>
      <w:r>
        <w:rPr>
          <w:rFonts w:ascii="Times New Roman" w:hAnsi="Times New Roman" w:eastAsia="Malgun Gothic"/>
          <w:b/>
          <w:i w:val="0"/>
          <w:color w:val="1F3864"/>
          <w:sz w:val="26"/>
        </w:rPr>
        <w:t>장면 11 — 검찰 개입</w:t>
      </w:r>
    </w:p>
    <w:p>
      <w:pPr>
        <w:spacing w:before="0" w:after="110" w:line="300" w:lineRule="auto"/>
      </w:pPr>
      <w:r>
        <w:rPr>
          <w:rFonts w:ascii="Times New Roman" w:hAnsi="Times New Roman" w:eastAsia="Malgun Gothic"/>
          <w:b/>
          <w:i w:val="0"/>
          <w:sz w:val="22"/>
        </w:rPr>
        <w:t xml:space="preserve">Захарова: </w:t>
      </w:r>
      <w:r>
        <w:rPr>
          <w:rFonts w:ascii="Times New Roman" w:hAnsi="Times New Roman" w:eastAsia="Malgun Gothic"/>
          <w:b w:val="0"/>
          <w:i/>
          <w:color w:val="555555"/>
          <w:sz w:val="22"/>
        </w:rPr>
        <w:t>(по телефону Ирине)</w:t>
      </w:r>
      <w:r>
        <w:rPr>
          <w:rFonts w:ascii="Times New Roman" w:hAnsi="Times New Roman" w:eastAsia="Malgun Gothic"/>
          <w:b w:val="0"/>
          <w:i w:val="0"/>
          <w:sz w:val="22"/>
        </w:rPr>
        <w:t xml:space="preserve"> Ирина Олеговна, ваши материалы получили. Возбуждаем проверку по факту незаконного создания и распространения синтетического контента.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Сроки?</w:t>
      </w:r>
    </w:p>
    <w:p>
      <w:pPr>
        <w:spacing w:before="0" w:after="110" w:line="300" w:lineRule="auto"/>
      </w:pPr>
      <w:r>
        <w:rPr>
          <w:rFonts w:ascii="Times New Roman" w:hAnsi="Times New Roman" w:eastAsia="Malgun Gothic"/>
          <w:b/>
          <w:i w:val="0"/>
          <w:sz w:val="22"/>
        </w:rPr>
        <w:t xml:space="preserve">Захарова: </w:t>
      </w:r>
      <w:r>
        <w:rPr>
          <w:rFonts w:ascii="Times New Roman" w:hAnsi="Times New Roman" w:eastAsia="Malgun Gothic"/>
          <w:b w:val="0"/>
          <w:i w:val="0"/>
          <w:sz w:val="22"/>
        </w:rPr>
        <w:t>Предварительные результаты — через две недели. Учитывая связь с делом Захарченко и Руденко, дело переходит в приоритетную категорию.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Нина Игоревна.</w:t>
      </w:r>
    </w:p>
    <w:p>
      <w:pPr>
        <w:spacing w:before="0" w:after="110" w:line="300" w:lineRule="auto"/>
      </w:pPr>
      <w:r>
        <w:rPr>
          <w:rFonts w:ascii="Times New Roman" w:hAnsi="Times New Roman" w:eastAsia="Malgun Gothic"/>
          <w:b/>
          <w:i w:val="0"/>
          <w:sz w:val="22"/>
        </w:rPr>
        <w:t xml:space="preserve">Захарова: </w:t>
      </w:r>
      <w:r>
        <w:rPr>
          <w:rFonts w:ascii="Times New Roman" w:hAnsi="Times New Roman" w:eastAsia="Malgun Gothic"/>
          <w:b w:val="0"/>
          <w:i w:val="0"/>
          <w:sz w:val="22"/>
        </w:rPr>
        <w:t>Не благодарите. Я просто делаю свою работу — как и вы.</w:t>
      </w:r>
    </w:p>
    <w:p>
      <w:pPr>
        <w:keepNext/>
        <w:spacing w:before="320" w:after="140"/>
      </w:pPr>
      <w:r>
        <w:rPr>
          <w:rFonts w:ascii="Times New Roman" w:hAnsi="Times New Roman" w:eastAsia="Malgun Gothic"/>
          <w:b/>
          <w:i w:val="0"/>
          <w:color w:val="1F3864"/>
          <w:sz w:val="26"/>
        </w:rPr>
        <w:t>장면 12 — 청 사무실의 성찰</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Тридцать лет в профессии, а такое вижу впервые — фальшивку разбили шуткой быстрее, чем любым официальным опровержением.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Мир меняется, Изольда Тимофеевна.</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Меняется. Иногда в неожиданную сторону.</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Главное, что сработало.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Сработало сегодня. Это не значит, что сработает завтра, против другой атаки.</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Значит, будем готовы к следующей.</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А если ударят не по президенту, а по нам, дети? Такие сети любят бить по слабому звену.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Мы не слабое звено, Изольда Тимофеевна.</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Для того, кто достаточно упорно ищет трещину, все звенья слабые. Просто будем готовы.</w:t>
      </w:r>
    </w:p>
    <w:p>
      <w:pPr>
        <w:keepNext/>
        <w:spacing w:before="320" w:after="140"/>
      </w:pPr>
      <w:r>
        <w:rPr>
          <w:rFonts w:ascii="Times New Roman" w:hAnsi="Times New Roman" w:eastAsia="Malgun Gothic"/>
          <w:b/>
          <w:i w:val="0"/>
          <w:color w:val="1F3864"/>
          <w:sz w:val="26"/>
        </w:rPr>
        <w:t>장면 13 — 이리나와 료샤, 조용한 순간</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Хорошая была идея, Ирина. С юмором.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Хотя, признаюсь, полдня не могла успокоиться — боялась, что провалится.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Страх перед каждой хорошей идеей, кажется, обязательное условие.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Может быть.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Быков говорил: если не боишься, значит, недостаточно рискуешь.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сегодня я рисковала достаточно.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вы вообще до этого додумались?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Вспомнила, как дед смеялся над собственным делом в суде. Говорил: если враг хочет выставить тебя чудовищем, лучший ответ иногда — просто оставаться собой, только громче.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Мудрый был человек.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Мудрый. Жаль, не дожил увидеть, как внучка применила его совет против дипфейков.</w:t>
      </w:r>
    </w:p>
    <w:p>
      <w:pPr>
        <w:keepNext/>
        <w:spacing w:before="320" w:after="140"/>
      </w:pPr>
      <w:r>
        <w:rPr>
          <w:rFonts w:ascii="Times New Roman" w:hAnsi="Times New Roman" w:eastAsia="Malgun Gothic"/>
          <w:b/>
          <w:i w:val="0"/>
          <w:color w:val="1F3864"/>
          <w:sz w:val="26"/>
        </w:rPr>
        <w:t>장면 14 — 카탸와 그레벤시코프, 다음 위협 논의</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Анатолий Викторович, что думаете о масштабе этой сети?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Думаю, это только разведка боем. Настоящий удар готовят ближе ко дню голосования.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Какого рода удар?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Точно не знаю. Но такие структуры обычно приберегают самое разрушительное на финальные недели, когда времени на опровержение почти не остаётся.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Значит, готовиться нужно заранее, а не реагировать по факту.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Именно. Соберём постоянную антикризисную группу — до самого дня голосования.</w:t>
      </w:r>
    </w:p>
    <w:p>
      <w:pPr>
        <w:keepNext/>
        <w:spacing w:before="320" w:after="140"/>
      </w:pPr>
      <w:r>
        <w:rPr>
          <w:rFonts w:ascii="Times New Roman" w:hAnsi="Times New Roman" w:eastAsia="Malgun Gothic"/>
          <w:b/>
          <w:i w:val="0"/>
          <w:color w:val="1F3864"/>
          <w:sz w:val="26"/>
        </w:rPr>
        <w:t>장면 15 — 마무리, 다음 화로</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это не последняя подобная атака до выборов.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Готовы к следующей?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Полностью готовым не бываешь никогда. Но теперь хотя бы знаем, с чем имеем дело.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 остатками старой сети, которая пытается вернуться через нового кандидата.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Значит, следующий шаг — понять, насколько глубоко эта сеть связана с самим Ковальчуком, а не только с его анонимными «сторонниками».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Займёмся этим на этой неделе.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Займитесь. А пока — спасибо всем за сегодня. Особенно за кофе без сахара.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Войдёт в историю как самая нелепая победа кампании.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Нелепая, зато настоящая.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Как и всё в этой команде, если подумать.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(улыбаясь)</w:t>
      </w:r>
      <w:r>
        <w:rPr>
          <w:rFonts w:ascii="Times New Roman" w:hAnsi="Times New Roman" w:eastAsia="Malgun Gothic"/>
          <w:b w:val="0"/>
          <w:i w:val="0"/>
          <w:sz w:val="22"/>
        </w:rPr>
        <w:t xml:space="preserve"> Не поспоришь.</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Гоголь, «Ревизор» (Городничий, д. V): «Чему смеётесь? Над собою смеётесь!»</w:t>
      </w:r>
      <w:r>
        <w:rPr>
          <w:rFonts w:ascii="Times New Roman" w:hAnsi="Times New Roman" w:eastAsia="Malgun Gothic"/>
          <w:b w:val="0"/>
          <w:i w:val="0"/>
          <w:sz w:val="22"/>
        </w:rPr>
        <w:t xml:space="preserve"> — 한국어 해설: 5막 시장(городничий)의 외침. 이리나가 셀프 패러디 영상의 톤을 정하며 "웃음이 조작한 쪽으로 돌아가게 하자"는 뜻으로 인용하고, 료샤는 "이 연극에서 시장 역은 사양하겠다"고 받는다. 원작에서는 조롱당하는 권력자의 절규지만, 여기서는 대통령이 스스로를 먼저 웃음거리로 삼아 가짜를 만든 쪽을 웃음거리로 만드는 역전의 장치가 된다 (장면 7~8).</w:t>
      </w:r>
    </w:p>
    <w:p>
      <w:pPr>
        <w:spacing w:before="240" w:after="110"/>
      </w:pPr>
      <w:r>
        <w:rPr>
          <w:rFonts w:ascii="Times New Roman" w:hAnsi="Times New Roman" w:eastAsia="Malgun Gothic"/>
          <w:b w:val="0"/>
          <w:i/>
          <w:color w:val="555555"/>
          <w:sz w:val="22"/>
        </w:rPr>
        <w:t>[3화 끝 — 다음 화 예고: 「컨설턴트 팀 흔들기」, 키릴·나스탸와 투명성청 팀을 겨냥한 조작된 증인과 스캔들이 등장한다.]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3화 — 「가짜뉴스 공작」 (Операция дезинформации)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