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1부 1화 「첫 사건」 학습 노트</w:t>
      </w:r>
    </w:p>
    <w:p>
      <w:r>
        <w:rPr>
          <w:rFonts w:ascii="Times New Roman" w:hAnsi="Times New Roman" w:eastAsia="Malgun Gothic"/>
          <w:b w:val="0"/>
          <w:i w:val="0"/>
          <w:sz w:val="22"/>
        </w:rPr>
        <w:t xml:space="preserve">독일어를 처음 배우는 분을 위한 첫 노트입니다. 대본 인용은 «…»로 원문 그대로 적고, 대본에 없는 예문·변화형은 </w:t>
      </w:r>
      <w:r>
        <w:rPr>
          <w:rFonts w:ascii="Times New Roman" w:hAnsi="Times New Roman" w:eastAsia="Malgun Gothic"/>
          <w:b/>
          <w:i w:val="0"/>
          <w:sz w:val="22"/>
        </w:rPr>
        <w:t>굵은 글씨</w:t>
      </w:r>
      <w:r>
        <w:rPr>
          <w:rFonts w:ascii="Times New Roman" w:hAnsi="Times New Roman" w:eastAsia="Malgun Gothic"/>
          <w:b w:val="0"/>
          <w:i w:val="0"/>
          <w:sz w:val="22"/>
        </w:rPr>
        <w:t>로 적습니다.</w:t>
      </w:r>
    </w:p>
    <w:p>
      <w:pPr>
        <w:keepNext/>
        <w:spacing w:before="280"/>
      </w:pPr>
      <w:r>
        <w:rPr>
          <w:rFonts w:ascii="Times New Roman" w:hAnsi="Times New Roman" w:eastAsia="Malgun Gothic"/>
          <w:b/>
          <w:i w:val="0"/>
          <w:color w:val="1F3864"/>
          <w:sz w:val="30"/>
        </w:rPr>
        <w:t>🔤 독일어 읽기 기초</w:t>
      </w:r>
    </w:p>
    <w:p>
      <w:r>
        <w:rPr>
          <w:rFonts w:ascii="Times New Roman" w:hAnsi="Times New Roman" w:eastAsia="Malgun Gothic"/>
          <w:b w:val="0"/>
          <w:i w:val="0"/>
          <w:sz w:val="22"/>
        </w:rPr>
        <w:t>독일어는 거의 '쓰인 대로' 읽습니다. 아래 몇 가지 규칙만 알면 처음 보는 단어도 소리 낼 수 있습니다. 한글 표기는 어디까지나 근사음입니다.</w:t>
      </w:r>
    </w:p>
    <w:p>
      <w:pPr>
        <w:keepNext/>
        <w:spacing w:before="160"/>
      </w:pPr>
      <w:r>
        <w:rPr>
          <w:rFonts w:ascii="Times New Roman" w:hAnsi="Times New Roman" w:eastAsia="Malgun Gothic"/>
          <w:b/>
          <w:i w:val="0"/>
          <w:color w:val="1F3864"/>
          <w:sz w:val="26"/>
        </w:rPr>
        <w:t>1. 모음과 움라우트(ä · ö · ü)와 ß</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철자</w:t>
            </w:r>
          </w:p>
        </w:tc>
        <w:tc>
          <w:tcPr>
            <w:tcW w:type="dxa" w:w="2880"/>
          </w:tcPr>
          <w:p>
            <w:r/>
            <w:r>
              <w:rPr>
                <w:rFonts w:ascii="Times New Roman" w:hAnsi="Times New Roman" w:eastAsia="Malgun Gothic"/>
                <w:b/>
                <w:i w:val="0"/>
                <w:sz w:val="20"/>
              </w:rPr>
              <w:t>소리(근사)</w:t>
            </w:r>
          </w:p>
        </w:tc>
        <w:tc>
          <w:tcPr>
            <w:tcW w:type="dxa" w:w="2880"/>
          </w:tcPr>
          <w:p>
            <w:r/>
            <w:r>
              <w:rPr>
                <w:rFonts w:ascii="Times New Roman" w:hAnsi="Times New Roman" w:eastAsia="Malgun Gothic"/>
                <w:b/>
                <w:i w:val="0"/>
                <w:sz w:val="20"/>
              </w:rPr>
              <w:t>대본 속 예</w:t>
            </w:r>
          </w:p>
        </w:tc>
      </w:tr>
      <w:tr>
        <w:tc>
          <w:tcPr>
            <w:tcW w:type="dxa" w:w="2880"/>
          </w:tcPr>
          <w:p>
            <w:r/>
            <w:r>
              <w:rPr>
                <w:rFonts w:ascii="Times New Roman" w:hAnsi="Times New Roman" w:eastAsia="Malgun Gothic"/>
                <w:b w:val="0"/>
                <w:i w:val="0"/>
                <w:sz w:val="20"/>
              </w:rPr>
              <w:t>a · e · i · o · u</w:t>
            </w:r>
          </w:p>
        </w:tc>
        <w:tc>
          <w:tcPr>
            <w:tcW w:type="dxa" w:w="2880"/>
          </w:tcPr>
          <w:p>
            <w:r/>
            <w:r>
              <w:rPr>
                <w:rFonts w:ascii="Times New Roman" w:hAnsi="Times New Roman" w:eastAsia="Malgun Gothic"/>
                <w:b w:val="0"/>
                <w:i w:val="0"/>
                <w:sz w:val="20"/>
              </w:rPr>
              <w:t>아 · 에 · 이 · 오 · 우 (로마자 그대로)</w:t>
            </w:r>
          </w:p>
        </w:tc>
        <w:tc>
          <w:tcPr>
            <w:tcW w:type="dxa" w:w="2880"/>
          </w:tcPr>
          <w:p>
            <w:r/>
            <w:r>
              <w:rPr>
                <w:rFonts w:ascii="Times New Roman" w:hAnsi="Times New Roman" w:eastAsia="Malgun Gothic"/>
                <w:b/>
                <w:i w:val="0"/>
                <w:sz w:val="20"/>
              </w:rPr>
              <w:t>Akte</w:t>
            </w:r>
            <w:r>
              <w:rPr>
                <w:rFonts w:ascii="Times New Roman" w:hAnsi="Times New Roman" w:eastAsia="Malgun Gothic"/>
                <w:b w:val="0"/>
                <w:i w:val="0"/>
                <w:sz w:val="20"/>
              </w:rPr>
              <w:t xml:space="preserve">[아크테], </w:t>
            </w:r>
            <w:r>
              <w:rPr>
                <w:rFonts w:ascii="Times New Roman" w:hAnsi="Times New Roman" w:eastAsia="Malgun Gothic"/>
                <w:b/>
                <w:i w:val="0"/>
                <w:sz w:val="20"/>
              </w:rPr>
              <w:t>Tee</w:t>
            </w:r>
            <w:r>
              <w:rPr>
                <w:rFonts w:ascii="Times New Roman" w:hAnsi="Times New Roman" w:eastAsia="Malgun Gothic"/>
                <w:b w:val="0"/>
                <w:i w:val="0"/>
                <w:sz w:val="20"/>
              </w:rPr>
              <w:t>[테:]</w:t>
            </w:r>
          </w:p>
        </w:tc>
      </w:tr>
      <w:tr>
        <w:tc>
          <w:tcPr>
            <w:tcW w:type="dxa" w:w="2880"/>
          </w:tcPr>
          <w:p>
            <w:r/>
            <w:r>
              <w:rPr>
                <w:rFonts w:ascii="Times New Roman" w:hAnsi="Times New Roman" w:eastAsia="Malgun Gothic"/>
                <w:b w:val="0"/>
                <w:i w:val="0"/>
                <w:sz w:val="20"/>
              </w:rPr>
              <w:t>ä</w:t>
            </w:r>
          </w:p>
        </w:tc>
        <w:tc>
          <w:tcPr>
            <w:tcW w:type="dxa" w:w="2880"/>
          </w:tcPr>
          <w:p>
            <w:r/>
            <w:r>
              <w:rPr>
                <w:rFonts w:ascii="Times New Roman" w:hAnsi="Times New Roman" w:eastAsia="Malgun Gothic"/>
                <w:b w:val="0"/>
                <w:i w:val="0"/>
                <w:sz w:val="20"/>
              </w:rPr>
              <w:t>애/에</w:t>
            </w:r>
          </w:p>
        </w:tc>
        <w:tc>
          <w:tcPr>
            <w:tcW w:type="dxa" w:w="2880"/>
          </w:tcPr>
          <w:p>
            <w:r/>
            <w:r>
              <w:rPr>
                <w:rFonts w:ascii="Times New Roman" w:hAnsi="Times New Roman" w:eastAsia="Malgun Gothic"/>
                <w:b/>
                <w:i w:val="0"/>
                <w:sz w:val="20"/>
              </w:rPr>
              <w:t>Bäckerei</w:t>
            </w:r>
            <w:r>
              <w:rPr>
                <w:rFonts w:ascii="Times New Roman" w:hAnsi="Times New Roman" w:eastAsia="Malgun Gothic"/>
                <w:b w:val="0"/>
                <w:i w:val="0"/>
                <w:sz w:val="20"/>
              </w:rPr>
              <w:t xml:space="preserve">[베커라이], </w:t>
            </w:r>
            <w:r>
              <w:rPr>
                <w:rFonts w:ascii="Times New Roman" w:hAnsi="Times New Roman" w:eastAsia="Malgun Gothic"/>
                <w:b/>
                <w:i w:val="0"/>
                <w:sz w:val="20"/>
              </w:rPr>
              <w:t>Mädchen</w:t>
            </w:r>
            <w:r>
              <w:rPr>
                <w:rFonts w:ascii="Times New Roman" w:hAnsi="Times New Roman" w:eastAsia="Malgun Gothic"/>
                <w:b w:val="0"/>
                <w:i w:val="0"/>
                <w:sz w:val="20"/>
              </w:rPr>
              <w:t>[메:트헨]</w:t>
            </w:r>
          </w:p>
        </w:tc>
      </w:tr>
      <w:tr>
        <w:tc>
          <w:tcPr>
            <w:tcW w:type="dxa" w:w="2880"/>
          </w:tcPr>
          <w:p>
            <w:r/>
            <w:r>
              <w:rPr>
                <w:rFonts w:ascii="Times New Roman" w:hAnsi="Times New Roman" w:eastAsia="Malgun Gothic"/>
                <w:b w:val="0"/>
                <w:i w:val="0"/>
                <w:sz w:val="20"/>
              </w:rPr>
              <w:t>ö</w:t>
            </w:r>
          </w:p>
        </w:tc>
        <w:tc>
          <w:tcPr>
            <w:tcW w:type="dxa" w:w="2880"/>
          </w:tcPr>
          <w:p>
            <w:r/>
            <w:r>
              <w:rPr>
                <w:rFonts w:ascii="Times New Roman" w:hAnsi="Times New Roman" w:eastAsia="Malgun Gothic"/>
                <w:b w:val="0"/>
                <w:i w:val="0"/>
                <w:sz w:val="20"/>
              </w:rPr>
              <w:t>외 — 입술을 '오'로 둥글게 하고 '에'를 발음</w:t>
            </w:r>
          </w:p>
        </w:tc>
        <w:tc>
          <w:tcPr>
            <w:tcW w:type="dxa" w:w="2880"/>
          </w:tcPr>
          <w:p>
            <w:r/>
            <w:r>
              <w:rPr>
                <w:rFonts w:ascii="Times New Roman" w:hAnsi="Times New Roman" w:eastAsia="Malgun Gothic"/>
                <w:b/>
                <w:i w:val="0"/>
                <w:sz w:val="20"/>
              </w:rPr>
              <w:t>schön</w:t>
            </w:r>
            <w:r>
              <w:rPr>
                <w:rFonts w:ascii="Times New Roman" w:hAnsi="Times New Roman" w:eastAsia="Malgun Gothic"/>
                <w:b w:val="0"/>
                <w:i w:val="0"/>
                <w:sz w:val="20"/>
              </w:rPr>
              <w:t xml:space="preserve">[쇤:], </w:t>
            </w:r>
            <w:r>
              <w:rPr>
                <w:rFonts w:ascii="Times New Roman" w:hAnsi="Times New Roman" w:eastAsia="Malgun Gothic"/>
                <w:b/>
                <w:i w:val="0"/>
                <w:sz w:val="20"/>
              </w:rPr>
              <w:t>Töchter</w:t>
            </w:r>
          </w:p>
        </w:tc>
      </w:tr>
      <w:tr>
        <w:tc>
          <w:tcPr>
            <w:tcW w:type="dxa" w:w="2880"/>
          </w:tcPr>
          <w:p>
            <w:r/>
            <w:r>
              <w:rPr>
                <w:rFonts w:ascii="Times New Roman" w:hAnsi="Times New Roman" w:eastAsia="Malgun Gothic"/>
                <w:b w:val="0"/>
                <w:i w:val="0"/>
                <w:sz w:val="20"/>
              </w:rPr>
              <w:t>ü</w:t>
            </w:r>
          </w:p>
        </w:tc>
        <w:tc>
          <w:tcPr>
            <w:tcW w:type="dxa" w:w="2880"/>
          </w:tcPr>
          <w:p>
            <w:r/>
            <w:r>
              <w:rPr>
                <w:rFonts w:ascii="Times New Roman" w:hAnsi="Times New Roman" w:eastAsia="Malgun Gothic"/>
                <w:b w:val="0"/>
                <w:i w:val="0"/>
                <w:sz w:val="20"/>
              </w:rPr>
              <w:t>위 — 입술을 '우'로 둥글게 하고 '이'를 발음</w:t>
            </w:r>
          </w:p>
        </w:tc>
        <w:tc>
          <w:tcPr>
            <w:tcW w:type="dxa" w:w="2880"/>
          </w:tcPr>
          <w:p>
            <w:r/>
            <w:r>
              <w:rPr>
                <w:rFonts w:ascii="Times New Roman" w:hAnsi="Times New Roman" w:eastAsia="Malgun Gothic"/>
                <w:b/>
                <w:i w:val="0"/>
                <w:sz w:val="20"/>
              </w:rPr>
              <w:t>für</w:t>
            </w:r>
            <w:r>
              <w:rPr>
                <w:rFonts w:ascii="Times New Roman" w:hAnsi="Times New Roman" w:eastAsia="Malgun Gothic"/>
                <w:b w:val="0"/>
                <w:i w:val="0"/>
                <w:sz w:val="20"/>
              </w:rPr>
              <w:t xml:space="preserve">[퓌어], </w:t>
            </w:r>
            <w:r>
              <w:rPr>
                <w:rFonts w:ascii="Times New Roman" w:hAnsi="Times New Roman" w:eastAsia="Malgun Gothic"/>
                <w:b/>
                <w:i w:val="0"/>
                <w:sz w:val="20"/>
              </w:rPr>
              <w:t>Würde</w:t>
            </w:r>
            <w:r>
              <w:rPr>
                <w:rFonts w:ascii="Times New Roman" w:hAnsi="Times New Roman" w:eastAsia="Malgun Gothic"/>
                <w:b w:val="0"/>
                <w:i w:val="0"/>
                <w:sz w:val="20"/>
              </w:rPr>
              <w:t>[뷔르데]</w:t>
            </w:r>
          </w:p>
        </w:tc>
      </w:tr>
      <w:tr>
        <w:tc>
          <w:tcPr>
            <w:tcW w:type="dxa" w:w="2880"/>
          </w:tcPr>
          <w:p>
            <w:r/>
            <w:r>
              <w:rPr>
                <w:rFonts w:ascii="Times New Roman" w:hAnsi="Times New Roman" w:eastAsia="Malgun Gothic"/>
                <w:b w:val="0"/>
                <w:i w:val="0"/>
                <w:sz w:val="20"/>
              </w:rPr>
              <w:t>ß</w:t>
            </w:r>
          </w:p>
        </w:tc>
        <w:tc>
          <w:tcPr>
            <w:tcW w:type="dxa" w:w="2880"/>
          </w:tcPr>
          <w:p>
            <w:r/>
            <w:r>
              <w:rPr>
                <w:rFonts w:ascii="Times New Roman" w:hAnsi="Times New Roman" w:eastAsia="Malgun Gothic"/>
                <w:b w:val="0"/>
                <w:i w:val="0"/>
                <w:sz w:val="20"/>
              </w:rPr>
              <w:t>강한 ㅅ(ss). 장모음·이중모음 뒤에 씀</w:t>
            </w:r>
          </w:p>
        </w:tc>
        <w:tc>
          <w:tcPr>
            <w:tcW w:type="dxa" w:w="2880"/>
          </w:tcPr>
          <w:p>
            <w:r/>
            <w:r>
              <w:rPr>
                <w:rFonts w:ascii="Times New Roman" w:hAnsi="Times New Roman" w:eastAsia="Malgun Gothic"/>
                <w:b/>
                <w:i w:val="0"/>
                <w:sz w:val="20"/>
              </w:rPr>
              <w:t>Straße</w:t>
            </w:r>
            <w:r>
              <w:rPr>
                <w:rFonts w:ascii="Times New Roman" w:hAnsi="Times New Roman" w:eastAsia="Malgun Gothic"/>
                <w:b w:val="0"/>
                <w:i w:val="0"/>
                <w:sz w:val="20"/>
              </w:rPr>
              <w:t xml:space="preserve">[슈트라:세], </w:t>
            </w:r>
            <w:r>
              <w:rPr>
                <w:rFonts w:ascii="Times New Roman" w:hAnsi="Times New Roman" w:eastAsia="Malgun Gothic"/>
                <w:b/>
                <w:i w:val="0"/>
                <w:sz w:val="20"/>
              </w:rPr>
              <w:t>weiß</w:t>
            </w:r>
            <w:r>
              <w:rPr>
                <w:rFonts w:ascii="Times New Roman" w:hAnsi="Times New Roman" w:eastAsia="Malgun Gothic"/>
                <w:b w:val="0"/>
                <w:i w:val="0"/>
                <w:sz w:val="20"/>
              </w:rPr>
              <w:t>[바이스]</w:t>
            </w:r>
          </w:p>
        </w:tc>
      </w:tr>
      <w:tr>
        <w:tc>
          <w:tcPr>
            <w:tcW w:type="dxa" w:w="2880"/>
          </w:tcPr>
          <w:p>
            <w:r/>
            <w:r>
              <w:rPr>
                <w:rFonts w:ascii="Times New Roman" w:hAnsi="Times New Roman" w:eastAsia="Malgun Gothic"/>
                <w:b w:val="0"/>
                <w:i w:val="0"/>
                <w:sz w:val="20"/>
              </w:rPr>
              <w:t>모음 + h / 모음 두 개</w:t>
            </w:r>
          </w:p>
        </w:tc>
        <w:tc>
          <w:tcPr>
            <w:tcW w:type="dxa" w:w="2880"/>
          </w:tcPr>
          <w:p>
            <w:r/>
            <w:r>
              <w:rPr>
                <w:rFonts w:ascii="Times New Roman" w:hAnsi="Times New Roman" w:eastAsia="Malgun Gothic"/>
                <w:b w:val="0"/>
                <w:i w:val="0"/>
                <w:sz w:val="20"/>
              </w:rPr>
              <w:t>길게(h는 소리 없음)</w:t>
            </w:r>
          </w:p>
        </w:tc>
        <w:tc>
          <w:tcPr>
            <w:tcW w:type="dxa" w:w="2880"/>
          </w:tcPr>
          <w:p>
            <w:r/>
            <w:r>
              <w:rPr>
                <w:rFonts w:ascii="Times New Roman" w:hAnsi="Times New Roman" w:eastAsia="Malgun Gothic"/>
                <w:b/>
                <w:i w:val="0"/>
                <w:sz w:val="20"/>
              </w:rPr>
              <w:t>Uhr</w:t>
            </w:r>
            <w:r>
              <w:rPr>
                <w:rFonts w:ascii="Times New Roman" w:hAnsi="Times New Roman" w:eastAsia="Malgun Gothic"/>
                <w:b w:val="0"/>
                <w:i w:val="0"/>
                <w:sz w:val="20"/>
              </w:rPr>
              <w:t xml:space="preserve">[우:어], </w:t>
            </w:r>
            <w:r>
              <w:rPr>
                <w:rFonts w:ascii="Times New Roman" w:hAnsi="Times New Roman" w:eastAsia="Malgun Gothic"/>
                <w:b/>
                <w:i w:val="0"/>
                <w:sz w:val="20"/>
              </w:rPr>
              <w:t>sehr</w:t>
            </w:r>
            <w:r>
              <w:rPr>
                <w:rFonts w:ascii="Times New Roman" w:hAnsi="Times New Roman" w:eastAsia="Malgun Gothic"/>
                <w:b w:val="0"/>
                <w:i w:val="0"/>
                <w:sz w:val="20"/>
              </w:rPr>
              <w:t xml:space="preserve">[제:어], </w:t>
            </w:r>
            <w:r>
              <w:rPr>
                <w:rFonts w:ascii="Times New Roman" w:hAnsi="Times New Roman" w:eastAsia="Malgun Gothic"/>
                <w:b/>
                <w:i w:val="0"/>
                <w:sz w:val="20"/>
              </w:rPr>
              <w:t>Tee</w:t>
            </w:r>
          </w:p>
        </w:tc>
      </w:tr>
      <w:tr>
        <w:tc>
          <w:tcPr>
            <w:tcW w:type="dxa" w:w="2880"/>
          </w:tcPr>
          <w:p>
            <w:r/>
            <w:r>
              <w:rPr>
                <w:rFonts w:ascii="Times New Roman" w:hAnsi="Times New Roman" w:eastAsia="Malgun Gothic"/>
                <w:b w:val="0"/>
                <w:i w:val="0"/>
                <w:sz w:val="20"/>
              </w:rPr>
              <w:t>자음 두 개 앞 모음</w:t>
            </w:r>
          </w:p>
        </w:tc>
        <w:tc>
          <w:tcPr>
            <w:tcW w:type="dxa" w:w="2880"/>
          </w:tcPr>
          <w:p>
            <w:r/>
            <w:r>
              <w:rPr>
                <w:rFonts w:ascii="Times New Roman" w:hAnsi="Times New Roman" w:eastAsia="Malgun Gothic"/>
                <w:b w:val="0"/>
                <w:i w:val="0"/>
                <w:sz w:val="20"/>
              </w:rPr>
              <w:t>짧게</w:t>
            </w:r>
          </w:p>
        </w:tc>
        <w:tc>
          <w:tcPr>
            <w:tcW w:type="dxa" w:w="2880"/>
          </w:tcPr>
          <w:p>
            <w:r/>
            <w:r>
              <w:rPr>
                <w:rFonts w:ascii="Times New Roman" w:hAnsi="Times New Roman" w:eastAsia="Malgun Gothic"/>
                <w:b/>
                <w:i w:val="0"/>
                <w:sz w:val="20"/>
              </w:rPr>
              <w:t>Semmel</w:t>
            </w:r>
            <w:r>
              <w:rPr>
                <w:rFonts w:ascii="Times New Roman" w:hAnsi="Times New Roman" w:eastAsia="Malgun Gothic"/>
                <w:b w:val="0"/>
                <w:i w:val="0"/>
                <w:sz w:val="20"/>
              </w:rPr>
              <w:t xml:space="preserve">[제멜], </w:t>
            </w:r>
            <w:r>
              <w:rPr>
                <w:rFonts w:ascii="Times New Roman" w:hAnsi="Times New Roman" w:eastAsia="Malgun Gothic"/>
                <w:b/>
                <w:i w:val="0"/>
                <w:sz w:val="20"/>
              </w:rPr>
              <w:t>Kaffee</w:t>
            </w:r>
            <w:r>
              <w:rPr>
                <w:rFonts w:ascii="Times New Roman" w:hAnsi="Times New Roman" w:eastAsia="Malgun Gothic"/>
                <w:b w:val="0"/>
                <w:i w:val="0"/>
                <w:sz w:val="20"/>
              </w:rPr>
              <w:t>[카페]</w:t>
            </w:r>
          </w:p>
        </w:tc>
      </w:tr>
    </w:tbl>
    <w:p/>
    <w:p>
      <w:pPr>
        <w:keepNext/>
        <w:spacing w:before="160"/>
      </w:pPr>
      <w:r>
        <w:rPr>
          <w:rFonts w:ascii="Times New Roman" w:hAnsi="Times New Roman" w:eastAsia="Malgun Gothic"/>
          <w:b/>
          <w:i w:val="0"/>
          <w:color w:val="1F3864"/>
          <w:sz w:val="26"/>
        </w:rPr>
        <w:t>2. 이중모음 — 한국어 화자가 가장 많이 틀리는 곳</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철자</w:t>
            </w:r>
          </w:p>
        </w:tc>
        <w:tc>
          <w:tcPr>
            <w:tcW w:type="dxa" w:w="2880"/>
          </w:tcPr>
          <w:p>
            <w:r/>
            <w:r>
              <w:rPr>
                <w:rFonts w:ascii="Times New Roman" w:hAnsi="Times New Roman" w:eastAsia="Malgun Gothic"/>
                <w:b/>
                <w:i w:val="0"/>
                <w:sz w:val="20"/>
              </w:rPr>
              <w:t>소리</w:t>
            </w:r>
          </w:p>
        </w:tc>
        <w:tc>
          <w:tcPr>
            <w:tcW w:type="dxa" w:w="2880"/>
          </w:tcPr>
          <w:p>
            <w:r/>
            <w:r>
              <w:rPr>
                <w:rFonts w:ascii="Times New Roman" w:hAnsi="Times New Roman" w:eastAsia="Malgun Gothic"/>
                <w:b/>
                <w:i w:val="0"/>
                <w:sz w:val="20"/>
              </w:rPr>
              <w:t>대본 속 예</w:t>
            </w:r>
          </w:p>
        </w:tc>
      </w:tr>
      <w:tr>
        <w:tc>
          <w:tcPr>
            <w:tcW w:type="dxa" w:w="2880"/>
          </w:tcPr>
          <w:p>
            <w:r/>
            <w:r>
              <w:rPr>
                <w:rFonts w:ascii="Times New Roman" w:hAnsi="Times New Roman" w:eastAsia="Malgun Gothic"/>
                <w:b w:val="0"/>
                <w:i w:val="0"/>
                <w:sz w:val="20"/>
              </w:rPr>
              <w:t>ei (ai)</w:t>
            </w:r>
          </w:p>
        </w:tc>
        <w:tc>
          <w:tcPr>
            <w:tcW w:type="dxa" w:w="2880"/>
          </w:tcPr>
          <w:p>
            <w:r/>
            <w:r>
              <w:rPr>
                <w:rFonts w:ascii="Times New Roman" w:hAnsi="Times New Roman" w:eastAsia="Malgun Gothic"/>
                <w:b w:val="0"/>
                <w:i w:val="0"/>
                <w:sz w:val="20"/>
              </w:rPr>
              <w:t>아이</w:t>
            </w:r>
          </w:p>
        </w:tc>
        <w:tc>
          <w:tcPr>
            <w:tcW w:type="dxa" w:w="2880"/>
          </w:tcPr>
          <w:p>
            <w:r/>
            <w:r>
              <w:rPr>
                <w:rFonts w:ascii="Times New Roman" w:hAnsi="Times New Roman" w:eastAsia="Malgun Gothic"/>
                <w:b/>
                <w:i w:val="0"/>
                <w:sz w:val="20"/>
              </w:rPr>
              <w:t>zwei</w:t>
            </w:r>
            <w:r>
              <w:rPr>
                <w:rFonts w:ascii="Times New Roman" w:hAnsi="Times New Roman" w:eastAsia="Malgun Gothic"/>
                <w:b w:val="0"/>
                <w:i w:val="0"/>
                <w:sz w:val="20"/>
              </w:rPr>
              <w:t xml:space="preserve">[츠바이], </w:t>
            </w:r>
            <w:r>
              <w:rPr>
                <w:rFonts w:ascii="Times New Roman" w:hAnsi="Times New Roman" w:eastAsia="Malgun Gothic"/>
                <w:b/>
                <w:i w:val="0"/>
                <w:sz w:val="20"/>
              </w:rPr>
              <w:t>Kein</w:t>
            </w:r>
            <w:r>
              <w:rPr>
                <w:rFonts w:ascii="Times New Roman" w:hAnsi="Times New Roman" w:eastAsia="Malgun Gothic"/>
                <w:b w:val="0"/>
                <w:i w:val="0"/>
                <w:sz w:val="20"/>
              </w:rPr>
              <w:t xml:space="preserve">, </w:t>
            </w:r>
            <w:r>
              <w:rPr>
                <w:rFonts w:ascii="Times New Roman" w:hAnsi="Times New Roman" w:eastAsia="Malgun Gothic"/>
                <w:b/>
                <w:i w:val="0"/>
                <w:sz w:val="20"/>
              </w:rPr>
              <w:t>Beweis</w:t>
            </w:r>
          </w:p>
        </w:tc>
      </w:tr>
      <w:tr>
        <w:tc>
          <w:tcPr>
            <w:tcW w:type="dxa" w:w="2880"/>
          </w:tcPr>
          <w:p>
            <w:r/>
            <w:r>
              <w:rPr>
                <w:rFonts w:ascii="Times New Roman" w:hAnsi="Times New Roman" w:eastAsia="Malgun Gothic"/>
                <w:b w:val="0"/>
                <w:i w:val="0"/>
                <w:sz w:val="20"/>
              </w:rPr>
              <w:t>ie</w:t>
            </w:r>
          </w:p>
        </w:tc>
        <w:tc>
          <w:tcPr>
            <w:tcW w:type="dxa" w:w="2880"/>
          </w:tcPr>
          <w:p>
            <w:r/>
            <w:r>
              <w:rPr>
                <w:rFonts w:ascii="Times New Roman" w:hAnsi="Times New Roman" w:eastAsia="Malgun Gothic"/>
                <w:b w:val="0"/>
                <w:i w:val="0"/>
                <w:sz w:val="20"/>
              </w:rPr>
              <w:t>이: (긴 '이')</w:t>
            </w:r>
          </w:p>
        </w:tc>
        <w:tc>
          <w:tcPr>
            <w:tcW w:type="dxa" w:w="2880"/>
          </w:tcPr>
          <w:p>
            <w:r/>
            <w:r>
              <w:rPr>
                <w:rFonts w:ascii="Times New Roman" w:hAnsi="Times New Roman" w:eastAsia="Malgun Gothic"/>
                <w:b/>
                <w:i w:val="0"/>
                <w:sz w:val="20"/>
              </w:rPr>
              <w:t>wieder</w:t>
            </w:r>
            <w:r>
              <w:rPr>
                <w:rFonts w:ascii="Times New Roman" w:hAnsi="Times New Roman" w:eastAsia="Malgun Gothic"/>
                <w:b w:val="0"/>
                <w:i w:val="0"/>
                <w:sz w:val="20"/>
              </w:rPr>
              <w:t xml:space="preserve">[비:더], </w:t>
            </w:r>
            <w:r>
              <w:rPr>
                <w:rFonts w:ascii="Times New Roman" w:hAnsi="Times New Roman" w:eastAsia="Malgun Gothic"/>
                <w:b/>
                <w:i w:val="0"/>
                <w:sz w:val="20"/>
              </w:rPr>
              <w:t>Brief</w:t>
            </w:r>
            <w:r>
              <w:rPr>
                <w:rFonts w:ascii="Times New Roman" w:hAnsi="Times New Roman" w:eastAsia="Malgun Gothic"/>
                <w:b w:val="0"/>
                <w:i w:val="0"/>
                <w:sz w:val="20"/>
              </w:rPr>
              <w:t xml:space="preserve">, </w:t>
            </w:r>
            <w:r>
              <w:rPr>
                <w:rFonts w:ascii="Times New Roman" w:hAnsi="Times New Roman" w:eastAsia="Malgun Gothic"/>
                <w:b/>
                <w:i w:val="0"/>
                <w:sz w:val="20"/>
              </w:rPr>
              <w:t>sieben</w:t>
            </w:r>
          </w:p>
        </w:tc>
      </w:tr>
      <w:tr>
        <w:tc>
          <w:tcPr>
            <w:tcW w:type="dxa" w:w="2880"/>
          </w:tcPr>
          <w:p>
            <w:r/>
            <w:r>
              <w:rPr>
                <w:rFonts w:ascii="Times New Roman" w:hAnsi="Times New Roman" w:eastAsia="Malgun Gothic"/>
                <w:b w:val="0"/>
                <w:i w:val="0"/>
                <w:sz w:val="20"/>
              </w:rPr>
              <w:t>eu · äu</w:t>
            </w:r>
          </w:p>
        </w:tc>
        <w:tc>
          <w:tcPr>
            <w:tcW w:type="dxa" w:w="2880"/>
          </w:tcPr>
          <w:p>
            <w:r/>
            <w:r>
              <w:rPr>
                <w:rFonts w:ascii="Times New Roman" w:hAnsi="Times New Roman" w:eastAsia="Malgun Gothic"/>
                <w:b w:val="0"/>
                <w:i w:val="0"/>
                <w:sz w:val="20"/>
              </w:rPr>
              <w:t>오이</w:t>
            </w:r>
          </w:p>
        </w:tc>
        <w:tc>
          <w:tcPr>
            <w:tcW w:type="dxa" w:w="2880"/>
          </w:tcPr>
          <w:p>
            <w:r/>
            <w:r>
              <w:rPr>
                <w:rFonts w:ascii="Times New Roman" w:hAnsi="Times New Roman" w:eastAsia="Malgun Gothic"/>
                <w:b/>
                <w:i w:val="0"/>
                <w:sz w:val="20"/>
              </w:rPr>
              <w:t>heute</w:t>
            </w:r>
            <w:r>
              <w:rPr>
                <w:rFonts w:ascii="Times New Roman" w:hAnsi="Times New Roman" w:eastAsia="Malgun Gothic"/>
                <w:b w:val="0"/>
                <w:i w:val="0"/>
                <w:sz w:val="20"/>
              </w:rPr>
              <w:t xml:space="preserve">[호이테], </w:t>
            </w:r>
            <w:r>
              <w:rPr>
                <w:rFonts w:ascii="Times New Roman" w:hAnsi="Times New Roman" w:eastAsia="Malgun Gothic"/>
                <w:b/>
                <w:i w:val="0"/>
                <w:sz w:val="20"/>
              </w:rPr>
              <w:t>Leute</w:t>
            </w:r>
            <w:r>
              <w:rPr>
                <w:rFonts w:ascii="Times New Roman" w:hAnsi="Times New Roman" w:eastAsia="Malgun Gothic"/>
                <w:b w:val="0"/>
                <w:i w:val="0"/>
                <w:sz w:val="20"/>
              </w:rPr>
              <w:t xml:space="preserve">, </w:t>
            </w:r>
            <w:r>
              <w:rPr>
                <w:rFonts w:ascii="Times New Roman" w:hAnsi="Times New Roman" w:eastAsia="Malgun Gothic"/>
                <w:b/>
                <w:i w:val="0"/>
                <w:sz w:val="20"/>
              </w:rPr>
              <w:t>Feuerwehr</w:t>
            </w:r>
            <w:r>
              <w:rPr>
                <w:rFonts w:ascii="Times New Roman" w:hAnsi="Times New Roman" w:eastAsia="Malgun Gothic"/>
                <w:b w:val="0"/>
                <w:i w:val="0"/>
                <w:sz w:val="20"/>
              </w:rPr>
              <w:t xml:space="preserve">, </w:t>
            </w:r>
            <w:r>
              <w:rPr>
                <w:rFonts w:ascii="Times New Roman" w:hAnsi="Times New Roman" w:eastAsia="Malgun Gothic"/>
                <w:b/>
                <w:i w:val="0"/>
                <w:sz w:val="20"/>
              </w:rPr>
              <w:t>Häuser</w:t>
            </w:r>
          </w:p>
        </w:tc>
      </w:tr>
      <w:tr>
        <w:tc>
          <w:tcPr>
            <w:tcW w:type="dxa" w:w="2880"/>
          </w:tcPr>
          <w:p>
            <w:r/>
            <w:r>
              <w:rPr>
                <w:rFonts w:ascii="Times New Roman" w:hAnsi="Times New Roman" w:eastAsia="Malgun Gothic"/>
                <w:b w:val="0"/>
                <w:i w:val="0"/>
                <w:sz w:val="20"/>
              </w:rPr>
              <w:t>au</w:t>
            </w:r>
          </w:p>
        </w:tc>
        <w:tc>
          <w:tcPr>
            <w:tcW w:type="dxa" w:w="2880"/>
          </w:tcPr>
          <w:p>
            <w:r/>
            <w:r>
              <w:rPr>
                <w:rFonts w:ascii="Times New Roman" w:hAnsi="Times New Roman" w:eastAsia="Malgun Gothic"/>
                <w:b w:val="0"/>
                <w:i w:val="0"/>
                <w:sz w:val="20"/>
              </w:rPr>
              <w:t>아우</w:t>
            </w:r>
          </w:p>
        </w:tc>
        <w:tc>
          <w:tcPr>
            <w:tcW w:type="dxa" w:w="2880"/>
          </w:tcPr>
          <w:p>
            <w:r/>
            <w:r>
              <w:rPr>
                <w:rFonts w:ascii="Times New Roman" w:hAnsi="Times New Roman" w:eastAsia="Malgun Gothic"/>
                <w:b/>
                <w:i w:val="0"/>
                <w:sz w:val="20"/>
              </w:rPr>
              <w:t>Haus</w:t>
            </w:r>
            <w:r>
              <w:rPr>
                <w:rFonts w:ascii="Times New Roman" w:hAnsi="Times New Roman" w:eastAsia="Malgun Gothic"/>
                <w:b w:val="0"/>
                <w:i w:val="0"/>
                <w:sz w:val="20"/>
              </w:rPr>
              <w:t xml:space="preserve">, </w:t>
            </w:r>
            <w:r>
              <w:rPr>
                <w:rFonts w:ascii="Times New Roman" w:hAnsi="Times New Roman" w:eastAsia="Malgun Gothic"/>
                <w:b/>
                <w:i w:val="0"/>
                <w:sz w:val="20"/>
              </w:rPr>
              <w:t>aufschreiben</w:t>
            </w:r>
          </w:p>
        </w:tc>
      </w:tr>
    </w:tbl>
    <w:p/>
    <w:p>
      <w:pPr>
        <w:pStyle w:val="ListBullet"/>
      </w:pPr>
      <w:r>
        <w:rPr>
          <w:rFonts w:ascii="Times New Roman" w:hAnsi="Times New Roman" w:eastAsia="Malgun Gothic"/>
          <w:b w:val="0"/>
          <w:i w:val="0"/>
          <w:sz w:val="22"/>
        </w:rPr>
        <w:t xml:space="preserve">요령: </w:t>
      </w:r>
      <w:r>
        <w:rPr>
          <w:rFonts w:ascii="Times New Roman" w:hAnsi="Times New Roman" w:eastAsia="Malgun Gothic"/>
          <w:b/>
          <w:i w:val="0"/>
          <w:sz w:val="22"/>
        </w:rPr>
        <w:t>ei는 '아이', ie는 '이'</w:t>
      </w:r>
      <w:r>
        <w:rPr>
          <w:rFonts w:ascii="Times New Roman" w:hAnsi="Times New Roman" w:eastAsia="Malgun Gothic"/>
          <w:b w:val="0"/>
          <w:i w:val="0"/>
          <w:sz w:val="22"/>
        </w:rPr>
        <w:t xml:space="preserve"> — 철자 순서를 거꾸로 읽는다고 생각하면 됩니다. Lindner의 </w:t>
      </w:r>
      <w:r>
        <w:rPr>
          <w:rFonts w:ascii="Times New Roman" w:hAnsi="Times New Roman" w:eastAsia="Malgun Gothic"/>
          <w:b/>
          <w:i w:val="0"/>
          <w:sz w:val="22"/>
        </w:rPr>
        <w:t>Kreistag</w:t>
      </w:r>
      <w:r>
        <w:rPr>
          <w:rFonts w:ascii="Times New Roman" w:hAnsi="Times New Roman" w:eastAsia="Malgun Gothic"/>
          <w:b w:val="0"/>
          <w:i w:val="0"/>
          <w:sz w:val="22"/>
        </w:rPr>
        <w:t xml:space="preserve">[크라이스타크], </w:t>
      </w:r>
      <w:r>
        <w:rPr>
          <w:rFonts w:ascii="Times New Roman" w:hAnsi="Times New Roman" w:eastAsia="Malgun Gothic"/>
          <w:b/>
          <w:i w:val="0"/>
          <w:sz w:val="22"/>
        </w:rPr>
        <w:t>Dienstag</w:t>
      </w:r>
      <w:r>
        <w:rPr>
          <w:rFonts w:ascii="Times New Roman" w:hAnsi="Times New Roman" w:eastAsia="Malgun Gothic"/>
          <w:b w:val="0"/>
          <w:i w:val="0"/>
          <w:sz w:val="22"/>
        </w:rPr>
        <w:t>[디:ㄴ스타크].</w:t>
      </w:r>
    </w:p>
    <w:p>
      <w:pPr>
        <w:keepNext/>
        <w:spacing w:before="160"/>
      </w:pPr>
      <w:r>
        <w:rPr>
          <w:rFonts w:ascii="Times New Roman" w:hAnsi="Times New Roman" w:eastAsia="Malgun Gothic"/>
          <w:b/>
          <w:i w:val="0"/>
          <w:color w:val="1F3864"/>
          <w:sz w:val="26"/>
        </w:rPr>
        <w:t>3. 자음 — ch · sch · sp/st · 그 밖</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철자</w:t>
            </w:r>
          </w:p>
        </w:tc>
        <w:tc>
          <w:tcPr>
            <w:tcW w:type="dxa" w:w="2880"/>
          </w:tcPr>
          <w:p>
            <w:r/>
            <w:r>
              <w:rPr>
                <w:rFonts w:ascii="Times New Roman" w:hAnsi="Times New Roman" w:eastAsia="Malgun Gothic"/>
                <w:b/>
                <w:i w:val="0"/>
                <w:sz w:val="20"/>
              </w:rPr>
              <w:t>소리</w:t>
            </w:r>
          </w:p>
        </w:tc>
        <w:tc>
          <w:tcPr>
            <w:tcW w:type="dxa" w:w="2880"/>
          </w:tcPr>
          <w:p>
            <w:r/>
            <w:r>
              <w:rPr>
                <w:rFonts w:ascii="Times New Roman" w:hAnsi="Times New Roman" w:eastAsia="Malgun Gothic"/>
                <w:b/>
                <w:i w:val="0"/>
                <w:sz w:val="20"/>
              </w:rPr>
              <w:t>대본 속 예</w:t>
            </w:r>
          </w:p>
        </w:tc>
      </w:tr>
      <w:tr>
        <w:tc>
          <w:tcPr>
            <w:tcW w:type="dxa" w:w="2880"/>
          </w:tcPr>
          <w:p>
            <w:r/>
            <w:r>
              <w:rPr>
                <w:rFonts w:ascii="Times New Roman" w:hAnsi="Times New Roman" w:eastAsia="Malgun Gothic"/>
                <w:b w:val="0"/>
                <w:i w:val="0"/>
                <w:sz w:val="20"/>
              </w:rPr>
              <w:t>ch (a·o·u·au 뒤)</w:t>
            </w:r>
          </w:p>
        </w:tc>
        <w:tc>
          <w:tcPr>
            <w:tcW w:type="dxa" w:w="2880"/>
          </w:tcPr>
          <w:p>
            <w:r/>
            <w:r>
              <w:rPr>
                <w:rFonts w:ascii="Times New Roman" w:hAnsi="Times New Roman" w:eastAsia="Malgun Gothic"/>
                <w:b w:val="0"/>
                <w:i w:val="0"/>
                <w:sz w:val="20"/>
              </w:rPr>
              <w:t>목 깊은 곳의 '흐'</w:t>
            </w:r>
          </w:p>
        </w:tc>
        <w:tc>
          <w:tcPr>
            <w:tcW w:type="dxa" w:w="2880"/>
          </w:tcPr>
          <w:p>
            <w:r/>
            <w:r>
              <w:rPr>
                <w:rFonts w:ascii="Times New Roman" w:hAnsi="Times New Roman" w:eastAsia="Malgun Gothic"/>
                <w:b/>
                <w:i w:val="0"/>
                <w:sz w:val="20"/>
              </w:rPr>
              <w:t>Nacht</w:t>
            </w:r>
            <w:r>
              <w:rPr>
                <w:rFonts w:ascii="Times New Roman" w:hAnsi="Times New Roman" w:eastAsia="Malgun Gothic"/>
                <w:b w:val="0"/>
                <w:i w:val="0"/>
                <w:sz w:val="20"/>
              </w:rPr>
              <w:t xml:space="preserve">[나흐트], </w:t>
            </w:r>
            <w:r>
              <w:rPr>
                <w:rFonts w:ascii="Times New Roman" w:hAnsi="Times New Roman" w:eastAsia="Malgun Gothic"/>
                <w:b/>
                <w:i w:val="0"/>
                <w:sz w:val="20"/>
              </w:rPr>
              <w:t>auch</w:t>
            </w:r>
            <w:r>
              <w:rPr>
                <w:rFonts w:ascii="Times New Roman" w:hAnsi="Times New Roman" w:eastAsia="Malgun Gothic"/>
                <w:b w:val="0"/>
                <w:i w:val="0"/>
                <w:sz w:val="20"/>
              </w:rPr>
              <w:t xml:space="preserve">[아우흐], </w:t>
            </w:r>
            <w:r>
              <w:rPr>
                <w:rFonts w:ascii="Times New Roman" w:hAnsi="Times New Roman" w:eastAsia="Malgun Gothic"/>
                <w:b/>
                <w:i w:val="0"/>
                <w:sz w:val="20"/>
              </w:rPr>
              <w:t>Buch</w:t>
            </w:r>
          </w:p>
        </w:tc>
      </w:tr>
      <w:tr>
        <w:tc>
          <w:tcPr>
            <w:tcW w:type="dxa" w:w="2880"/>
          </w:tcPr>
          <w:p>
            <w:r/>
            <w:r>
              <w:rPr>
                <w:rFonts w:ascii="Times New Roman" w:hAnsi="Times New Roman" w:eastAsia="Malgun Gothic"/>
                <w:b w:val="0"/>
                <w:i w:val="0"/>
                <w:sz w:val="20"/>
              </w:rPr>
              <w:t>ch (e·i·ä·ö·ü·자음 뒤, -chen)</w:t>
            </w:r>
          </w:p>
        </w:tc>
        <w:tc>
          <w:tcPr>
            <w:tcW w:type="dxa" w:w="2880"/>
          </w:tcPr>
          <w:p>
            <w:r/>
            <w:r>
              <w:rPr>
                <w:rFonts w:ascii="Times New Roman" w:hAnsi="Times New Roman" w:eastAsia="Malgun Gothic"/>
                <w:b w:val="0"/>
                <w:i w:val="0"/>
                <w:sz w:val="20"/>
              </w:rPr>
              <w:t>혀를 입천장에 붙인 '히'</w:t>
            </w:r>
          </w:p>
        </w:tc>
        <w:tc>
          <w:tcPr>
            <w:tcW w:type="dxa" w:w="2880"/>
          </w:tcPr>
          <w:p>
            <w:r/>
            <w:r>
              <w:rPr>
                <w:rFonts w:ascii="Times New Roman" w:hAnsi="Times New Roman" w:eastAsia="Malgun Gothic"/>
                <w:b/>
                <w:i w:val="0"/>
                <w:sz w:val="20"/>
              </w:rPr>
              <w:t>ich</w:t>
            </w:r>
            <w:r>
              <w:rPr>
                <w:rFonts w:ascii="Times New Roman" w:hAnsi="Times New Roman" w:eastAsia="Malgun Gothic"/>
                <w:b w:val="0"/>
                <w:i w:val="0"/>
                <w:sz w:val="20"/>
              </w:rPr>
              <w:t xml:space="preserve">[이히], </w:t>
            </w:r>
            <w:r>
              <w:rPr>
                <w:rFonts w:ascii="Times New Roman" w:hAnsi="Times New Roman" w:eastAsia="Malgun Gothic"/>
                <w:b/>
                <w:i w:val="0"/>
                <w:sz w:val="20"/>
              </w:rPr>
              <w:t>nicht</w:t>
            </w:r>
            <w:r>
              <w:rPr>
                <w:rFonts w:ascii="Times New Roman" w:hAnsi="Times New Roman" w:eastAsia="Malgun Gothic"/>
                <w:b w:val="0"/>
                <w:i w:val="0"/>
                <w:sz w:val="20"/>
              </w:rPr>
              <w:t xml:space="preserve">[니히트], </w:t>
            </w:r>
            <w:r>
              <w:rPr>
                <w:rFonts w:ascii="Times New Roman" w:hAnsi="Times New Roman" w:eastAsia="Malgun Gothic"/>
                <w:b/>
                <w:i w:val="0"/>
                <w:sz w:val="20"/>
              </w:rPr>
              <w:t>Licht</w:t>
            </w:r>
            <w:r>
              <w:rPr>
                <w:rFonts w:ascii="Times New Roman" w:hAnsi="Times New Roman" w:eastAsia="Malgun Gothic"/>
                <w:b w:val="0"/>
                <w:i w:val="0"/>
                <w:sz w:val="20"/>
              </w:rPr>
              <w:t xml:space="preserve">, </w:t>
            </w:r>
            <w:r>
              <w:rPr>
                <w:rFonts w:ascii="Times New Roman" w:hAnsi="Times New Roman" w:eastAsia="Malgun Gothic"/>
                <w:b/>
                <w:i w:val="0"/>
                <w:sz w:val="20"/>
              </w:rPr>
              <w:t>Mädchen</w:t>
            </w:r>
          </w:p>
        </w:tc>
      </w:tr>
      <w:tr>
        <w:tc>
          <w:tcPr>
            <w:tcW w:type="dxa" w:w="2880"/>
          </w:tcPr>
          <w:p>
            <w:r/>
            <w:r>
              <w:rPr>
                <w:rFonts w:ascii="Times New Roman" w:hAnsi="Times New Roman" w:eastAsia="Malgun Gothic"/>
                <w:b w:val="0"/>
                <w:i w:val="0"/>
                <w:sz w:val="20"/>
              </w:rPr>
              <w:t>chs</w:t>
            </w:r>
          </w:p>
        </w:tc>
        <w:tc>
          <w:tcPr>
            <w:tcW w:type="dxa" w:w="2880"/>
          </w:tcPr>
          <w:p>
            <w:r/>
            <w:r>
              <w:rPr>
                <w:rFonts w:ascii="Times New Roman" w:hAnsi="Times New Roman" w:eastAsia="Malgun Gothic"/>
                <w:b w:val="0"/>
                <w:i w:val="0"/>
                <w:sz w:val="20"/>
              </w:rPr>
              <w:t>크스</w:t>
            </w:r>
          </w:p>
        </w:tc>
        <w:tc>
          <w:tcPr>
            <w:tcW w:type="dxa" w:w="2880"/>
          </w:tcPr>
          <w:p>
            <w:r/>
            <w:r>
              <w:rPr>
                <w:rFonts w:ascii="Times New Roman" w:hAnsi="Times New Roman" w:eastAsia="Malgun Gothic"/>
                <w:b/>
                <w:i w:val="0"/>
                <w:sz w:val="20"/>
              </w:rPr>
              <w:t>sechs</w:t>
            </w:r>
            <w:r>
              <w:rPr>
                <w:rFonts w:ascii="Times New Roman" w:hAnsi="Times New Roman" w:eastAsia="Malgun Gothic"/>
                <w:b w:val="0"/>
                <w:i w:val="0"/>
                <w:sz w:val="20"/>
              </w:rPr>
              <w:t>[젝스]</w:t>
            </w:r>
          </w:p>
        </w:tc>
      </w:tr>
      <w:tr>
        <w:tc>
          <w:tcPr>
            <w:tcW w:type="dxa" w:w="2880"/>
          </w:tcPr>
          <w:p>
            <w:r/>
            <w:r>
              <w:rPr>
                <w:rFonts w:ascii="Times New Roman" w:hAnsi="Times New Roman" w:eastAsia="Malgun Gothic"/>
                <w:b w:val="0"/>
                <w:i w:val="0"/>
                <w:sz w:val="20"/>
              </w:rPr>
              <w:t>sch</w:t>
            </w:r>
          </w:p>
        </w:tc>
        <w:tc>
          <w:tcPr>
            <w:tcW w:type="dxa" w:w="2880"/>
          </w:tcPr>
          <w:p>
            <w:r/>
            <w:r>
              <w:rPr>
                <w:rFonts w:ascii="Times New Roman" w:hAnsi="Times New Roman" w:eastAsia="Malgun Gothic"/>
                <w:b w:val="0"/>
                <w:i w:val="0"/>
                <w:sz w:val="20"/>
              </w:rPr>
              <w:t>슈</w:t>
            </w:r>
          </w:p>
        </w:tc>
        <w:tc>
          <w:tcPr>
            <w:tcW w:type="dxa" w:w="2880"/>
          </w:tcPr>
          <w:p>
            <w:r/>
            <w:r>
              <w:rPr>
                <w:rFonts w:ascii="Times New Roman" w:hAnsi="Times New Roman" w:eastAsia="Malgun Gothic"/>
                <w:b/>
                <w:i w:val="0"/>
                <w:sz w:val="20"/>
              </w:rPr>
              <w:t>schwarz</w:t>
            </w:r>
            <w:r>
              <w:rPr>
                <w:rFonts w:ascii="Times New Roman" w:hAnsi="Times New Roman" w:eastAsia="Malgun Gothic"/>
                <w:b w:val="0"/>
                <w:i w:val="0"/>
                <w:sz w:val="20"/>
              </w:rPr>
              <w:t xml:space="preserve">[슈바르츠], </w:t>
            </w:r>
            <w:r>
              <w:rPr>
                <w:rFonts w:ascii="Times New Roman" w:hAnsi="Times New Roman" w:eastAsia="Malgun Gothic"/>
                <w:b/>
                <w:i w:val="0"/>
                <w:sz w:val="20"/>
              </w:rPr>
              <w:t>Schwager</w:t>
            </w:r>
          </w:p>
        </w:tc>
      </w:tr>
      <w:tr>
        <w:tc>
          <w:tcPr>
            <w:tcW w:type="dxa" w:w="2880"/>
          </w:tcPr>
          <w:p>
            <w:r/>
            <w:r>
              <w:rPr>
                <w:rFonts w:ascii="Times New Roman" w:hAnsi="Times New Roman" w:eastAsia="Malgun Gothic"/>
                <w:b w:val="0"/>
                <w:i w:val="0"/>
                <w:sz w:val="20"/>
              </w:rPr>
              <w:t>sp · st (단어·어간 첫머리)</w:t>
            </w:r>
          </w:p>
        </w:tc>
        <w:tc>
          <w:tcPr>
            <w:tcW w:type="dxa" w:w="2880"/>
          </w:tcPr>
          <w:p>
            <w:r/>
            <w:r>
              <w:rPr>
                <w:rFonts w:ascii="Times New Roman" w:hAnsi="Times New Roman" w:eastAsia="Malgun Gothic"/>
                <w:b w:val="0"/>
                <w:i w:val="0"/>
                <w:sz w:val="20"/>
              </w:rPr>
              <w:t>슈프 · 슈트</w:t>
            </w:r>
          </w:p>
        </w:tc>
        <w:tc>
          <w:tcPr>
            <w:tcW w:type="dxa" w:w="2880"/>
          </w:tcPr>
          <w:p>
            <w:r/>
            <w:r>
              <w:rPr>
                <w:rFonts w:ascii="Times New Roman" w:hAnsi="Times New Roman" w:eastAsia="Malgun Gothic"/>
                <w:b/>
                <w:i w:val="0"/>
                <w:sz w:val="20"/>
              </w:rPr>
              <w:t>spät</w:t>
            </w:r>
            <w:r>
              <w:rPr>
                <w:rFonts w:ascii="Times New Roman" w:hAnsi="Times New Roman" w:eastAsia="Malgun Gothic"/>
                <w:b w:val="0"/>
                <w:i w:val="0"/>
                <w:sz w:val="20"/>
              </w:rPr>
              <w:t xml:space="preserve">[슈페:트], </w:t>
            </w:r>
            <w:r>
              <w:rPr>
                <w:rFonts w:ascii="Times New Roman" w:hAnsi="Times New Roman" w:eastAsia="Malgun Gothic"/>
                <w:b/>
                <w:i w:val="0"/>
                <w:sz w:val="20"/>
              </w:rPr>
              <w:t>Straße</w:t>
            </w:r>
            <w:r>
              <w:rPr>
                <w:rFonts w:ascii="Times New Roman" w:hAnsi="Times New Roman" w:eastAsia="Malgun Gothic"/>
                <w:b w:val="0"/>
                <w:i w:val="0"/>
                <w:sz w:val="20"/>
              </w:rPr>
              <w:t xml:space="preserve">, </w:t>
            </w:r>
            <w:r>
              <w:rPr>
                <w:rFonts w:ascii="Times New Roman" w:hAnsi="Times New Roman" w:eastAsia="Malgun Gothic"/>
                <w:b/>
                <w:i w:val="0"/>
                <w:sz w:val="20"/>
              </w:rPr>
              <w:t>verstehen</w:t>
            </w:r>
            <w:r>
              <w:rPr>
                <w:rFonts w:ascii="Times New Roman" w:hAnsi="Times New Roman" w:eastAsia="Malgun Gothic"/>
                <w:b w:val="0"/>
                <w:i w:val="0"/>
                <w:sz w:val="20"/>
              </w:rPr>
              <w:t>[페어슈테:엔]</w:t>
            </w:r>
          </w:p>
        </w:tc>
      </w:tr>
      <w:tr>
        <w:tc>
          <w:tcPr>
            <w:tcW w:type="dxa" w:w="2880"/>
          </w:tcPr>
          <w:p>
            <w:r/>
            <w:r>
              <w:rPr>
                <w:rFonts w:ascii="Times New Roman" w:hAnsi="Times New Roman" w:eastAsia="Malgun Gothic"/>
                <w:b w:val="0"/>
                <w:i w:val="0"/>
                <w:sz w:val="20"/>
              </w:rPr>
              <w:t>st (그 밖의 자리)</w:t>
            </w:r>
          </w:p>
        </w:tc>
        <w:tc>
          <w:tcPr>
            <w:tcW w:type="dxa" w:w="2880"/>
          </w:tcPr>
          <w:p>
            <w:r/>
            <w:r>
              <w:rPr>
                <w:rFonts w:ascii="Times New Roman" w:hAnsi="Times New Roman" w:eastAsia="Malgun Gothic"/>
                <w:b w:val="0"/>
                <w:i w:val="0"/>
                <w:sz w:val="20"/>
              </w:rPr>
              <w:t>스트</w:t>
            </w:r>
          </w:p>
        </w:tc>
        <w:tc>
          <w:tcPr>
            <w:tcW w:type="dxa" w:w="2880"/>
          </w:tcPr>
          <w:p>
            <w:r/>
            <w:r>
              <w:rPr>
                <w:rFonts w:ascii="Times New Roman" w:hAnsi="Times New Roman" w:eastAsia="Malgun Gothic"/>
                <w:b/>
                <w:i w:val="0"/>
                <w:sz w:val="20"/>
              </w:rPr>
              <w:t>ist</w:t>
            </w:r>
            <w:r>
              <w:rPr>
                <w:rFonts w:ascii="Times New Roman" w:hAnsi="Times New Roman" w:eastAsia="Malgun Gothic"/>
                <w:b w:val="0"/>
                <w:i w:val="0"/>
                <w:sz w:val="20"/>
              </w:rPr>
              <w:t xml:space="preserve">[이스트], </w:t>
            </w:r>
            <w:r>
              <w:rPr>
                <w:rFonts w:ascii="Times New Roman" w:hAnsi="Times New Roman" w:eastAsia="Malgun Gothic"/>
                <w:b/>
                <w:i w:val="0"/>
                <w:sz w:val="20"/>
              </w:rPr>
              <w:t>Fenster</w:t>
            </w:r>
            <w:r>
              <w:rPr>
                <w:rFonts w:ascii="Times New Roman" w:hAnsi="Times New Roman" w:eastAsia="Malgun Gothic"/>
                <w:b w:val="0"/>
                <w:i w:val="0"/>
                <w:sz w:val="20"/>
              </w:rPr>
              <w:t>[펜스터]</w:t>
            </w:r>
          </w:p>
        </w:tc>
      </w:tr>
      <w:tr>
        <w:tc>
          <w:tcPr>
            <w:tcW w:type="dxa" w:w="2880"/>
          </w:tcPr>
          <w:p>
            <w:r/>
            <w:r>
              <w:rPr>
                <w:rFonts w:ascii="Times New Roman" w:hAnsi="Times New Roman" w:eastAsia="Malgun Gothic"/>
                <w:b w:val="0"/>
                <w:i w:val="0"/>
                <w:sz w:val="20"/>
              </w:rPr>
              <w:t>s (모음 앞)</w:t>
            </w:r>
          </w:p>
        </w:tc>
        <w:tc>
          <w:tcPr>
            <w:tcW w:type="dxa" w:w="2880"/>
          </w:tcPr>
          <w:p>
            <w:r/>
            <w:r>
              <w:rPr>
                <w:rFonts w:ascii="Times New Roman" w:hAnsi="Times New Roman" w:eastAsia="Malgun Gothic"/>
                <w:b w:val="0"/>
                <w:i w:val="0"/>
                <w:sz w:val="20"/>
              </w:rPr>
              <w:t>z(ㅈ에 가까운 유성음)</w:t>
            </w:r>
          </w:p>
        </w:tc>
        <w:tc>
          <w:tcPr>
            <w:tcW w:type="dxa" w:w="2880"/>
          </w:tcPr>
          <w:p>
            <w:r/>
            <w:r>
              <w:rPr>
                <w:rFonts w:ascii="Times New Roman" w:hAnsi="Times New Roman" w:eastAsia="Malgun Gothic"/>
                <w:b/>
                <w:i w:val="0"/>
                <w:sz w:val="20"/>
              </w:rPr>
              <w:t>Sie</w:t>
            </w:r>
            <w:r>
              <w:rPr>
                <w:rFonts w:ascii="Times New Roman" w:hAnsi="Times New Roman" w:eastAsia="Malgun Gothic"/>
                <w:b w:val="0"/>
                <w:i w:val="0"/>
                <w:sz w:val="20"/>
              </w:rPr>
              <w:t xml:space="preserve">[지:], </w:t>
            </w:r>
            <w:r>
              <w:rPr>
                <w:rFonts w:ascii="Times New Roman" w:hAnsi="Times New Roman" w:eastAsia="Malgun Gothic"/>
                <w:b/>
                <w:i w:val="0"/>
                <w:sz w:val="20"/>
              </w:rPr>
              <w:t>Semmel</w:t>
            </w:r>
            <w:r>
              <w:rPr>
                <w:rFonts w:ascii="Times New Roman" w:hAnsi="Times New Roman" w:eastAsia="Malgun Gothic"/>
                <w:b w:val="0"/>
                <w:i w:val="0"/>
                <w:sz w:val="20"/>
              </w:rPr>
              <w:t xml:space="preserve">, </w:t>
            </w:r>
            <w:r>
              <w:rPr>
                <w:rFonts w:ascii="Times New Roman" w:hAnsi="Times New Roman" w:eastAsia="Malgun Gothic"/>
                <w:b/>
                <w:i w:val="0"/>
                <w:sz w:val="20"/>
              </w:rPr>
              <w:t>sieben</w:t>
            </w:r>
          </w:p>
        </w:tc>
      </w:tr>
      <w:tr>
        <w:tc>
          <w:tcPr>
            <w:tcW w:type="dxa" w:w="2880"/>
          </w:tcPr>
          <w:p>
            <w:r/>
            <w:r>
              <w:rPr>
                <w:rFonts w:ascii="Times New Roman" w:hAnsi="Times New Roman" w:eastAsia="Malgun Gothic"/>
                <w:b w:val="0"/>
                <w:i w:val="0"/>
                <w:sz w:val="20"/>
              </w:rPr>
              <w:t>z · tz</w:t>
            </w:r>
          </w:p>
        </w:tc>
        <w:tc>
          <w:tcPr>
            <w:tcW w:type="dxa" w:w="2880"/>
          </w:tcPr>
          <w:p>
            <w:r/>
            <w:r>
              <w:rPr>
                <w:rFonts w:ascii="Times New Roman" w:hAnsi="Times New Roman" w:eastAsia="Malgun Gothic"/>
                <w:b w:val="0"/>
                <w:i w:val="0"/>
                <w:sz w:val="20"/>
              </w:rPr>
              <w:t>츠</w:t>
            </w:r>
          </w:p>
        </w:tc>
        <w:tc>
          <w:tcPr>
            <w:tcW w:type="dxa" w:w="2880"/>
          </w:tcPr>
          <w:p>
            <w:r/>
            <w:r>
              <w:rPr>
                <w:rFonts w:ascii="Times New Roman" w:hAnsi="Times New Roman" w:eastAsia="Malgun Gothic"/>
                <w:b/>
                <w:i w:val="0"/>
                <w:sz w:val="20"/>
              </w:rPr>
              <w:t>Zucker</w:t>
            </w:r>
            <w:r>
              <w:rPr>
                <w:rFonts w:ascii="Times New Roman" w:hAnsi="Times New Roman" w:eastAsia="Malgun Gothic"/>
                <w:b w:val="0"/>
                <w:i w:val="0"/>
                <w:sz w:val="20"/>
              </w:rPr>
              <w:t xml:space="preserve">[추커], </w:t>
            </w:r>
            <w:r>
              <w:rPr>
                <w:rFonts w:ascii="Times New Roman" w:hAnsi="Times New Roman" w:eastAsia="Malgun Gothic"/>
                <w:b/>
                <w:i w:val="0"/>
                <w:sz w:val="20"/>
              </w:rPr>
              <w:t>zwölf</w:t>
            </w:r>
            <w:r>
              <w:rPr>
                <w:rFonts w:ascii="Times New Roman" w:hAnsi="Times New Roman" w:eastAsia="Malgun Gothic"/>
                <w:b w:val="0"/>
                <w:i w:val="0"/>
                <w:sz w:val="20"/>
              </w:rPr>
              <w:t xml:space="preserve">, </w:t>
            </w:r>
            <w:r>
              <w:rPr>
                <w:rFonts w:ascii="Times New Roman" w:hAnsi="Times New Roman" w:eastAsia="Malgun Gothic"/>
                <w:b/>
                <w:i w:val="0"/>
                <w:sz w:val="20"/>
              </w:rPr>
              <w:t>jetzt</w:t>
            </w:r>
          </w:p>
        </w:tc>
      </w:tr>
      <w:tr>
        <w:tc>
          <w:tcPr>
            <w:tcW w:type="dxa" w:w="2880"/>
          </w:tcPr>
          <w:p>
            <w:r/>
            <w:r>
              <w:rPr>
                <w:rFonts w:ascii="Times New Roman" w:hAnsi="Times New Roman" w:eastAsia="Malgun Gothic"/>
                <w:b w:val="0"/>
                <w:i w:val="0"/>
                <w:sz w:val="20"/>
              </w:rPr>
              <w:t>w</w:t>
            </w:r>
          </w:p>
        </w:tc>
        <w:tc>
          <w:tcPr>
            <w:tcW w:type="dxa" w:w="2880"/>
          </w:tcPr>
          <w:p>
            <w:r/>
            <w:r>
              <w:rPr>
                <w:rFonts w:ascii="Times New Roman" w:hAnsi="Times New Roman" w:eastAsia="Malgun Gothic"/>
                <w:b w:val="0"/>
                <w:i w:val="0"/>
                <w:sz w:val="20"/>
              </w:rPr>
              <w:t>v (영어 v)</w:t>
            </w:r>
          </w:p>
        </w:tc>
        <w:tc>
          <w:tcPr>
            <w:tcW w:type="dxa" w:w="2880"/>
          </w:tcPr>
          <w:p>
            <w:r/>
            <w:r>
              <w:rPr>
                <w:rFonts w:ascii="Times New Roman" w:hAnsi="Times New Roman" w:eastAsia="Malgun Gothic"/>
                <w:b/>
                <w:i w:val="0"/>
                <w:sz w:val="20"/>
              </w:rPr>
              <w:t>Wurst</w:t>
            </w:r>
            <w:r>
              <w:rPr>
                <w:rFonts w:ascii="Times New Roman" w:hAnsi="Times New Roman" w:eastAsia="Malgun Gothic"/>
                <w:b w:val="0"/>
                <w:i w:val="0"/>
                <w:sz w:val="20"/>
              </w:rPr>
              <w:t xml:space="preserve">[부어스트], </w:t>
            </w:r>
            <w:r>
              <w:rPr>
                <w:rFonts w:ascii="Times New Roman" w:hAnsi="Times New Roman" w:eastAsia="Malgun Gothic"/>
                <w:b/>
                <w:i w:val="0"/>
                <w:sz w:val="20"/>
              </w:rPr>
              <w:t>warum</w:t>
            </w:r>
          </w:p>
        </w:tc>
      </w:tr>
      <w:tr>
        <w:tc>
          <w:tcPr>
            <w:tcW w:type="dxa" w:w="2880"/>
          </w:tcPr>
          <w:p>
            <w:r/>
            <w:r>
              <w:rPr>
                <w:rFonts w:ascii="Times New Roman" w:hAnsi="Times New Roman" w:eastAsia="Malgun Gothic"/>
                <w:b w:val="0"/>
                <w:i w:val="0"/>
                <w:sz w:val="20"/>
              </w:rPr>
              <w:t>v</w:t>
            </w:r>
          </w:p>
        </w:tc>
        <w:tc>
          <w:tcPr>
            <w:tcW w:type="dxa" w:w="2880"/>
          </w:tcPr>
          <w:p>
            <w:r/>
            <w:r>
              <w:rPr>
                <w:rFonts w:ascii="Times New Roman" w:hAnsi="Times New Roman" w:eastAsia="Malgun Gothic"/>
                <w:b w:val="0"/>
                <w:i w:val="0"/>
                <w:sz w:val="20"/>
              </w:rPr>
              <w:t>대개 f</w:t>
            </w:r>
          </w:p>
        </w:tc>
        <w:tc>
          <w:tcPr>
            <w:tcW w:type="dxa" w:w="2880"/>
          </w:tcPr>
          <w:p>
            <w:r/>
            <w:r>
              <w:rPr>
                <w:rFonts w:ascii="Times New Roman" w:hAnsi="Times New Roman" w:eastAsia="Malgun Gothic"/>
                <w:b/>
                <w:i w:val="0"/>
                <w:sz w:val="20"/>
              </w:rPr>
              <w:t>Vati</w:t>
            </w:r>
            <w:r>
              <w:rPr>
                <w:rFonts w:ascii="Times New Roman" w:hAnsi="Times New Roman" w:eastAsia="Malgun Gothic"/>
                <w:b w:val="0"/>
                <w:i w:val="0"/>
                <w:sz w:val="20"/>
              </w:rPr>
              <w:t xml:space="preserve">[파티], </w:t>
            </w:r>
            <w:r>
              <w:rPr>
                <w:rFonts w:ascii="Times New Roman" w:hAnsi="Times New Roman" w:eastAsia="Malgun Gothic"/>
                <w:b/>
                <w:i w:val="0"/>
                <w:sz w:val="20"/>
              </w:rPr>
              <w:t>vier</w:t>
            </w:r>
            <w:r>
              <w:rPr>
                <w:rFonts w:ascii="Times New Roman" w:hAnsi="Times New Roman" w:eastAsia="Malgun Gothic"/>
                <w:b w:val="0"/>
                <w:i w:val="0"/>
                <w:sz w:val="20"/>
              </w:rPr>
              <w:t xml:space="preserve">[피:어], </w:t>
            </w:r>
            <w:r>
              <w:rPr>
                <w:rFonts w:ascii="Times New Roman" w:hAnsi="Times New Roman" w:eastAsia="Malgun Gothic"/>
                <w:b/>
                <w:i w:val="0"/>
                <w:sz w:val="20"/>
              </w:rPr>
              <w:t>Vorhang</w:t>
            </w:r>
          </w:p>
        </w:tc>
      </w:tr>
      <w:tr>
        <w:tc>
          <w:tcPr>
            <w:tcW w:type="dxa" w:w="2880"/>
          </w:tcPr>
          <w:p>
            <w:r/>
            <w:r>
              <w:rPr>
                <w:rFonts w:ascii="Times New Roman" w:hAnsi="Times New Roman" w:eastAsia="Malgun Gothic"/>
                <w:b w:val="0"/>
                <w:i w:val="0"/>
                <w:sz w:val="20"/>
              </w:rPr>
              <w:t>j</w:t>
            </w:r>
          </w:p>
        </w:tc>
        <w:tc>
          <w:tcPr>
            <w:tcW w:type="dxa" w:w="2880"/>
          </w:tcPr>
          <w:p>
            <w:r/>
            <w:r>
              <w:rPr>
                <w:rFonts w:ascii="Times New Roman" w:hAnsi="Times New Roman" w:eastAsia="Malgun Gothic"/>
                <w:b w:val="0"/>
                <w:i w:val="0"/>
                <w:sz w:val="20"/>
              </w:rPr>
              <w:t>y ('야/요'의 반모음)</w:t>
            </w:r>
          </w:p>
        </w:tc>
        <w:tc>
          <w:tcPr>
            <w:tcW w:type="dxa" w:w="2880"/>
          </w:tcPr>
          <w:p>
            <w:r/>
            <w:r>
              <w:rPr>
                <w:rFonts w:ascii="Times New Roman" w:hAnsi="Times New Roman" w:eastAsia="Malgun Gothic"/>
                <w:b/>
                <w:i w:val="0"/>
                <w:sz w:val="20"/>
              </w:rPr>
              <w:t>Jakob</w:t>
            </w:r>
            <w:r>
              <w:rPr>
                <w:rFonts w:ascii="Times New Roman" w:hAnsi="Times New Roman" w:eastAsia="Malgun Gothic"/>
                <w:b w:val="0"/>
                <w:i w:val="0"/>
                <w:sz w:val="20"/>
              </w:rPr>
              <w:t xml:space="preserve">[야:코프], </w:t>
            </w:r>
            <w:r>
              <w:rPr>
                <w:rFonts w:ascii="Times New Roman" w:hAnsi="Times New Roman" w:eastAsia="Malgun Gothic"/>
                <w:b/>
                <w:i w:val="0"/>
                <w:sz w:val="20"/>
              </w:rPr>
              <w:t>ja</w:t>
            </w:r>
          </w:p>
        </w:tc>
      </w:tr>
      <w:tr>
        <w:tc>
          <w:tcPr>
            <w:tcW w:type="dxa" w:w="2880"/>
          </w:tcPr>
          <w:p>
            <w:r/>
            <w:r>
              <w:rPr>
                <w:rFonts w:ascii="Times New Roman" w:hAnsi="Times New Roman" w:eastAsia="Malgun Gothic"/>
                <w:b w:val="0"/>
                <w:i w:val="0"/>
                <w:sz w:val="20"/>
              </w:rPr>
              <w:t>-er (끝) · r (모음 뒤)</w:t>
            </w:r>
          </w:p>
        </w:tc>
        <w:tc>
          <w:tcPr>
            <w:tcW w:type="dxa" w:w="2880"/>
          </w:tcPr>
          <w:p>
            <w:r/>
            <w:r>
              <w:rPr>
                <w:rFonts w:ascii="Times New Roman" w:hAnsi="Times New Roman" w:eastAsia="Malgun Gothic"/>
                <w:b w:val="0"/>
                <w:i w:val="0"/>
                <w:sz w:val="20"/>
              </w:rPr>
              <w:t>약한 '어'</w:t>
            </w:r>
          </w:p>
        </w:tc>
        <w:tc>
          <w:tcPr>
            <w:tcW w:type="dxa" w:w="2880"/>
          </w:tcPr>
          <w:p>
            <w:r/>
            <w:r>
              <w:rPr>
                <w:rFonts w:ascii="Times New Roman" w:hAnsi="Times New Roman" w:eastAsia="Malgun Gothic"/>
                <w:b/>
                <w:i w:val="0"/>
                <w:sz w:val="20"/>
              </w:rPr>
              <w:t>Lindner</w:t>
            </w:r>
            <w:r>
              <w:rPr>
                <w:rFonts w:ascii="Times New Roman" w:hAnsi="Times New Roman" w:eastAsia="Malgun Gothic"/>
                <w:b w:val="0"/>
                <w:i w:val="0"/>
                <w:sz w:val="20"/>
              </w:rPr>
              <w:t xml:space="preserve">[린트너], </w:t>
            </w:r>
            <w:r>
              <w:rPr>
                <w:rFonts w:ascii="Times New Roman" w:hAnsi="Times New Roman" w:eastAsia="Malgun Gothic"/>
                <w:b/>
                <w:i w:val="0"/>
                <w:sz w:val="20"/>
              </w:rPr>
              <w:t>Vater</w:t>
            </w:r>
            <w:r>
              <w:rPr>
                <w:rFonts w:ascii="Times New Roman" w:hAnsi="Times New Roman" w:eastAsia="Malgun Gothic"/>
                <w:b w:val="0"/>
                <w:i w:val="0"/>
                <w:sz w:val="20"/>
              </w:rPr>
              <w:t xml:space="preserve">[파:터], </w:t>
            </w:r>
            <w:r>
              <w:rPr>
                <w:rFonts w:ascii="Times New Roman" w:hAnsi="Times New Roman" w:eastAsia="Malgun Gothic"/>
                <w:b/>
                <w:i w:val="0"/>
                <w:sz w:val="20"/>
              </w:rPr>
              <w:t>Uhr</w:t>
            </w:r>
          </w:p>
        </w:tc>
      </w:tr>
      <w:tr>
        <w:tc>
          <w:tcPr>
            <w:tcW w:type="dxa" w:w="2880"/>
          </w:tcPr>
          <w:p>
            <w:r/>
            <w:r>
              <w:rPr>
                <w:rFonts w:ascii="Times New Roman" w:hAnsi="Times New Roman" w:eastAsia="Malgun Gothic"/>
                <w:b w:val="0"/>
                <w:i w:val="0"/>
                <w:sz w:val="20"/>
              </w:rPr>
              <w:t>-ig (끝)</w:t>
            </w:r>
          </w:p>
        </w:tc>
        <w:tc>
          <w:tcPr>
            <w:tcW w:type="dxa" w:w="2880"/>
          </w:tcPr>
          <w:p>
            <w:r/>
            <w:r>
              <w:rPr>
                <w:rFonts w:ascii="Times New Roman" w:hAnsi="Times New Roman" w:eastAsia="Malgun Gothic"/>
                <w:b w:val="0"/>
                <w:i w:val="0"/>
                <w:sz w:val="20"/>
              </w:rPr>
              <w:t>이히</w:t>
            </w:r>
          </w:p>
        </w:tc>
        <w:tc>
          <w:tcPr>
            <w:tcW w:type="dxa" w:w="2880"/>
          </w:tcPr>
          <w:p>
            <w:r/>
            <w:r>
              <w:rPr>
                <w:rFonts w:ascii="Times New Roman" w:hAnsi="Times New Roman" w:eastAsia="Malgun Gothic"/>
                <w:b/>
                <w:i w:val="0"/>
                <w:sz w:val="20"/>
              </w:rPr>
              <w:t>zwanzig</w:t>
            </w:r>
            <w:r>
              <w:rPr>
                <w:rFonts w:ascii="Times New Roman" w:hAnsi="Times New Roman" w:eastAsia="Malgun Gothic"/>
                <w:b w:val="0"/>
                <w:i w:val="0"/>
                <w:sz w:val="20"/>
              </w:rPr>
              <w:t xml:space="preserve">[츠반치히], </w:t>
            </w:r>
            <w:r>
              <w:rPr>
                <w:rFonts w:ascii="Times New Roman" w:hAnsi="Times New Roman" w:eastAsia="Malgun Gothic"/>
                <w:b/>
                <w:i w:val="0"/>
                <w:sz w:val="20"/>
              </w:rPr>
              <w:t>richtig</w:t>
            </w:r>
          </w:p>
        </w:tc>
      </w:tr>
    </w:tbl>
    <w:p/>
    <w:p>
      <w:pPr>
        <w:keepNext/>
        <w:spacing w:before="160"/>
      </w:pPr>
      <w:r>
        <w:rPr>
          <w:rFonts w:ascii="Times New Roman" w:hAnsi="Times New Roman" w:eastAsia="Malgun Gothic"/>
          <w:b/>
          <w:i w:val="0"/>
          <w:color w:val="1F3864"/>
          <w:sz w:val="26"/>
        </w:rPr>
        <w:t>4. 끝소리 무성화(Auslautverhärtung)</w:t>
      </w:r>
    </w:p>
    <w:p>
      <w:pPr>
        <w:pStyle w:val="ListBullet"/>
      </w:pPr>
      <w:r>
        <w:rPr>
          <w:rFonts w:ascii="Times New Roman" w:hAnsi="Times New Roman" w:eastAsia="Malgun Gothic"/>
          <w:b w:val="0"/>
          <w:i w:val="0"/>
          <w:sz w:val="22"/>
        </w:rPr>
        <w:t xml:space="preserve">단어나 음절 </w:t>
      </w:r>
      <w:r>
        <w:rPr>
          <w:rFonts w:ascii="Times New Roman" w:hAnsi="Times New Roman" w:eastAsia="Malgun Gothic"/>
          <w:b/>
          <w:i w:val="0"/>
          <w:sz w:val="22"/>
        </w:rPr>
        <w:t>끝의 b · d · g는 p · t · k로</w:t>
      </w:r>
      <w:r>
        <w:rPr>
          <w:rFonts w:ascii="Times New Roman" w:hAnsi="Times New Roman" w:eastAsia="Malgun Gothic"/>
          <w:b w:val="0"/>
          <w:i w:val="0"/>
          <w:sz w:val="22"/>
        </w:rPr>
        <w:t xml:space="preserve"> 납니다. </w:t>
      </w:r>
      <w:r>
        <w:rPr>
          <w:rFonts w:ascii="Times New Roman" w:hAnsi="Times New Roman" w:eastAsia="Malgun Gothic"/>
          <w:b/>
          <w:i w:val="0"/>
          <w:sz w:val="22"/>
        </w:rPr>
        <w:t>Hand</w:t>
      </w:r>
      <w:r>
        <w:rPr>
          <w:rFonts w:ascii="Times New Roman" w:hAnsi="Times New Roman" w:eastAsia="Malgun Gothic"/>
          <w:b w:val="0"/>
          <w:i w:val="0"/>
          <w:sz w:val="22"/>
        </w:rPr>
        <w:t xml:space="preserve">[한트], </w:t>
      </w:r>
      <w:r>
        <w:rPr>
          <w:rFonts w:ascii="Times New Roman" w:hAnsi="Times New Roman" w:eastAsia="Malgun Gothic"/>
          <w:b/>
          <w:i w:val="0"/>
          <w:sz w:val="22"/>
        </w:rPr>
        <w:t>Kind</w:t>
      </w:r>
      <w:r>
        <w:rPr>
          <w:rFonts w:ascii="Times New Roman" w:hAnsi="Times New Roman" w:eastAsia="Malgun Gothic"/>
          <w:b w:val="0"/>
          <w:i w:val="0"/>
          <w:sz w:val="22"/>
        </w:rPr>
        <w:t xml:space="preserve">[킨트], </w:t>
      </w:r>
      <w:r>
        <w:rPr>
          <w:rFonts w:ascii="Times New Roman" w:hAnsi="Times New Roman" w:eastAsia="Malgun Gothic"/>
          <w:b/>
          <w:i w:val="0"/>
          <w:sz w:val="22"/>
        </w:rPr>
        <w:t>Tag</w:t>
      </w:r>
      <w:r>
        <w:rPr>
          <w:rFonts w:ascii="Times New Roman" w:hAnsi="Times New Roman" w:eastAsia="Malgun Gothic"/>
          <w:b w:val="0"/>
          <w:i w:val="0"/>
          <w:sz w:val="22"/>
        </w:rPr>
        <w:t xml:space="preserve">[타:크], </w:t>
      </w:r>
      <w:r>
        <w:rPr>
          <w:rFonts w:ascii="Times New Roman" w:hAnsi="Times New Roman" w:eastAsia="Malgun Gothic"/>
          <w:b/>
          <w:i w:val="0"/>
          <w:sz w:val="22"/>
        </w:rPr>
        <w:t>ab</w:t>
      </w:r>
      <w:r>
        <w:rPr>
          <w:rFonts w:ascii="Times New Roman" w:hAnsi="Times New Roman" w:eastAsia="Malgun Gothic"/>
          <w:b w:val="0"/>
          <w:i w:val="0"/>
          <w:sz w:val="22"/>
        </w:rPr>
        <w:t xml:space="preserve">[압], </w:t>
      </w:r>
      <w:r>
        <w:rPr>
          <w:rFonts w:ascii="Times New Roman" w:hAnsi="Times New Roman" w:eastAsia="Malgun Gothic"/>
          <w:b/>
          <w:i w:val="0"/>
          <w:sz w:val="22"/>
        </w:rPr>
        <w:t>Lindner</w:t>
      </w:r>
      <w:r>
        <w:rPr>
          <w:rFonts w:ascii="Times New Roman" w:hAnsi="Times New Roman" w:eastAsia="Malgun Gothic"/>
          <w:b w:val="0"/>
          <w:i w:val="0"/>
          <w:sz w:val="22"/>
        </w:rPr>
        <w:t>[린트너 — 음절 끝 d].</w:t>
      </w:r>
    </w:p>
    <w:p>
      <w:pPr>
        <w:pStyle w:val="ListBullet"/>
      </w:pPr>
      <w:r>
        <w:rPr>
          <w:rFonts w:ascii="Times New Roman" w:hAnsi="Times New Roman" w:eastAsia="Malgun Gothic"/>
          <w:b w:val="0"/>
          <w:i w:val="0"/>
          <w:sz w:val="22"/>
        </w:rPr>
        <w:t xml:space="preserve">같은 단어도 뒤에 모음이 붙으면 원래 소리로: </w:t>
      </w:r>
      <w:r>
        <w:rPr>
          <w:rFonts w:ascii="Times New Roman" w:hAnsi="Times New Roman" w:eastAsia="Malgun Gothic"/>
          <w:b/>
          <w:i w:val="0"/>
          <w:sz w:val="22"/>
        </w:rPr>
        <w:t>Tag</w:t>
      </w:r>
      <w:r>
        <w:rPr>
          <w:rFonts w:ascii="Times New Roman" w:hAnsi="Times New Roman" w:eastAsia="Malgun Gothic"/>
          <w:b w:val="0"/>
          <w:i w:val="0"/>
          <w:sz w:val="22"/>
        </w:rPr>
        <w:t xml:space="preserve">[타:크] → </w:t>
      </w:r>
      <w:r>
        <w:rPr>
          <w:rFonts w:ascii="Times New Roman" w:hAnsi="Times New Roman" w:eastAsia="Malgun Gothic"/>
          <w:b/>
          <w:i w:val="0"/>
          <w:sz w:val="22"/>
        </w:rPr>
        <w:t>Tage</w:t>
      </w:r>
      <w:r>
        <w:rPr>
          <w:rFonts w:ascii="Times New Roman" w:hAnsi="Times New Roman" w:eastAsia="Malgun Gothic"/>
          <w:b w:val="0"/>
          <w:i w:val="0"/>
          <w:sz w:val="22"/>
        </w:rPr>
        <w:t xml:space="preserve">[타:게], </w:t>
      </w:r>
      <w:r>
        <w:rPr>
          <w:rFonts w:ascii="Times New Roman" w:hAnsi="Times New Roman" w:eastAsia="Malgun Gothic"/>
          <w:b/>
          <w:i w:val="0"/>
          <w:sz w:val="22"/>
        </w:rPr>
        <w:t>Kind</w:t>
      </w:r>
      <w:r>
        <w:rPr>
          <w:rFonts w:ascii="Times New Roman" w:hAnsi="Times New Roman" w:eastAsia="Malgun Gothic"/>
          <w:b w:val="0"/>
          <w:i w:val="0"/>
          <w:sz w:val="22"/>
        </w:rPr>
        <w:t xml:space="preserve">[킨트] → </w:t>
      </w:r>
      <w:r>
        <w:rPr>
          <w:rFonts w:ascii="Times New Roman" w:hAnsi="Times New Roman" w:eastAsia="Malgun Gothic"/>
          <w:b/>
          <w:i w:val="0"/>
          <w:sz w:val="22"/>
        </w:rPr>
        <w:t>Kinder</w:t>
      </w:r>
      <w:r>
        <w:rPr>
          <w:rFonts w:ascii="Times New Roman" w:hAnsi="Times New Roman" w:eastAsia="Malgun Gothic"/>
          <w:b w:val="0"/>
          <w:i w:val="0"/>
          <w:sz w:val="22"/>
        </w:rPr>
        <w:t>[킨더].</w:t>
      </w:r>
    </w:p>
    <w:p>
      <w:pPr>
        <w:keepNext/>
        <w:spacing w:before="160"/>
      </w:pPr>
      <w:r>
        <w:rPr>
          <w:rFonts w:ascii="Times New Roman" w:hAnsi="Times New Roman" w:eastAsia="Malgun Gothic"/>
          <w:b/>
          <w:i w:val="0"/>
          <w:color w:val="1F3864"/>
          <w:sz w:val="26"/>
        </w:rPr>
        <w:t>5. 강세</w:t>
      </w:r>
    </w:p>
    <w:p>
      <w:pPr>
        <w:pStyle w:val="ListBullet"/>
      </w:pPr>
      <w:r>
        <w:rPr>
          <w:rFonts w:ascii="Times New Roman" w:hAnsi="Times New Roman" w:eastAsia="Malgun Gothic"/>
          <w:b w:val="0"/>
          <w:i w:val="0"/>
          <w:sz w:val="22"/>
        </w:rPr>
        <w:t xml:space="preserve">독일어 고유어는 </w:t>
      </w:r>
      <w:r>
        <w:rPr>
          <w:rFonts w:ascii="Times New Roman" w:hAnsi="Times New Roman" w:eastAsia="Malgun Gothic"/>
          <w:b/>
          <w:i w:val="0"/>
          <w:sz w:val="22"/>
        </w:rPr>
        <w:t>첫 음절</w:t>
      </w:r>
      <w:r>
        <w:rPr>
          <w:rFonts w:ascii="Times New Roman" w:hAnsi="Times New Roman" w:eastAsia="Malgun Gothic"/>
          <w:b w:val="0"/>
          <w:i w:val="0"/>
          <w:sz w:val="22"/>
        </w:rPr>
        <w:t xml:space="preserve">에 강세: </w:t>
      </w:r>
      <w:r>
        <w:rPr>
          <w:rFonts w:ascii="Times New Roman" w:hAnsi="Times New Roman" w:eastAsia="Malgun Gothic"/>
          <w:b/>
          <w:i w:val="0"/>
          <w:sz w:val="22"/>
        </w:rPr>
        <w:t>Ánwalt</w:t>
      </w:r>
      <w:r>
        <w:rPr>
          <w:rFonts w:ascii="Times New Roman" w:hAnsi="Times New Roman" w:eastAsia="Malgun Gothic"/>
          <w:b w:val="0"/>
          <w:i w:val="0"/>
          <w:sz w:val="22"/>
        </w:rPr>
        <w:t xml:space="preserve">, </w:t>
      </w:r>
      <w:r>
        <w:rPr>
          <w:rFonts w:ascii="Times New Roman" w:hAnsi="Times New Roman" w:eastAsia="Malgun Gothic"/>
          <w:b/>
          <w:i w:val="0"/>
          <w:sz w:val="22"/>
        </w:rPr>
        <w:t>Zéuge</w:t>
      </w:r>
      <w:r>
        <w:rPr>
          <w:rFonts w:ascii="Times New Roman" w:hAnsi="Times New Roman" w:eastAsia="Malgun Gothic"/>
          <w:b w:val="0"/>
          <w:i w:val="0"/>
          <w:sz w:val="22"/>
        </w:rPr>
        <w:t xml:space="preserve">, </w:t>
      </w:r>
      <w:r>
        <w:rPr>
          <w:rFonts w:ascii="Times New Roman" w:hAnsi="Times New Roman" w:eastAsia="Malgun Gothic"/>
          <w:b/>
          <w:i w:val="0"/>
          <w:sz w:val="22"/>
        </w:rPr>
        <w:t>Kíndergarten</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 xml:space="preserve">그러나 </w:t>
      </w:r>
      <w:r>
        <w:rPr>
          <w:rFonts w:ascii="Times New Roman" w:hAnsi="Times New Roman" w:eastAsia="Malgun Gothic"/>
          <w:b/>
          <w:i w:val="0"/>
          <w:sz w:val="22"/>
        </w:rPr>
        <w:t>be- · ge- · er- · ver- · zer- · ent- · emp-</w:t>
      </w:r>
      <w:r>
        <w:rPr>
          <w:rFonts w:ascii="Times New Roman" w:hAnsi="Times New Roman" w:eastAsia="Malgun Gothic"/>
          <w:b w:val="0"/>
          <w:i w:val="0"/>
          <w:sz w:val="22"/>
        </w:rPr>
        <w:t xml:space="preserve"> 같은 비분리 앞철에는 강세가 없고 다음 음절이 강합니다: </w:t>
      </w:r>
      <w:r>
        <w:rPr>
          <w:rFonts w:ascii="Times New Roman" w:hAnsi="Times New Roman" w:eastAsia="Malgun Gothic"/>
          <w:b/>
          <w:i w:val="0"/>
          <w:sz w:val="22"/>
        </w:rPr>
        <w:t>vertréten</w:t>
      </w:r>
      <w:r>
        <w:rPr>
          <w:rFonts w:ascii="Times New Roman" w:hAnsi="Times New Roman" w:eastAsia="Malgun Gothic"/>
          <w:b w:val="0"/>
          <w:i w:val="0"/>
          <w:sz w:val="22"/>
        </w:rPr>
        <w:t xml:space="preserve">, </w:t>
      </w:r>
      <w:r>
        <w:rPr>
          <w:rFonts w:ascii="Times New Roman" w:hAnsi="Times New Roman" w:eastAsia="Malgun Gothic"/>
          <w:b/>
          <w:i w:val="0"/>
          <w:sz w:val="22"/>
        </w:rPr>
        <w:t>verstéhen</w:t>
      </w:r>
      <w:r>
        <w:rPr>
          <w:rFonts w:ascii="Times New Roman" w:hAnsi="Times New Roman" w:eastAsia="Malgun Gothic"/>
          <w:b w:val="0"/>
          <w:i w:val="0"/>
          <w:sz w:val="22"/>
        </w:rPr>
        <w:t xml:space="preserve">, </w:t>
      </w:r>
      <w:r>
        <w:rPr>
          <w:rFonts w:ascii="Times New Roman" w:hAnsi="Times New Roman" w:eastAsia="Malgun Gothic"/>
          <w:b/>
          <w:i w:val="0"/>
          <w:sz w:val="22"/>
        </w:rPr>
        <w:t>gestéllt</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 xml:space="preserve">떨어져 나가는 분리 앞철(auf-, an-, aus-, ein- …)에는 강세가 옵니다: </w:t>
      </w:r>
      <w:r>
        <w:rPr>
          <w:rFonts w:ascii="Times New Roman" w:hAnsi="Times New Roman" w:eastAsia="Malgun Gothic"/>
          <w:b/>
          <w:i w:val="0"/>
          <w:sz w:val="22"/>
        </w:rPr>
        <w:t>áufschreiben</w:t>
      </w:r>
      <w:r>
        <w:rPr>
          <w:rFonts w:ascii="Times New Roman" w:hAnsi="Times New Roman" w:eastAsia="Malgun Gothic"/>
          <w:b w:val="0"/>
          <w:i w:val="0"/>
          <w:sz w:val="22"/>
        </w:rPr>
        <w:t xml:space="preserve">, </w:t>
      </w:r>
      <w:r>
        <w:rPr>
          <w:rFonts w:ascii="Times New Roman" w:hAnsi="Times New Roman" w:eastAsia="Malgun Gothic"/>
          <w:b/>
          <w:i w:val="0"/>
          <w:sz w:val="22"/>
        </w:rPr>
        <w:t>ánrufen</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 xml:space="preserve">외래어 어미 </w:t>
      </w:r>
      <w:r>
        <w:rPr>
          <w:rFonts w:ascii="Times New Roman" w:hAnsi="Times New Roman" w:eastAsia="Malgun Gothic"/>
          <w:b/>
          <w:i w:val="0"/>
          <w:sz w:val="22"/>
        </w:rPr>
        <w:t>-ei · -ie · -ion · -ieren</w:t>
      </w:r>
      <w:r>
        <w:rPr>
          <w:rFonts w:ascii="Times New Roman" w:hAnsi="Times New Roman" w:eastAsia="Malgun Gothic"/>
          <w:b w:val="0"/>
          <w:i w:val="0"/>
          <w:sz w:val="22"/>
        </w:rPr>
        <w:t xml:space="preserve">은 그 어미에 강세: </w:t>
      </w:r>
      <w:r>
        <w:rPr>
          <w:rFonts w:ascii="Times New Roman" w:hAnsi="Times New Roman" w:eastAsia="Malgun Gothic"/>
          <w:b/>
          <w:i w:val="0"/>
          <w:sz w:val="22"/>
        </w:rPr>
        <w:t>Bäckeréi</w:t>
      </w:r>
      <w:r>
        <w:rPr>
          <w:rFonts w:ascii="Times New Roman" w:hAnsi="Times New Roman" w:eastAsia="Malgun Gothic"/>
          <w:b w:val="0"/>
          <w:i w:val="0"/>
          <w:sz w:val="22"/>
        </w:rPr>
        <w:t xml:space="preserve">, </w:t>
      </w:r>
      <w:r>
        <w:rPr>
          <w:rFonts w:ascii="Times New Roman" w:hAnsi="Times New Roman" w:eastAsia="Malgun Gothic"/>
          <w:b/>
          <w:i w:val="0"/>
          <w:sz w:val="22"/>
        </w:rPr>
        <w:t>Polizéi</w:t>
      </w:r>
      <w:r>
        <w:rPr>
          <w:rFonts w:ascii="Times New Roman" w:hAnsi="Times New Roman" w:eastAsia="Malgun Gothic"/>
          <w:b w:val="0"/>
          <w:i w:val="0"/>
          <w:sz w:val="22"/>
        </w:rPr>
        <w:t xml:space="preserve">, </w:t>
      </w:r>
      <w:r>
        <w:rPr>
          <w:rFonts w:ascii="Times New Roman" w:hAnsi="Times New Roman" w:eastAsia="Malgun Gothic"/>
          <w:b/>
          <w:i w:val="0"/>
          <w:sz w:val="22"/>
        </w:rPr>
        <w:t>Dekoratión</w:t>
      </w:r>
      <w:r>
        <w:rPr>
          <w:rFonts w:ascii="Times New Roman" w:hAnsi="Times New Roman" w:eastAsia="Malgun Gothic"/>
          <w:b w:val="0"/>
          <w:i w:val="0"/>
          <w:sz w:val="22"/>
        </w:rPr>
        <w:t xml:space="preserve">, </w:t>
      </w:r>
      <w:r>
        <w:rPr>
          <w:rFonts w:ascii="Times New Roman" w:hAnsi="Times New Roman" w:eastAsia="Malgun Gothic"/>
          <w:b/>
          <w:i w:val="0"/>
          <w:sz w:val="22"/>
        </w:rPr>
        <w:t>studíeren</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 xml:space="preserve">명사는 문장 어디서나 </w:t>
      </w:r>
      <w:r>
        <w:rPr>
          <w:rFonts w:ascii="Times New Roman" w:hAnsi="Times New Roman" w:eastAsia="Malgun Gothic"/>
          <w:b/>
          <w:i w:val="0"/>
          <w:sz w:val="22"/>
        </w:rPr>
        <w:t>대문자</w:t>
      </w:r>
      <w:r>
        <w:rPr>
          <w:rFonts w:ascii="Times New Roman" w:hAnsi="Times New Roman" w:eastAsia="Malgun Gothic"/>
          <w:b w:val="0"/>
          <w:i w:val="0"/>
          <w:sz w:val="22"/>
        </w:rPr>
        <w:t xml:space="preserve">로 시작합니다(der Kaffee, die Akte). 존칭 </w:t>
      </w:r>
      <w:r>
        <w:rPr>
          <w:rFonts w:ascii="Times New Roman" w:hAnsi="Times New Roman" w:eastAsia="Malgun Gothic"/>
          <w:b/>
          <w:i w:val="0"/>
          <w:sz w:val="22"/>
        </w:rPr>
        <w:t>Sie</w:t>
      </w:r>
      <w:r>
        <w:rPr>
          <w:rFonts w:ascii="Times New Roman" w:hAnsi="Times New Roman" w:eastAsia="Malgun Gothic"/>
          <w:b w:val="0"/>
          <w:i w:val="0"/>
          <w:sz w:val="22"/>
        </w:rPr>
        <w:t>도 늘 대문자 — 소문자 sie는 '그녀/그들'.</w:t>
      </w:r>
    </w:p>
    <w:p>
      <w:pPr>
        <w:keepNext/>
        <w:spacing w:before="280"/>
      </w:pPr>
      <w:r>
        <w:rPr>
          <w:rFonts w:ascii="Times New Roman" w:hAnsi="Times New Roman" w:eastAsia="Malgun Gothic"/>
          <w:b/>
          <w:i w:val="0"/>
          <w:color w:val="1F3864"/>
          <w:sz w:val="30"/>
        </w:rPr>
        <w:t>📘 단어장</w:t>
      </w:r>
    </w:p>
    <w:p>
      <w:r>
        <w:rPr>
          <w:rFonts w:ascii="Times New Roman" w:hAnsi="Times New Roman" w:eastAsia="Malgun Gothic"/>
          <w:b w:val="0"/>
          <w:i w:val="0"/>
          <w:sz w:val="22"/>
        </w:rPr>
        <w:t xml:space="preserve">표기 약속: 명사는 </w:t>
      </w:r>
      <w:r>
        <w:rPr>
          <w:rFonts w:ascii="Times New Roman" w:hAnsi="Times New Roman" w:eastAsia="Malgun Gothic"/>
          <w:b/>
          <w:i w:val="0"/>
          <w:sz w:val="22"/>
        </w:rPr>
        <w:t>der/die/das</w:t>
      </w:r>
      <w:r>
        <w:rPr>
          <w:rFonts w:ascii="Times New Roman" w:hAnsi="Times New Roman" w:eastAsia="Malgun Gothic"/>
          <w:b w:val="0"/>
          <w:i w:val="0"/>
          <w:sz w:val="22"/>
        </w:rPr>
        <w:t xml:space="preserve">(남성/여성/중성)와 복수형, 동사는 원형 · 과거(Präteritum) · 과거분사(Partizip II, 완료 조동사 haben/sein)를 적습니다. 분리동사는 </w:t>
      </w:r>
      <w:r>
        <w:rPr>
          <w:rFonts w:ascii="Times New Roman" w:hAnsi="Times New Roman" w:eastAsia="Malgun Gothic"/>
          <w:b/>
          <w:i w:val="0"/>
          <w:sz w:val="22"/>
        </w:rPr>
        <w:t>auf·schreiben</w:t>
      </w:r>
      <w:r>
        <w:rPr>
          <w:rFonts w:ascii="Times New Roman" w:hAnsi="Times New Roman" w:eastAsia="Malgun Gothic"/>
          <w:b w:val="0"/>
          <w:i w:val="0"/>
          <w:sz w:val="22"/>
        </w:rPr>
        <w:t>처럼 가운뎃점으로 떨어져 나가는 앞부분을 표시합니다.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품사·성·복수 / 동사 변화</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문장</w:t>
            </w:r>
          </w:p>
        </w:tc>
      </w:tr>
      <w:tr>
        <w:tc>
          <w:tcPr>
            <w:tcW w:type="dxa" w:w="2160"/>
          </w:tcPr>
          <w:p>
            <w:r/>
            <w:r>
              <w:rPr>
                <w:rFonts w:ascii="Times New Roman" w:hAnsi="Times New Roman" w:eastAsia="Malgun Gothic"/>
                <w:b/>
                <w:i w:val="0"/>
                <w:sz w:val="20"/>
              </w:rPr>
              <w:t>die Semmel</w:t>
            </w:r>
          </w:p>
        </w:tc>
        <w:tc>
          <w:tcPr>
            <w:tcW w:type="dxa" w:w="2160"/>
          </w:tcPr>
          <w:p>
            <w:r/>
            <w:r>
              <w:rPr>
                <w:rFonts w:ascii="Times New Roman" w:hAnsi="Times New Roman" w:eastAsia="Malgun Gothic"/>
                <w:b w:val="0"/>
                <w:i w:val="0"/>
                <w:sz w:val="20"/>
              </w:rPr>
              <w:t>명 · die · 복수 die Semmeln</w:t>
            </w:r>
          </w:p>
        </w:tc>
        <w:tc>
          <w:tcPr>
            <w:tcW w:type="dxa" w:w="2160"/>
          </w:tcPr>
          <w:p>
            <w:r/>
            <w:r>
              <w:rPr>
                <w:rFonts w:ascii="Times New Roman" w:hAnsi="Times New Roman" w:eastAsia="Malgun Gothic"/>
                <w:b w:val="0"/>
                <w:i w:val="0"/>
                <w:sz w:val="20"/>
              </w:rPr>
              <w:t>작고 둥근 흰 빵 (라우지츠·작센·남부식. 표준 Brötchen, 베를린 Schrippe)</w:t>
            </w:r>
          </w:p>
        </w:tc>
        <w:tc>
          <w:tcPr>
            <w:tcW w:type="dxa" w:w="2160"/>
          </w:tcPr>
          <w:p>
            <w:r/>
            <w:r>
              <w:rPr>
                <w:rFonts w:ascii="Times New Roman" w:hAnsi="Times New Roman" w:eastAsia="Malgun Gothic"/>
                <w:b w:val="0"/>
                <w:i w:val="0"/>
                <w:sz w:val="20"/>
              </w:rPr>
              <w:t>«Zwei Semmeln für den Chef, wie immer?»</w:t>
            </w:r>
          </w:p>
        </w:tc>
      </w:tr>
      <w:tr>
        <w:tc>
          <w:tcPr>
            <w:tcW w:type="dxa" w:w="2160"/>
          </w:tcPr>
          <w:p>
            <w:r/>
            <w:r>
              <w:rPr>
                <w:rFonts w:ascii="Times New Roman" w:hAnsi="Times New Roman" w:eastAsia="Malgun Gothic"/>
                <w:b/>
                <w:i w:val="0"/>
                <w:sz w:val="20"/>
              </w:rPr>
              <w:t>der Anwalt</w:t>
            </w:r>
          </w:p>
        </w:tc>
        <w:tc>
          <w:tcPr>
            <w:tcW w:type="dxa" w:w="2160"/>
          </w:tcPr>
          <w:p>
            <w:r/>
            <w:r>
              <w:rPr>
                <w:rFonts w:ascii="Times New Roman" w:hAnsi="Times New Roman" w:eastAsia="Malgun Gothic"/>
                <w:b w:val="0"/>
                <w:i w:val="0"/>
                <w:sz w:val="20"/>
              </w:rPr>
              <w:t>명 · der · 복수 die Anwälte · 여성 die Anwältin</w:t>
            </w:r>
          </w:p>
        </w:tc>
        <w:tc>
          <w:tcPr>
            <w:tcW w:type="dxa" w:w="2160"/>
          </w:tcPr>
          <w:p>
            <w:r/>
            <w:r>
              <w:rPr>
                <w:rFonts w:ascii="Times New Roman" w:hAnsi="Times New Roman" w:eastAsia="Malgun Gothic"/>
                <w:b w:val="0"/>
                <w:i w:val="0"/>
                <w:sz w:val="20"/>
              </w:rPr>
              <w:t>변호사 (정식 Rechtsanwalt)</w:t>
            </w:r>
          </w:p>
        </w:tc>
        <w:tc>
          <w:tcPr>
            <w:tcW w:type="dxa" w:w="2160"/>
          </w:tcPr>
          <w:p>
            <w:r/>
            <w:r>
              <w:rPr>
                <w:rFonts w:ascii="Times New Roman" w:hAnsi="Times New Roman" w:eastAsia="Malgun Gothic"/>
                <w:b w:val="0"/>
                <w:i w:val="0"/>
                <w:sz w:val="20"/>
              </w:rPr>
              <w:t>«Hartung, ich bin Anwalt.»</w:t>
            </w:r>
          </w:p>
        </w:tc>
      </w:tr>
      <w:tr>
        <w:tc>
          <w:tcPr>
            <w:tcW w:type="dxa" w:w="2160"/>
          </w:tcPr>
          <w:p>
            <w:r/>
            <w:r>
              <w:rPr>
                <w:rFonts w:ascii="Times New Roman" w:hAnsi="Times New Roman" w:eastAsia="Malgun Gothic"/>
                <w:b/>
                <w:i w:val="0"/>
                <w:sz w:val="20"/>
              </w:rPr>
              <w:t>der Prozess</w:t>
            </w:r>
          </w:p>
        </w:tc>
        <w:tc>
          <w:tcPr>
            <w:tcW w:type="dxa" w:w="2160"/>
          </w:tcPr>
          <w:p>
            <w:r/>
            <w:r>
              <w:rPr>
                <w:rFonts w:ascii="Times New Roman" w:hAnsi="Times New Roman" w:eastAsia="Malgun Gothic"/>
                <w:b w:val="0"/>
                <w:i w:val="0"/>
                <w:sz w:val="20"/>
              </w:rPr>
              <w:t>명 · der · 복수 die Prozesse</w:t>
            </w:r>
          </w:p>
        </w:tc>
        <w:tc>
          <w:tcPr>
            <w:tcW w:type="dxa" w:w="2160"/>
          </w:tcPr>
          <w:p>
            <w:r/>
            <w:r>
              <w:rPr>
                <w:rFonts w:ascii="Times New Roman" w:hAnsi="Times New Roman" w:eastAsia="Malgun Gothic"/>
                <w:b w:val="0"/>
                <w:i w:val="0"/>
                <w:sz w:val="20"/>
              </w:rPr>
              <w:t>재판, 소송</w:t>
            </w:r>
          </w:p>
        </w:tc>
        <w:tc>
          <w:tcPr>
            <w:tcW w:type="dxa" w:w="2160"/>
          </w:tcPr>
          <w:p>
            <w:r/>
            <w:r>
              <w:rPr>
                <w:rFonts w:ascii="Times New Roman" w:hAnsi="Times New Roman" w:eastAsia="Malgun Gothic"/>
                <w:b w:val="0"/>
                <w:i w:val="0"/>
                <w:sz w:val="20"/>
              </w:rPr>
              <w:t>«Jetzt geht's los mit dem Prozess, nu?»</w:t>
            </w:r>
          </w:p>
        </w:tc>
      </w:tr>
      <w:tr>
        <w:tc>
          <w:tcPr>
            <w:tcW w:type="dxa" w:w="2160"/>
          </w:tcPr>
          <w:p>
            <w:r/>
            <w:r>
              <w:rPr>
                <w:rFonts w:ascii="Times New Roman" w:hAnsi="Times New Roman" w:eastAsia="Malgun Gothic"/>
                <w:b/>
                <w:i w:val="0"/>
                <w:sz w:val="20"/>
              </w:rPr>
              <w:t>das Gericht</w:t>
            </w:r>
          </w:p>
        </w:tc>
        <w:tc>
          <w:tcPr>
            <w:tcW w:type="dxa" w:w="2160"/>
          </w:tcPr>
          <w:p>
            <w:r/>
            <w:r>
              <w:rPr>
                <w:rFonts w:ascii="Times New Roman" w:hAnsi="Times New Roman" w:eastAsia="Malgun Gothic"/>
                <w:b w:val="0"/>
                <w:i w:val="0"/>
                <w:sz w:val="20"/>
              </w:rPr>
              <w:t>명 · das · 복수 die Gerichte</w:t>
            </w:r>
          </w:p>
        </w:tc>
        <w:tc>
          <w:tcPr>
            <w:tcW w:type="dxa" w:w="2160"/>
          </w:tcPr>
          <w:p>
            <w:r/>
            <w:r>
              <w:rPr>
                <w:rFonts w:ascii="Times New Roman" w:hAnsi="Times New Roman" w:eastAsia="Malgun Gothic"/>
                <w:b w:val="0"/>
                <w:i w:val="0"/>
                <w:sz w:val="20"/>
              </w:rPr>
              <w:t>법원, 재판부 (같은 철자로 '요리'라는 뜻도)</w:t>
            </w:r>
          </w:p>
        </w:tc>
        <w:tc>
          <w:tcPr>
            <w:tcW w:type="dxa" w:w="2160"/>
          </w:tcPr>
          <w:p>
            <w:r/>
            <w:r>
              <w:rPr>
                <w:rFonts w:ascii="Times New Roman" w:hAnsi="Times New Roman" w:eastAsia="Malgun Gothic"/>
                <w:b w:val="0"/>
                <w:i w:val="0"/>
                <w:sz w:val="20"/>
              </w:rPr>
              <w:t>«Darüber entscheidet das Gericht, Herr Kotte.»</w:t>
            </w:r>
          </w:p>
        </w:tc>
      </w:tr>
      <w:tr>
        <w:tc>
          <w:tcPr>
            <w:tcW w:type="dxa" w:w="2160"/>
          </w:tcPr>
          <w:p>
            <w:r/>
            <w:r>
              <w:rPr>
                <w:rFonts w:ascii="Times New Roman" w:hAnsi="Times New Roman" w:eastAsia="Malgun Gothic"/>
                <w:b/>
                <w:i w:val="0"/>
                <w:sz w:val="20"/>
              </w:rPr>
              <w:t>die Akte</w:t>
            </w:r>
          </w:p>
        </w:tc>
        <w:tc>
          <w:tcPr>
            <w:tcW w:type="dxa" w:w="2160"/>
          </w:tcPr>
          <w:p>
            <w:r/>
            <w:r>
              <w:rPr>
                <w:rFonts w:ascii="Times New Roman" w:hAnsi="Times New Roman" w:eastAsia="Malgun Gothic"/>
                <w:b w:val="0"/>
                <w:i w:val="0"/>
                <w:sz w:val="20"/>
              </w:rPr>
              <w:t>명 · die · 복수 die Akten</w:t>
            </w:r>
          </w:p>
        </w:tc>
        <w:tc>
          <w:tcPr>
            <w:tcW w:type="dxa" w:w="2160"/>
          </w:tcPr>
          <w:p>
            <w:r/>
            <w:r>
              <w:rPr>
                <w:rFonts w:ascii="Times New Roman" w:hAnsi="Times New Roman" w:eastAsia="Malgun Gothic"/>
                <w:b w:val="0"/>
                <w:i w:val="0"/>
                <w:sz w:val="20"/>
              </w:rPr>
              <w:t>서류철, 사건 기록</w:t>
            </w:r>
          </w:p>
        </w:tc>
        <w:tc>
          <w:tcPr>
            <w:tcW w:type="dxa" w:w="2160"/>
          </w:tcPr>
          <w:p>
            <w:r/>
            <w:r>
              <w:rPr>
                <w:rFonts w:ascii="Times New Roman" w:hAnsi="Times New Roman" w:eastAsia="Malgun Gothic"/>
                <w:b w:val="0"/>
                <w:i w:val="0"/>
                <w:sz w:val="20"/>
              </w:rPr>
              <w:t>«Nicht in die Anklage. In die Akte.»</w:t>
            </w:r>
          </w:p>
        </w:tc>
      </w:tr>
      <w:tr>
        <w:tc>
          <w:tcPr>
            <w:tcW w:type="dxa" w:w="2160"/>
          </w:tcPr>
          <w:p>
            <w:r/>
            <w:r>
              <w:rPr>
                <w:rFonts w:ascii="Times New Roman" w:hAnsi="Times New Roman" w:eastAsia="Malgun Gothic"/>
                <w:b/>
                <w:i w:val="0"/>
                <w:sz w:val="20"/>
              </w:rPr>
              <w:t>die Akteneinsicht</w:t>
            </w:r>
          </w:p>
        </w:tc>
        <w:tc>
          <w:tcPr>
            <w:tcW w:type="dxa" w:w="2160"/>
          </w:tcPr>
          <w:p>
            <w:r/>
            <w:r>
              <w:rPr>
                <w:rFonts w:ascii="Times New Roman" w:hAnsi="Times New Roman" w:eastAsia="Malgun Gothic"/>
                <w:b w:val="0"/>
                <w:i w:val="0"/>
                <w:sz w:val="20"/>
              </w:rPr>
              <w:t>명 · die · 복수 없음</w:t>
            </w:r>
          </w:p>
        </w:tc>
        <w:tc>
          <w:tcPr>
            <w:tcW w:type="dxa" w:w="2160"/>
          </w:tcPr>
          <w:p>
            <w:r/>
            <w:r>
              <w:rPr>
                <w:rFonts w:ascii="Times New Roman" w:hAnsi="Times New Roman" w:eastAsia="Malgun Gothic"/>
                <w:b w:val="0"/>
                <w:i w:val="0"/>
                <w:sz w:val="20"/>
              </w:rPr>
              <w:t>기록 열람 (Akte + Einsicht '들여다봄')</w:t>
            </w:r>
          </w:p>
        </w:tc>
        <w:tc>
          <w:tcPr>
            <w:tcW w:type="dxa" w:w="2160"/>
          </w:tcPr>
          <w:p>
            <w:r/>
            <w:r>
              <w:rPr>
                <w:rFonts w:ascii="Times New Roman" w:hAnsi="Times New Roman" w:eastAsia="Malgun Gothic"/>
                <w:b w:val="0"/>
                <w:i w:val="0"/>
                <w:sz w:val="20"/>
              </w:rPr>
              <w:t>«Danach gehst du aufs Gericht und nimmst Akteneinsicht.»</w:t>
            </w:r>
          </w:p>
        </w:tc>
      </w:tr>
      <w:tr>
        <w:tc>
          <w:tcPr>
            <w:tcW w:type="dxa" w:w="2160"/>
          </w:tcPr>
          <w:p>
            <w:r/>
            <w:r>
              <w:rPr>
                <w:rFonts w:ascii="Times New Roman" w:hAnsi="Times New Roman" w:eastAsia="Malgun Gothic"/>
                <w:b/>
                <w:i w:val="0"/>
                <w:sz w:val="20"/>
              </w:rPr>
              <w:t>die Anklageschrift</w:t>
            </w:r>
          </w:p>
        </w:tc>
        <w:tc>
          <w:tcPr>
            <w:tcW w:type="dxa" w:w="2160"/>
          </w:tcPr>
          <w:p>
            <w:r/>
            <w:r>
              <w:rPr>
                <w:rFonts w:ascii="Times New Roman" w:hAnsi="Times New Roman" w:eastAsia="Malgun Gothic"/>
                <w:b w:val="0"/>
                <w:i w:val="0"/>
                <w:sz w:val="20"/>
              </w:rPr>
              <w:t>명 · die · 복수 die Anklageschriften</w:t>
            </w:r>
          </w:p>
        </w:tc>
        <w:tc>
          <w:tcPr>
            <w:tcW w:type="dxa" w:w="2160"/>
          </w:tcPr>
          <w:p>
            <w:r/>
            <w:r>
              <w:rPr>
                <w:rFonts w:ascii="Times New Roman" w:hAnsi="Times New Roman" w:eastAsia="Malgun Gothic"/>
                <w:b w:val="0"/>
                <w:i w:val="0"/>
                <w:sz w:val="20"/>
              </w:rPr>
              <w:t>공소장</w:t>
            </w:r>
          </w:p>
        </w:tc>
        <w:tc>
          <w:tcPr>
            <w:tcW w:type="dxa" w:w="2160"/>
          </w:tcPr>
          <w:p>
            <w:r/>
            <w:r>
              <w:rPr>
                <w:rFonts w:ascii="Times New Roman" w:hAnsi="Times New Roman" w:eastAsia="Malgun Gothic"/>
                <w:b w:val="0"/>
                <w:i w:val="0"/>
                <w:sz w:val="20"/>
              </w:rPr>
              <w:t>«Ich hab die Anklageschrift schon gesehen»</w:t>
            </w:r>
          </w:p>
        </w:tc>
      </w:tr>
      <w:tr>
        <w:tc>
          <w:tcPr>
            <w:tcW w:type="dxa" w:w="2160"/>
          </w:tcPr>
          <w:p>
            <w:r/>
            <w:r>
              <w:rPr>
                <w:rFonts w:ascii="Times New Roman" w:hAnsi="Times New Roman" w:eastAsia="Malgun Gothic"/>
                <w:b/>
                <w:i w:val="0"/>
                <w:sz w:val="20"/>
              </w:rPr>
              <w:t>der/die Angeklagte</w:t>
            </w:r>
          </w:p>
        </w:tc>
        <w:tc>
          <w:tcPr>
            <w:tcW w:type="dxa" w:w="2160"/>
          </w:tcPr>
          <w:p>
            <w:r/>
            <w:r>
              <w:rPr>
                <w:rFonts w:ascii="Times New Roman" w:hAnsi="Times New Roman" w:eastAsia="Malgun Gothic"/>
                <w:b w:val="0"/>
                <w:i w:val="0"/>
                <w:sz w:val="20"/>
              </w:rPr>
              <w:t>명 · 형용사처럼 변함(ein Angeklagter / eine Angeklagte) · 복수 die Angeklagten</w:t>
            </w:r>
          </w:p>
        </w:tc>
        <w:tc>
          <w:tcPr>
            <w:tcW w:type="dxa" w:w="2160"/>
          </w:tcPr>
          <w:p>
            <w:r/>
            <w:r>
              <w:rPr>
                <w:rFonts w:ascii="Times New Roman" w:hAnsi="Times New Roman" w:eastAsia="Malgun Gothic"/>
                <w:b w:val="0"/>
                <w:i w:val="0"/>
                <w:sz w:val="20"/>
              </w:rPr>
              <w:t>피고인</w:t>
            </w:r>
          </w:p>
        </w:tc>
        <w:tc>
          <w:tcPr>
            <w:tcW w:type="dxa" w:w="2160"/>
          </w:tcPr>
          <w:p>
            <w:r/>
            <w:r>
              <w:rPr>
                <w:rFonts w:ascii="Times New Roman" w:hAnsi="Times New Roman" w:eastAsia="Malgun Gothic"/>
                <w:b w:val="0"/>
                <w:i w:val="0"/>
                <w:sz w:val="20"/>
              </w:rPr>
              <w:t>«Drei Angeklagte.»</w:t>
            </w:r>
          </w:p>
        </w:tc>
      </w:tr>
      <w:tr>
        <w:tc>
          <w:tcPr>
            <w:tcW w:type="dxa" w:w="2160"/>
          </w:tcPr>
          <w:p>
            <w:r/>
            <w:r>
              <w:rPr>
                <w:rFonts w:ascii="Times New Roman" w:hAnsi="Times New Roman" w:eastAsia="Malgun Gothic"/>
                <w:b/>
                <w:i w:val="0"/>
                <w:sz w:val="20"/>
              </w:rPr>
              <w:t>der Zeuge</w:t>
            </w:r>
          </w:p>
        </w:tc>
        <w:tc>
          <w:tcPr>
            <w:tcW w:type="dxa" w:w="2160"/>
          </w:tcPr>
          <w:p>
            <w:r/>
            <w:r>
              <w:rPr>
                <w:rFonts w:ascii="Times New Roman" w:hAnsi="Times New Roman" w:eastAsia="Malgun Gothic"/>
                <w:b w:val="0"/>
                <w:i w:val="0"/>
                <w:sz w:val="20"/>
              </w:rPr>
              <w:t>명 · der · 복수 die Zeugen · 여성 die Zeugin · n-변화(den/dem Zeugen)</w:t>
            </w:r>
          </w:p>
        </w:tc>
        <w:tc>
          <w:tcPr>
            <w:tcW w:type="dxa" w:w="2160"/>
          </w:tcPr>
          <w:p>
            <w:r/>
            <w:r>
              <w:rPr>
                <w:rFonts w:ascii="Times New Roman" w:hAnsi="Times New Roman" w:eastAsia="Malgun Gothic"/>
                <w:b w:val="0"/>
                <w:i w:val="0"/>
                <w:sz w:val="20"/>
              </w:rPr>
              <w:t>증인</w:t>
            </w:r>
          </w:p>
        </w:tc>
        <w:tc>
          <w:tcPr>
            <w:tcW w:type="dxa" w:w="2160"/>
          </w:tcPr>
          <w:p>
            <w:r/>
            <w:r>
              <w:rPr>
                <w:rFonts w:ascii="Times New Roman" w:hAnsi="Times New Roman" w:eastAsia="Malgun Gothic"/>
                <w:b w:val="0"/>
                <w:i w:val="0"/>
                <w:sz w:val="20"/>
              </w:rPr>
              <w:t>«Drei Zeugen, Herr Lindner.»</w:t>
            </w:r>
          </w:p>
        </w:tc>
      </w:tr>
      <w:tr>
        <w:tc>
          <w:tcPr>
            <w:tcW w:type="dxa" w:w="2160"/>
          </w:tcPr>
          <w:p>
            <w:r/>
            <w:r>
              <w:rPr>
                <w:rFonts w:ascii="Times New Roman" w:hAnsi="Times New Roman" w:eastAsia="Malgun Gothic"/>
                <w:b/>
                <w:i w:val="0"/>
                <w:sz w:val="20"/>
              </w:rPr>
              <w:t>die Nebenklage</w:t>
            </w:r>
          </w:p>
        </w:tc>
        <w:tc>
          <w:tcPr>
            <w:tcW w:type="dxa" w:w="2160"/>
          </w:tcPr>
          <w:p>
            <w:r/>
            <w:r>
              <w:rPr>
                <w:rFonts w:ascii="Times New Roman" w:hAnsi="Times New Roman" w:eastAsia="Malgun Gothic"/>
                <w:b w:val="0"/>
                <w:i w:val="0"/>
                <w:sz w:val="20"/>
              </w:rPr>
              <w:t>명 · die · 복수 die Nebenklagen(드묾)</w:t>
            </w:r>
          </w:p>
        </w:tc>
        <w:tc>
          <w:tcPr>
            <w:tcW w:type="dxa" w:w="2160"/>
          </w:tcPr>
          <w:p>
            <w:r/>
            <w:r>
              <w:rPr>
                <w:rFonts w:ascii="Times New Roman" w:hAnsi="Times New Roman" w:eastAsia="Malgun Gothic"/>
                <w:b w:val="0"/>
                <w:i w:val="0"/>
                <w:sz w:val="20"/>
              </w:rPr>
              <w:t>공동소송 — 피해자가 검사 곁에서 형사재판에 참가하는 제도</w:t>
            </w:r>
          </w:p>
        </w:tc>
        <w:tc>
          <w:tcPr>
            <w:tcW w:type="dxa" w:w="2160"/>
          </w:tcPr>
          <w:p>
            <w:r/>
            <w:r>
              <w:rPr>
                <w:rFonts w:ascii="Times New Roman" w:hAnsi="Times New Roman" w:eastAsia="Malgun Gothic"/>
                <w:b w:val="0"/>
                <w:i w:val="0"/>
                <w:sz w:val="20"/>
              </w:rPr>
              <w:t>«Mit Gruß von der Nebenklage.»</w:t>
            </w:r>
          </w:p>
        </w:tc>
      </w:tr>
      <w:tr>
        <w:tc>
          <w:tcPr>
            <w:tcW w:type="dxa" w:w="2160"/>
          </w:tcPr>
          <w:p>
            <w:r/>
            <w:r>
              <w:rPr>
                <w:rFonts w:ascii="Times New Roman" w:hAnsi="Times New Roman" w:eastAsia="Malgun Gothic"/>
                <w:b/>
                <w:i w:val="0"/>
                <w:sz w:val="20"/>
              </w:rPr>
              <w:t>die Hauptverhandlung</w:t>
            </w:r>
          </w:p>
        </w:tc>
        <w:tc>
          <w:tcPr>
            <w:tcW w:type="dxa" w:w="2160"/>
          </w:tcPr>
          <w:p>
            <w:r/>
            <w:r>
              <w:rPr>
                <w:rFonts w:ascii="Times New Roman" w:hAnsi="Times New Roman" w:eastAsia="Malgun Gothic"/>
                <w:b w:val="0"/>
                <w:i w:val="0"/>
                <w:sz w:val="20"/>
              </w:rPr>
              <w:t>명 · die · 복수 die Hauptverhandlungen</w:t>
            </w:r>
          </w:p>
        </w:tc>
        <w:tc>
          <w:tcPr>
            <w:tcW w:type="dxa" w:w="2160"/>
          </w:tcPr>
          <w:p>
            <w:r/>
            <w:r>
              <w:rPr>
                <w:rFonts w:ascii="Times New Roman" w:hAnsi="Times New Roman" w:eastAsia="Malgun Gothic"/>
                <w:b w:val="0"/>
                <w:i w:val="0"/>
                <w:sz w:val="20"/>
              </w:rPr>
              <w:t>본공판</w:t>
            </w:r>
          </w:p>
        </w:tc>
        <w:tc>
          <w:tcPr>
            <w:tcW w:type="dxa" w:w="2160"/>
          </w:tcPr>
          <w:p>
            <w:r/>
            <w:r>
              <w:rPr>
                <w:rFonts w:ascii="Times New Roman" w:hAnsi="Times New Roman" w:eastAsia="Malgun Gothic"/>
                <w:b w:val="0"/>
                <w:i w:val="0"/>
                <w:sz w:val="20"/>
              </w:rPr>
              <w:t>«Wir haben vier Wochen bis zur Hauptverhandlung.»</w:t>
            </w:r>
          </w:p>
        </w:tc>
      </w:tr>
      <w:tr>
        <w:tc>
          <w:tcPr>
            <w:tcW w:type="dxa" w:w="2160"/>
          </w:tcPr>
          <w:p>
            <w:r/>
            <w:r>
              <w:rPr>
                <w:rFonts w:ascii="Times New Roman" w:hAnsi="Times New Roman" w:eastAsia="Malgun Gothic"/>
                <w:b/>
                <w:i w:val="0"/>
                <w:sz w:val="20"/>
              </w:rPr>
              <w:t>die Untersuchungshaft</w:t>
            </w:r>
          </w:p>
        </w:tc>
        <w:tc>
          <w:tcPr>
            <w:tcW w:type="dxa" w:w="2160"/>
          </w:tcPr>
          <w:p>
            <w:r/>
            <w:r>
              <w:rPr>
                <w:rFonts w:ascii="Times New Roman" w:hAnsi="Times New Roman" w:eastAsia="Malgun Gothic"/>
                <w:b w:val="0"/>
                <w:i w:val="0"/>
                <w:sz w:val="20"/>
              </w:rPr>
              <w:t>명 · die · 복수 없음 · 줄여 U-Haft</w:t>
            </w:r>
          </w:p>
        </w:tc>
        <w:tc>
          <w:tcPr>
            <w:tcW w:type="dxa" w:w="2160"/>
          </w:tcPr>
          <w:p>
            <w:r/>
            <w:r>
              <w:rPr>
                <w:rFonts w:ascii="Times New Roman" w:hAnsi="Times New Roman" w:eastAsia="Malgun Gothic"/>
                <w:b w:val="0"/>
                <w:i w:val="0"/>
                <w:sz w:val="20"/>
              </w:rPr>
              <w:t>미결구금</w:t>
            </w:r>
          </w:p>
        </w:tc>
        <w:tc>
          <w:tcPr>
            <w:tcW w:type="dxa" w:w="2160"/>
          </w:tcPr>
          <w:p>
            <w:r/>
            <w:r>
              <w:rPr>
                <w:rFonts w:ascii="Times New Roman" w:hAnsi="Times New Roman" w:eastAsia="Malgun Gothic"/>
                <w:b w:val="0"/>
                <w:i w:val="0"/>
                <w:sz w:val="20"/>
              </w:rPr>
              <w:t>«Alle drei seit April in Untersuchungshaft.»</w:t>
            </w:r>
          </w:p>
        </w:tc>
      </w:tr>
      <w:tr>
        <w:tc>
          <w:tcPr>
            <w:tcW w:type="dxa" w:w="2160"/>
          </w:tcPr>
          <w:p>
            <w:r/>
            <w:r>
              <w:rPr>
                <w:rFonts w:ascii="Times New Roman" w:hAnsi="Times New Roman" w:eastAsia="Malgun Gothic"/>
                <w:b/>
                <w:i w:val="0"/>
                <w:sz w:val="20"/>
              </w:rPr>
              <w:t>der Brandsatz</w:t>
            </w:r>
          </w:p>
        </w:tc>
        <w:tc>
          <w:tcPr>
            <w:tcW w:type="dxa" w:w="2160"/>
          </w:tcPr>
          <w:p>
            <w:r/>
            <w:r>
              <w:rPr>
                <w:rFonts w:ascii="Times New Roman" w:hAnsi="Times New Roman" w:eastAsia="Malgun Gothic"/>
                <w:b w:val="0"/>
                <w:i w:val="0"/>
                <w:sz w:val="20"/>
              </w:rPr>
              <w:t>명 · der · 복수 die Brandsätze</w:t>
            </w:r>
          </w:p>
        </w:tc>
        <w:tc>
          <w:tcPr>
            <w:tcW w:type="dxa" w:w="2160"/>
          </w:tcPr>
          <w:p>
            <w:r/>
            <w:r>
              <w:rPr>
                <w:rFonts w:ascii="Times New Roman" w:hAnsi="Times New Roman" w:eastAsia="Malgun Gothic"/>
                <w:b w:val="0"/>
                <w:i w:val="0"/>
                <w:sz w:val="20"/>
              </w:rPr>
              <w:t>화염병, 방화 장치</w:t>
            </w:r>
          </w:p>
        </w:tc>
        <w:tc>
          <w:tcPr>
            <w:tcW w:type="dxa" w:w="2160"/>
          </w:tcPr>
          <w:p>
            <w:r/>
            <w:r>
              <w:rPr>
                <w:rFonts w:ascii="Times New Roman" w:hAnsi="Times New Roman" w:eastAsia="Malgun Gothic"/>
                <w:b w:val="0"/>
                <w:i w:val="0"/>
                <w:sz w:val="20"/>
              </w:rPr>
              <w:t>«Zwei Brandsätze durchs Wohnzimmerfenster»</w:t>
            </w:r>
          </w:p>
        </w:tc>
      </w:tr>
      <w:tr>
        <w:tc>
          <w:tcPr>
            <w:tcW w:type="dxa" w:w="2160"/>
          </w:tcPr>
          <w:p>
            <w:r/>
            <w:r>
              <w:rPr>
                <w:rFonts w:ascii="Times New Roman" w:hAnsi="Times New Roman" w:eastAsia="Malgun Gothic"/>
                <w:b/>
                <w:i w:val="0"/>
                <w:sz w:val="20"/>
              </w:rPr>
              <w:t>das Geständnis</w:t>
            </w:r>
          </w:p>
        </w:tc>
        <w:tc>
          <w:tcPr>
            <w:tcW w:type="dxa" w:w="2160"/>
          </w:tcPr>
          <w:p>
            <w:r/>
            <w:r>
              <w:rPr>
                <w:rFonts w:ascii="Times New Roman" w:hAnsi="Times New Roman" w:eastAsia="Malgun Gothic"/>
                <w:b w:val="0"/>
                <w:i w:val="0"/>
                <w:sz w:val="20"/>
              </w:rPr>
              <w:t>명 · das · 복수 die Geständnisse</w:t>
            </w:r>
          </w:p>
        </w:tc>
        <w:tc>
          <w:tcPr>
            <w:tcW w:type="dxa" w:w="2160"/>
          </w:tcPr>
          <w:p>
            <w:r/>
            <w:r>
              <w:rPr>
                <w:rFonts w:ascii="Times New Roman" w:hAnsi="Times New Roman" w:eastAsia="Malgun Gothic"/>
                <w:b w:val="0"/>
                <w:i w:val="0"/>
                <w:sz w:val="20"/>
              </w:rPr>
              <w:t>자백</w:t>
            </w:r>
          </w:p>
        </w:tc>
        <w:tc>
          <w:tcPr>
            <w:tcW w:type="dxa" w:w="2160"/>
          </w:tcPr>
          <w:p>
            <w:r/>
            <w:r>
              <w:rPr>
                <w:rFonts w:ascii="Times New Roman" w:hAnsi="Times New Roman" w:eastAsia="Malgun Gothic"/>
                <w:b w:val="0"/>
                <w:i w:val="0"/>
                <w:sz w:val="20"/>
              </w:rPr>
              <w:t>«Geständnis von Lasch, Spuren an den Flaschen.»</w:t>
            </w:r>
          </w:p>
        </w:tc>
      </w:tr>
      <w:tr>
        <w:tc>
          <w:tcPr>
            <w:tcW w:type="dxa" w:w="2160"/>
          </w:tcPr>
          <w:p>
            <w:r/>
            <w:r>
              <w:rPr>
                <w:rFonts w:ascii="Times New Roman" w:hAnsi="Times New Roman" w:eastAsia="Malgun Gothic"/>
                <w:b/>
                <w:i w:val="0"/>
                <w:sz w:val="20"/>
              </w:rPr>
              <w:t>die Unterkunft</w:t>
            </w:r>
          </w:p>
        </w:tc>
        <w:tc>
          <w:tcPr>
            <w:tcW w:type="dxa" w:w="2160"/>
          </w:tcPr>
          <w:p>
            <w:r/>
            <w:r>
              <w:rPr>
                <w:rFonts w:ascii="Times New Roman" w:hAnsi="Times New Roman" w:eastAsia="Malgun Gothic"/>
                <w:b w:val="0"/>
                <w:i w:val="0"/>
                <w:sz w:val="20"/>
              </w:rPr>
              <w:t>명 · die · 복수 die Unterkünfte</w:t>
            </w:r>
          </w:p>
        </w:tc>
        <w:tc>
          <w:tcPr>
            <w:tcW w:type="dxa" w:w="2160"/>
          </w:tcPr>
          <w:p>
            <w:r/>
            <w:r>
              <w:rPr>
                <w:rFonts w:ascii="Times New Roman" w:hAnsi="Times New Roman" w:eastAsia="Malgun Gothic"/>
                <w:b w:val="0"/>
                <w:i w:val="0"/>
                <w:sz w:val="20"/>
              </w:rPr>
              <w:t>숙소 (여기서는 난민 공동숙소)</w:t>
            </w:r>
          </w:p>
        </w:tc>
        <w:tc>
          <w:tcPr>
            <w:tcW w:type="dxa" w:w="2160"/>
          </w:tcPr>
          <w:p>
            <w:r/>
            <w:r>
              <w:rPr>
                <w:rFonts w:ascii="Times New Roman" w:hAnsi="Times New Roman" w:eastAsia="Malgun Gothic"/>
                <w:b w:val="0"/>
                <w:i w:val="0"/>
                <w:sz w:val="20"/>
              </w:rPr>
              <w:t>«Sie haben letzte Woche im Kreistag für die neue Unterkunft gestimmt.»</w:t>
            </w:r>
          </w:p>
        </w:tc>
      </w:tr>
      <w:tr>
        <w:tc>
          <w:tcPr>
            <w:tcW w:type="dxa" w:w="2160"/>
          </w:tcPr>
          <w:p>
            <w:r/>
            <w:r>
              <w:rPr>
                <w:rFonts w:ascii="Times New Roman" w:hAnsi="Times New Roman" w:eastAsia="Malgun Gothic"/>
                <w:b/>
                <w:i w:val="0"/>
                <w:sz w:val="20"/>
              </w:rPr>
              <w:t>der Vorhang</w:t>
            </w:r>
          </w:p>
        </w:tc>
        <w:tc>
          <w:tcPr>
            <w:tcW w:type="dxa" w:w="2160"/>
          </w:tcPr>
          <w:p>
            <w:r/>
            <w:r>
              <w:rPr>
                <w:rFonts w:ascii="Times New Roman" w:hAnsi="Times New Roman" w:eastAsia="Malgun Gothic"/>
                <w:b w:val="0"/>
                <w:i w:val="0"/>
                <w:sz w:val="20"/>
              </w:rPr>
              <w:t>명 · der · 복수 die Vorhänge</w:t>
            </w:r>
          </w:p>
        </w:tc>
        <w:tc>
          <w:tcPr>
            <w:tcW w:type="dxa" w:w="2160"/>
          </w:tcPr>
          <w:p>
            <w:r/>
            <w:r>
              <w:rPr>
                <w:rFonts w:ascii="Times New Roman" w:hAnsi="Times New Roman" w:eastAsia="Malgun Gothic"/>
                <w:b w:val="0"/>
                <w:i w:val="0"/>
                <w:sz w:val="20"/>
              </w:rPr>
              <w:t>커튼</w:t>
            </w:r>
          </w:p>
        </w:tc>
        <w:tc>
          <w:tcPr>
            <w:tcW w:type="dxa" w:w="2160"/>
          </w:tcPr>
          <w:p>
            <w:r/>
            <w:r>
              <w:rPr>
                <w:rFonts w:ascii="Times New Roman" w:hAnsi="Times New Roman" w:eastAsia="Malgun Gothic"/>
                <w:b w:val="0"/>
                <w:i w:val="0"/>
                <w:sz w:val="20"/>
              </w:rPr>
              <w:t>«er hat den Vorhang wegziehen wollen»</w:t>
            </w:r>
          </w:p>
        </w:tc>
      </w:tr>
      <w:tr>
        <w:tc>
          <w:tcPr>
            <w:tcW w:type="dxa" w:w="2160"/>
          </w:tcPr>
          <w:p>
            <w:r/>
            <w:r>
              <w:rPr>
                <w:rFonts w:ascii="Times New Roman" w:hAnsi="Times New Roman" w:eastAsia="Malgun Gothic"/>
                <w:b/>
                <w:i w:val="0"/>
                <w:sz w:val="20"/>
              </w:rPr>
              <w:t>die Verpflichtung</w:t>
            </w:r>
          </w:p>
        </w:tc>
        <w:tc>
          <w:tcPr>
            <w:tcW w:type="dxa" w:w="2160"/>
          </w:tcPr>
          <w:p>
            <w:r/>
            <w:r>
              <w:rPr>
                <w:rFonts w:ascii="Times New Roman" w:hAnsi="Times New Roman" w:eastAsia="Malgun Gothic"/>
                <w:b w:val="0"/>
                <w:i w:val="0"/>
                <w:sz w:val="20"/>
              </w:rPr>
              <w:t>명 · die · 복수 die Verpflichtungen (verpflichten 의무를 지우다)</w:t>
            </w:r>
          </w:p>
        </w:tc>
        <w:tc>
          <w:tcPr>
            <w:tcW w:type="dxa" w:w="2160"/>
          </w:tcPr>
          <w:p>
            <w:r/>
            <w:r>
              <w:rPr>
                <w:rFonts w:ascii="Times New Roman" w:hAnsi="Times New Roman" w:eastAsia="Malgun Gothic"/>
                <w:b w:val="0"/>
                <w:i w:val="0"/>
                <w:sz w:val="20"/>
              </w:rPr>
              <w:t>의무</w:t>
            </w:r>
          </w:p>
        </w:tc>
        <w:tc>
          <w:tcPr>
            <w:tcW w:type="dxa" w:w="2160"/>
          </w:tcPr>
          <w:p>
            <w:r/>
            <w:r>
              <w:rPr>
                <w:rFonts w:ascii="Times New Roman" w:hAnsi="Times New Roman" w:eastAsia="Malgun Gothic"/>
                <w:b w:val="0"/>
                <w:i w:val="0"/>
                <w:sz w:val="20"/>
              </w:rPr>
              <w:t>«Sie zu achten und zu schützen ist Verpflichtung aller staatlichen Gewalt.»</w:t>
            </w:r>
          </w:p>
        </w:tc>
      </w:tr>
      <w:tr>
        <w:tc>
          <w:tcPr>
            <w:tcW w:type="dxa" w:w="2160"/>
          </w:tcPr>
          <w:p>
            <w:r/>
            <w:r>
              <w:rPr>
                <w:rFonts w:ascii="Times New Roman" w:hAnsi="Times New Roman" w:eastAsia="Malgun Gothic"/>
                <w:b/>
                <w:i w:val="0"/>
                <w:sz w:val="20"/>
              </w:rPr>
              <w:t>die Zeitverschwendung</w:t>
            </w:r>
          </w:p>
        </w:tc>
        <w:tc>
          <w:tcPr>
            <w:tcW w:type="dxa" w:w="2160"/>
          </w:tcPr>
          <w:p>
            <w:r/>
            <w:r>
              <w:rPr>
                <w:rFonts w:ascii="Times New Roman" w:hAnsi="Times New Roman" w:eastAsia="Malgun Gothic"/>
                <w:b w:val="0"/>
                <w:i w:val="0"/>
                <w:sz w:val="20"/>
              </w:rPr>
              <w:t>명 · die · 복수 없음</w:t>
            </w:r>
          </w:p>
        </w:tc>
        <w:tc>
          <w:tcPr>
            <w:tcW w:type="dxa" w:w="2160"/>
          </w:tcPr>
          <w:p>
            <w:r/>
            <w:r>
              <w:rPr>
                <w:rFonts w:ascii="Times New Roman" w:hAnsi="Times New Roman" w:eastAsia="Malgun Gothic"/>
                <w:b w:val="0"/>
                <w:i w:val="0"/>
                <w:sz w:val="20"/>
              </w:rPr>
              <w:t>시간 낭비</w:t>
            </w:r>
          </w:p>
        </w:tc>
        <w:tc>
          <w:tcPr>
            <w:tcW w:type="dxa" w:w="2160"/>
          </w:tcPr>
          <w:p>
            <w:r/>
            <w:r>
              <w:rPr>
                <w:rFonts w:ascii="Times New Roman" w:hAnsi="Times New Roman" w:eastAsia="Malgun Gothic"/>
                <w:b w:val="0"/>
                <w:i w:val="0"/>
                <w:sz w:val="20"/>
              </w:rPr>
              <w:t>«Es ist Zeitverschwendung.»</w:t>
            </w:r>
          </w:p>
        </w:tc>
      </w:tr>
      <w:tr>
        <w:tc>
          <w:tcPr>
            <w:tcW w:type="dxa" w:w="2160"/>
          </w:tcPr>
          <w:p>
            <w:r/>
            <w:r>
              <w:rPr>
                <w:rFonts w:ascii="Times New Roman" w:hAnsi="Times New Roman" w:eastAsia="Malgun Gothic"/>
                <w:b/>
                <w:i w:val="0"/>
                <w:sz w:val="20"/>
              </w:rPr>
              <w:t>das Unrecht</w:t>
            </w:r>
          </w:p>
        </w:tc>
        <w:tc>
          <w:tcPr>
            <w:tcW w:type="dxa" w:w="2160"/>
          </w:tcPr>
          <w:p>
            <w:r/>
            <w:r>
              <w:rPr>
                <w:rFonts w:ascii="Times New Roman" w:hAnsi="Times New Roman" w:eastAsia="Malgun Gothic"/>
                <w:b w:val="0"/>
                <w:i w:val="0"/>
                <w:sz w:val="20"/>
              </w:rPr>
              <w:t>명 · das · 복수 없음 (반대 das Recht)</w:t>
            </w:r>
          </w:p>
        </w:tc>
        <w:tc>
          <w:tcPr>
            <w:tcW w:type="dxa" w:w="2160"/>
          </w:tcPr>
          <w:p>
            <w:r/>
            <w:r>
              <w:rPr>
                <w:rFonts w:ascii="Times New Roman" w:hAnsi="Times New Roman" w:eastAsia="Malgun Gothic"/>
                <w:b w:val="0"/>
                <w:i w:val="0"/>
                <w:sz w:val="20"/>
              </w:rPr>
              <w:t>불의, 부당한 일</w:t>
            </w:r>
          </w:p>
        </w:tc>
        <w:tc>
          <w:tcPr>
            <w:tcW w:type="dxa" w:w="2160"/>
          </w:tcPr>
          <w:p>
            <w:r/>
            <w:r>
              <w:rPr>
                <w:rFonts w:ascii="Times New Roman" w:hAnsi="Times New Roman" w:eastAsia="Malgun Gothic"/>
                <w:b w:val="0"/>
                <w:i w:val="0"/>
                <w:sz w:val="20"/>
              </w:rPr>
              <w:t>«Das war Unrecht.»</w:t>
            </w:r>
          </w:p>
        </w:tc>
      </w:tr>
      <w:tr>
        <w:tc>
          <w:tcPr>
            <w:tcW w:type="dxa" w:w="2160"/>
          </w:tcPr>
          <w:p>
            <w:r/>
            <w:r>
              <w:rPr>
                <w:rFonts w:ascii="Times New Roman" w:hAnsi="Times New Roman" w:eastAsia="Malgun Gothic"/>
                <w:b/>
                <w:i w:val="0"/>
                <w:sz w:val="20"/>
              </w:rPr>
              <w:t>der Hausmeister</w:t>
            </w:r>
          </w:p>
        </w:tc>
        <w:tc>
          <w:tcPr>
            <w:tcW w:type="dxa" w:w="2160"/>
          </w:tcPr>
          <w:p>
            <w:r/>
            <w:r>
              <w:rPr>
                <w:rFonts w:ascii="Times New Roman" w:hAnsi="Times New Roman" w:eastAsia="Malgun Gothic"/>
                <w:b w:val="0"/>
                <w:i w:val="0"/>
                <w:sz w:val="20"/>
              </w:rPr>
              <w:t>명 · der · 복수 die Hausmeister · 여성 die Hausmeisterin</w:t>
            </w:r>
          </w:p>
        </w:tc>
        <w:tc>
          <w:tcPr>
            <w:tcW w:type="dxa" w:w="2160"/>
          </w:tcPr>
          <w:p>
            <w:r/>
            <w:r>
              <w:rPr>
                <w:rFonts w:ascii="Times New Roman" w:hAnsi="Times New Roman" w:eastAsia="Malgun Gothic"/>
                <w:b w:val="0"/>
                <w:i w:val="0"/>
                <w:sz w:val="20"/>
              </w:rPr>
              <w:t>건물 관리인</w:t>
            </w:r>
          </w:p>
        </w:tc>
        <w:tc>
          <w:tcPr>
            <w:tcW w:type="dxa" w:w="2160"/>
          </w:tcPr>
          <w:p>
            <w:r/>
            <w:r>
              <w:rPr>
                <w:rFonts w:ascii="Times New Roman" w:hAnsi="Times New Roman" w:eastAsia="Malgun Gothic"/>
                <w:b w:val="0"/>
                <w:i w:val="0"/>
                <w:sz w:val="20"/>
              </w:rPr>
              <w:t>«Ich bin hier der Hausmeister.»</w:t>
            </w:r>
          </w:p>
        </w:tc>
      </w:tr>
      <w:tr>
        <w:tc>
          <w:tcPr>
            <w:tcW w:type="dxa" w:w="2160"/>
          </w:tcPr>
          <w:p>
            <w:r/>
            <w:r>
              <w:rPr>
                <w:rFonts w:ascii="Times New Roman" w:hAnsi="Times New Roman" w:eastAsia="Malgun Gothic"/>
                <w:b/>
                <w:i w:val="0"/>
                <w:sz w:val="20"/>
              </w:rPr>
              <w:t>vertreten</w:t>
            </w:r>
          </w:p>
        </w:tc>
        <w:tc>
          <w:tcPr>
            <w:tcW w:type="dxa" w:w="2160"/>
          </w:tcPr>
          <w:p>
            <w:r/>
            <w:r>
              <w:rPr>
                <w:rFonts w:ascii="Times New Roman" w:hAnsi="Times New Roman" w:eastAsia="Malgun Gothic"/>
                <w:b w:val="0"/>
                <w:i w:val="0"/>
                <w:sz w:val="20"/>
              </w:rPr>
              <w:t>동 · 비분리 · vertrat · hat vertreten (du vertrittst, er vertritt)</w:t>
            </w:r>
          </w:p>
        </w:tc>
        <w:tc>
          <w:tcPr>
            <w:tcW w:type="dxa" w:w="2160"/>
          </w:tcPr>
          <w:p>
            <w:r/>
            <w:r>
              <w:rPr>
                <w:rFonts w:ascii="Times New Roman" w:hAnsi="Times New Roman" w:eastAsia="Malgun Gothic"/>
                <w:b w:val="0"/>
                <w:i w:val="0"/>
                <w:sz w:val="20"/>
              </w:rPr>
              <w:t>대리하다, 변호하다</w:t>
            </w:r>
          </w:p>
        </w:tc>
        <w:tc>
          <w:tcPr>
            <w:tcW w:type="dxa" w:w="2160"/>
          </w:tcPr>
          <w:p>
            <w:r/>
            <w:r>
              <w:rPr>
                <w:rFonts w:ascii="Times New Roman" w:hAnsi="Times New Roman" w:eastAsia="Malgun Gothic"/>
                <w:b w:val="0"/>
                <w:i w:val="0"/>
                <w:sz w:val="20"/>
              </w:rPr>
              <w:t>«Ich vertrete die Familie, die hier unten gewohnt hat.»</w:t>
            </w:r>
          </w:p>
        </w:tc>
      </w:tr>
      <w:tr>
        <w:tc>
          <w:tcPr>
            <w:tcW w:type="dxa" w:w="2160"/>
          </w:tcPr>
          <w:p>
            <w:r/>
            <w:r>
              <w:rPr>
                <w:rFonts w:ascii="Times New Roman" w:hAnsi="Times New Roman" w:eastAsia="Malgun Gothic"/>
                <w:b/>
                <w:i w:val="0"/>
                <w:sz w:val="20"/>
              </w:rPr>
              <w:t>auf·schreiben</w:t>
            </w:r>
          </w:p>
        </w:tc>
        <w:tc>
          <w:tcPr>
            <w:tcW w:type="dxa" w:w="2160"/>
          </w:tcPr>
          <w:p>
            <w:r/>
            <w:r>
              <w:rPr>
                <w:rFonts w:ascii="Times New Roman" w:hAnsi="Times New Roman" w:eastAsia="Malgun Gothic"/>
                <w:b w:val="0"/>
                <w:i w:val="0"/>
                <w:sz w:val="20"/>
              </w:rPr>
              <w:t>동 · 분리 · schrieb auf · hat aufgeschrieben</w:t>
            </w:r>
          </w:p>
        </w:tc>
        <w:tc>
          <w:tcPr>
            <w:tcW w:type="dxa" w:w="2160"/>
          </w:tcPr>
          <w:p>
            <w:r/>
            <w:r>
              <w:rPr>
                <w:rFonts w:ascii="Times New Roman" w:hAnsi="Times New Roman" w:eastAsia="Malgun Gothic"/>
                <w:b w:val="0"/>
                <w:i w:val="0"/>
                <w:sz w:val="20"/>
              </w:rPr>
              <w:t>받아 적다, 기록하다</w:t>
            </w:r>
          </w:p>
        </w:tc>
        <w:tc>
          <w:tcPr>
            <w:tcW w:type="dxa" w:w="2160"/>
          </w:tcPr>
          <w:p>
            <w:r/>
            <w:r>
              <w:rPr>
                <w:rFonts w:ascii="Times New Roman" w:hAnsi="Times New Roman" w:eastAsia="Malgun Gothic"/>
                <w:b w:val="0"/>
                <w:i w:val="0"/>
                <w:sz w:val="20"/>
              </w:rPr>
              <w:t>«Und dass man es aufschreibt.»</w:t>
            </w:r>
          </w:p>
        </w:tc>
      </w:tr>
      <w:tr>
        <w:tc>
          <w:tcPr>
            <w:tcW w:type="dxa" w:w="2160"/>
          </w:tcPr>
          <w:p>
            <w:r/>
            <w:r>
              <w:rPr>
                <w:rFonts w:ascii="Times New Roman" w:hAnsi="Times New Roman" w:eastAsia="Malgun Gothic"/>
                <w:b/>
                <w:i w:val="0"/>
                <w:sz w:val="20"/>
              </w:rPr>
              <w:t>dolmetschen</w:t>
            </w:r>
          </w:p>
        </w:tc>
        <w:tc>
          <w:tcPr>
            <w:tcW w:type="dxa" w:w="2160"/>
          </w:tcPr>
          <w:p>
            <w:r/>
            <w:r>
              <w:rPr>
                <w:rFonts w:ascii="Times New Roman" w:hAnsi="Times New Roman" w:eastAsia="Malgun Gothic"/>
                <w:b w:val="0"/>
                <w:i w:val="0"/>
                <w:sz w:val="20"/>
              </w:rPr>
              <w:t>동 · dolmetschte · hat gedolmetscht</w:t>
            </w:r>
          </w:p>
        </w:tc>
        <w:tc>
          <w:tcPr>
            <w:tcW w:type="dxa" w:w="2160"/>
          </w:tcPr>
          <w:p>
            <w:r/>
            <w:r>
              <w:rPr>
                <w:rFonts w:ascii="Times New Roman" w:hAnsi="Times New Roman" w:eastAsia="Malgun Gothic"/>
                <w:b w:val="0"/>
                <w:i w:val="0"/>
                <w:sz w:val="20"/>
              </w:rPr>
              <w:t>통역하다</w:t>
            </w:r>
          </w:p>
        </w:tc>
        <w:tc>
          <w:tcPr>
            <w:tcW w:type="dxa" w:w="2160"/>
          </w:tcPr>
          <w:p>
            <w:r/>
            <w:r>
              <w:rPr>
                <w:rFonts w:ascii="Times New Roman" w:hAnsi="Times New Roman" w:eastAsia="Malgun Gothic"/>
                <w:b w:val="0"/>
                <w:i w:val="0"/>
                <w:sz w:val="20"/>
              </w:rPr>
              <w:t>«Frau Haddad dolmetscht, sie kommt extra aus Cottbus.»</w:t>
            </w:r>
          </w:p>
        </w:tc>
      </w:tr>
      <w:tr>
        <w:tc>
          <w:tcPr>
            <w:tcW w:type="dxa" w:w="2160"/>
          </w:tcPr>
          <w:p>
            <w:r/>
            <w:r>
              <w:rPr>
                <w:rFonts w:ascii="Times New Roman" w:hAnsi="Times New Roman" w:eastAsia="Malgun Gothic"/>
                <w:b/>
                <w:i w:val="0"/>
                <w:sz w:val="20"/>
              </w:rPr>
              <w:t>stellen</w:t>
            </w:r>
          </w:p>
        </w:tc>
        <w:tc>
          <w:tcPr>
            <w:tcW w:type="dxa" w:w="2160"/>
          </w:tcPr>
          <w:p>
            <w:r/>
            <w:r>
              <w:rPr>
                <w:rFonts w:ascii="Times New Roman" w:hAnsi="Times New Roman" w:eastAsia="Malgun Gothic"/>
                <w:b w:val="0"/>
                <w:i w:val="0"/>
                <w:sz w:val="20"/>
              </w:rPr>
              <w:t>동 · stellte · hat gestellt</w:t>
            </w:r>
          </w:p>
        </w:tc>
        <w:tc>
          <w:tcPr>
            <w:tcW w:type="dxa" w:w="2160"/>
          </w:tcPr>
          <w:p>
            <w:r/>
            <w:r>
              <w:rPr>
                <w:rFonts w:ascii="Times New Roman" w:hAnsi="Times New Roman" w:eastAsia="Malgun Gothic"/>
                <w:b w:val="0"/>
                <w:i w:val="0"/>
                <w:sz w:val="20"/>
              </w:rPr>
              <w:t>세워 놓다; (질문·신청을) 하다</w:t>
            </w:r>
          </w:p>
        </w:tc>
        <w:tc>
          <w:tcPr>
            <w:tcW w:type="dxa" w:w="2160"/>
          </w:tcPr>
          <w:p>
            <w:r/>
            <w:r>
              <w:rPr>
                <w:rFonts w:ascii="Times New Roman" w:hAnsi="Times New Roman" w:eastAsia="Malgun Gothic"/>
                <w:b w:val="0"/>
                <w:i w:val="0"/>
                <w:sz w:val="20"/>
              </w:rPr>
              <w:t>«dürfen Fragen stellen, Anträge stellen, Akten sehen.»</w:t>
            </w:r>
          </w:p>
        </w:tc>
      </w:tr>
      <w:tr>
        <w:tc>
          <w:tcPr>
            <w:tcW w:type="dxa" w:w="2160"/>
          </w:tcPr>
          <w:p>
            <w:r/>
            <w:r>
              <w:rPr>
                <w:rFonts w:ascii="Times New Roman" w:hAnsi="Times New Roman" w:eastAsia="Malgun Gothic"/>
                <w:b/>
                <w:i w:val="0"/>
                <w:sz w:val="20"/>
              </w:rPr>
              <w:t>schweigen</w:t>
            </w:r>
          </w:p>
        </w:tc>
        <w:tc>
          <w:tcPr>
            <w:tcW w:type="dxa" w:w="2160"/>
          </w:tcPr>
          <w:p>
            <w:r/>
            <w:r>
              <w:rPr>
                <w:rFonts w:ascii="Times New Roman" w:hAnsi="Times New Roman" w:eastAsia="Malgun Gothic"/>
                <w:b w:val="0"/>
                <w:i w:val="0"/>
                <w:sz w:val="20"/>
              </w:rPr>
              <w:t>동 · schwieg · hat geschwiegen</w:t>
            </w:r>
          </w:p>
        </w:tc>
        <w:tc>
          <w:tcPr>
            <w:tcW w:type="dxa" w:w="2160"/>
          </w:tcPr>
          <w:p>
            <w:r/>
            <w:r>
              <w:rPr>
                <w:rFonts w:ascii="Times New Roman" w:hAnsi="Times New Roman" w:eastAsia="Malgun Gothic"/>
                <w:b w:val="0"/>
                <w:i w:val="0"/>
                <w:sz w:val="20"/>
              </w:rPr>
              <w:t>침묵하다, 묵비하다</w:t>
            </w:r>
          </w:p>
        </w:tc>
        <w:tc>
          <w:tcPr>
            <w:tcW w:type="dxa" w:w="2160"/>
          </w:tcPr>
          <w:p>
            <w:r/>
            <w:r>
              <w:rPr>
                <w:rFonts w:ascii="Times New Roman" w:hAnsi="Times New Roman" w:eastAsia="Malgun Gothic"/>
                <w:b w:val="0"/>
                <w:i w:val="0"/>
                <w:sz w:val="20"/>
              </w:rPr>
              <w:t>«Brenner schweigt. Das ist sein Recht.»</w:t>
            </w:r>
          </w:p>
        </w:tc>
      </w:tr>
      <w:tr>
        <w:tc>
          <w:tcPr>
            <w:tcW w:type="dxa" w:w="2160"/>
          </w:tcPr>
          <w:p>
            <w:r/>
            <w:r>
              <w:rPr>
                <w:rFonts w:ascii="Times New Roman" w:hAnsi="Times New Roman" w:eastAsia="Malgun Gothic"/>
                <w:b/>
                <w:i w:val="0"/>
                <w:sz w:val="20"/>
              </w:rPr>
              <w:t>sich ändern</w:t>
            </w:r>
          </w:p>
        </w:tc>
        <w:tc>
          <w:tcPr>
            <w:tcW w:type="dxa" w:w="2160"/>
          </w:tcPr>
          <w:p>
            <w:r/>
            <w:r>
              <w:rPr>
                <w:rFonts w:ascii="Times New Roman" w:hAnsi="Times New Roman" w:eastAsia="Malgun Gothic"/>
                <w:b w:val="0"/>
                <w:i w:val="0"/>
                <w:sz w:val="20"/>
              </w:rPr>
              <w:t>동 · 재귀 · änderte sich · hat sich geändert</w:t>
            </w:r>
          </w:p>
        </w:tc>
        <w:tc>
          <w:tcPr>
            <w:tcW w:type="dxa" w:w="2160"/>
          </w:tcPr>
          <w:p>
            <w:r/>
            <w:r>
              <w:rPr>
                <w:rFonts w:ascii="Times New Roman" w:hAnsi="Times New Roman" w:eastAsia="Malgun Gothic"/>
                <w:b w:val="0"/>
                <w:i w:val="0"/>
                <w:sz w:val="20"/>
              </w:rPr>
              <w:t>바뀌다, 변하다</w:t>
            </w:r>
          </w:p>
        </w:tc>
        <w:tc>
          <w:tcPr>
            <w:tcW w:type="dxa" w:w="2160"/>
          </w:tcPr>
          <w:p>
            <w:r/>
            <w:r>
              <w:rPr>
                <w:rFonts w:ascii="Times New Roman" w:hAnsi="Times New Roman" w:eastAsia="Malgun Gothic"/>
                <w:b w:val="0"/>
                <w:i w:val="0"/>
                <w:sz w:val="20"/>
              </w:rPr>
              <w:t>«Man weiß nie, wann sich ein Mensch ändert.»</w:t>
            </w:r>
          </w:p>
        </w:tc>
      </w:tr>
      <w:tr>
        <w:tc>
          <w:tcPr>
            <w:tcW w:type="dxa" w:w="2160"/>
          </w:tcPr>
          <w:p>
            <w:r/>
            <w:r>
              <w:rPr>
                <w:rFonts w:ascii="Times New Roman" w:hAnsi="Times New Roman" w:eastAsia="Malgun Gothic"/>
                <w:b/>
                <w:i w:val="0"/>
                <w:sz w:val="20"/>
              </w:rPr>
              <w:t>befehlen</w:t>
            </w:r>
          </w:p>
        </w:tc>
        <w:tc>
          <w:tcPr>
            <w:tcW w:type="dxa" w:w="2160"/>
          </w:tcPr>
          <w:p>
            <w:r/>
            <w:r>
              <w:rPr>
                <w:rFonts w:ascii="Times New Roman" w:hAnsi="Times New Roman" w:eastAsia="Malgun Gothic"/>
                <w:b w:val="0"/>
                <w:i w:val="0"/>
                <w:sz w:val="20"/>
              </w:rPr>
              <w:t>동 · 비분리 · befahl · hat befohlen (du befiehlst, er befiehlt; +3격 사람)</w:t>
            </w:r>
          </w:p>
        </w:tc>
        <w:tc>
          <w:tcPr>
            <w:tcW w:type="dxa" w:w="2160"/>
          </w:tcPr>
          <w:p>
            <w:r/>
            <w:r>
              <w:rPr>
                <w:rFonts w:ascii="Times New Roman" w:hAnsi="Times New Roman" w:eastAsia="Malgun Gothic"/>
                <w:b w:val="0"/>
                <w:i w:val="0"/>
                <w:sz w:val="20"/>
              </w:rPr>
              <w:t>명령하다</w:t>
            </w:r>
          </w:p>
        </w:tc>
        <w:tc>
          <w:tcPr>
            <w:tcW w:type="dxa" w:w="2160"/>
          </w:tcPr>
          <w:p>
            <w:r/>
            <w:r>
              <w:rPr>
                <w:rFonts w:ascii="Times New Roman" w:hAnsi="Times New Roman" w:eastAsia="Malgun Gothic"/>
                <w:b w:val="0"/>
                <w:i w:val="0"/>
                <w:sz w:val="20"/>
              </w:rPr>
              <w:t>«Deshalb frag ich dich und befehl es dir nicht.»</w:t>
            </w:r>
          </w:p>
        </w:tc>
      </w:tr>
      <w:tr>
        <w:tc>
          <w:tcPr>
            <w:tcW w:type="dxa" w:w="2160"/>
          </w:tcPr>
          <w:p>
            <w:r/>
            <w:r>
              <w:rPr>
                <w:rFonts w:ascii="Times New Roman" w:hAnsi="Times New Roman" w:eastAsia="Malgun Gothic"/>
                <w:b/>
                <w:i w:val="0"/>
                <w:sz w:val="20"/>
              </w:rPr>
              <w:t>auswendig</w:t>
            </w:r>
          </w:p>
        </w:tc>
        <w:tc>
          <w:tcPr>
            <w:tcW w:type="dxa" w:w="2160"/>
          </w:tcPr>
          <w:p>
            <w:r/>
            <w:r>
              <w:rPr>
                <w:rFonts w:ascii="Times New Roman" w:hAnsi="Times New Roman" w:eastAsia="Malgun Gothic"/>
                <w:b w:val="0"/>
                <w:i w:val="0"/>
                <w:sz w:val="20"/>
              </w:rPr>
              <w:t>부</w:t>
            </w:r>
          </w:p>
        </w:tc>
        <w:tc>
          <w:tcPr>
            <w:tcW w:type="dxa" w:w="2160"/>
          </w:tcPr>
          <w:p>
            <w:r/>
            <w:r>
              <w:rPr>
                <w:rFonts w:ascii="Times New Roman" w:hAnsi="Times New Roman" w:eastAsia="Malgun Gothic"/>
                <w:b w:val="0"/>
                <w:i w:val="0"/>
                <w:sz w:val="20"/>
              </w:rPr>
              <w:t>외워서, 암기하여 (auswendig kennen 외워서 알다)</w:t>
            </w:r>
          </w:p>
        </w:tc>
        <w:tc>
          <w:tcPr>
            <w:tcW w:type="dxa" w:w="2160"/>
          </w:tcPr>
          <w:p>
            <w:r/>
            <w:r>
              <w:rPr>
                <w:rFonts w:ascii="Times New Roman" w:hAnsi="Times New Roman" w:eastAsia="Malgun Gothic"/>
                <w:b w:val="0"/>
                <w:i w:val="0"/>
                <w:sz w:val="20"/>
              </w:rPr>
              <w:t>«Herr Lindner, das kenne ich auswendig.»</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«Darf's sonst noch was sein?» — 더 필요하신 건 없으세요?</w:t>
      </w:r>
    </w:p>
    <w:p>
      <w:pPr>
        <w:pStyle w:val="ListBullet"/>
      </w:pPr>
      <w:r>
        <w:rPr>
          <w:rFonts w:ascii="Times New Roman" w:hAnsi="Times New Roman" w:eastAsia="Malgun Gothic"/>
          <w:b w:val="0"/>
          <w:i w:val="0"/>
          <w:sz w:val="22"/>
        </w:rPr>
        <w:t>쓰임·뉘앙스: 빵집·정육점 점원의 정해진 마무리 질문. Darf's = darf es, was = etwas(구어). 모니는 야코프에게 평소 du를 쓰지만 이 문장은 형태가 굳어 있어 손님 누구에게나 똑같다.</w:t>
      </w:r>
    </w:p>
    <w:p>
      <w:pPr>
        <w:pStyle w:val="ListBullet"/>
      </w:pPr>
      <w:r>
        <w:rPr>
          <w:rFonts w:ascii="Times New Roman" w:hAnsi="Times New Roman" w:eastAsia="Malgun Gothic"/>
          <w:b w:val="0"/>
          <w:i w:val="0"/>
          <w:sz w:val="22"/>
        </w:rPr>
        <w:t>대본: «Darf's sonst noch was sein? Der Streuselkuchen ist von heute früh, noch warm.»</w:t>
      </w:r>
    </w:p>
    <w:p>
      <w:pPr>
        <w:pStyle w:val="ListBullet"/>
      </w:pPr>
      <w:r>
        <w:rPr>
          <w:rFonts w:ascii="Times New Roman" w:hAnsi="Times New Roman" w:eastAsia="Malgun Gothic"/>
          <w:b w:val="0"/>
          <w:i w:val="0"/>
          <w:sz w:val="22"/>
        </w:rPr>
        <w:t xml:space="preserve">대답: </w:t>
      </w:r>
      <w:r>
        <w:rPr>
          <w:rFonts w:ascii="Times New Roman" w:hAnsi="Times New Roman" w:eastAsia="Malgun Gothic"/>
          <w:b/>
          <w:i w:val="0"/>
          <w:sz w:val="22"/>
        </w:rPr>
        <w:t>Nein, danke, das war's.</w:t>
      </w:r>
      <w:r>
        <w:rPr>
          <w:rFonts w:ascii="Times New Roman" w:hAnsi="Times New Roman" w:eastAsia="Malgun Gothic"/>
          <w:b w:val="0"/>
          <w:i w:val="0"/>
          <w:sz w:val="22"/>
        </w:rPr>
        <w:t xml:space="preserve">(아니요, 이걸로 됐어요) · 비슷한 표현: </w:t>
      </w:r>
      <w:r>
        <w:rPr>
          <w:rFonts w:ascii="Times New Roman" w:hAnsi="Times New Roman" w:eastAsia="Malgun Gothic"/>
          <w:b/>
          <w:i w:val="0"/>
          <w:sz w:val="22"/>
        </w:rPr>
        <w:t>Sonst noch einen Wunsch?</w:t>
      </w:r>
    </w:p>
    <w:p>
      <w:pPr>
        <w:keepNext/>
        <w:spacing w:before="160"/>
      </w:pPr>
      <w:r>
        <w:rPr>
          <w:rFonts w:ascii="Times New Roman" w:hAnsi="Times New Roman" w:eastAsia="Malgun Gothic"/>
          <w:b/>
          <w:i w:val="0"/>
          <w:color w:val="1F3864"/>
          <w:sz w:val="26"/>
        </w:rPr>
        <w:t>«Nichts für ungut.» — 나쁜 뜻은 없어요, 언짢게 듣지 마세요</w:t>
      </w:r>
    </w:p>
    <w:p>
      <w:pPr>
        <w:pStyle w:val="ListBullet"/>
      </w:pPr>
      <w:r>
        <w:rPr>
          <w:rFonts w:ascii="Times New Roman" w:hAnsi="Times New Roman" w:eastAsia="Malgun Gothic"/>
          <w:b w:val="0"/>
          <w:i w:val="0"/>
          <w:sz w:val="22"/>
        </w:rPr>
        <w:t xml:space="preserve">쓰임·뉘앙스: 거친 말을 한 뒤 사과 대신 덧붙이는 관용구. 단골 노인 코테가 '저 사람들이 오고 나서부터'라고 투덜댄 뒤 변호사 야코프에게(Sie). 라우지츠·작센 구어로는 </w:t>
      </w:r>
      <w:r>
        <w:rPr>
          <w:rFonts w:ascii="Times New Roman" w:hAnsi="Times New Roman" w:eastAsia="Malgun Gothic"/>
          <w:b/>
          <w:i w:val="0"/>
          <w:sz w:val="22"/>
        </w:rPr>
        <w:t>Nischt für ungut</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대본: «Nichts für ungut, Herr Anwalt. Ist bloß so 'n Gefühl.»</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Nimm's mir nicht übel.</w:t>
      </w:r>
      <w:r>
        <w:rPr>
          <w:rFonts w:ascii="Times New Roman" w:hAnsi="Times New Roman" w:eastAsia="Malgun Gothic"/>
          <w:b w:val="0"/>
          <w:i w:val="0"/>
          <w:sz w:val="22"/>
        </w:rPr>
        <w:t xml:space="preserve"> / </w:t>
      </w:r>
      <w:r>
        <w:rPr>
          <w:rFonts w:ascii="Times New Roman" w:hAnsi="Times New Roman" w:eastAsia="Malgun Gothic"/>
          <w:b/>
          <w:i w:val="0"/>
          <w:sz w:val="22"/>
        </w:rPr>
        <w:t>Nehmen Sie's mir nicht übel.</w:t>
      </w:r>
      <w:r>
        <w:rPr>
          <w:rFonts w:ascii="Times New Roman" w:hAnsi="Times New Roman" w:eastAsia="Malgun Gothic"/>
          <w:b w:val="0"/>
          <w:i w:val="0"/>
          <w:sz w:val="22"/>
        </w:rPr>
        <w:t>(나쁘게 생각하지 마)</w:t>
      </w:r>
    </w:p>
    <w:p>
      <w:pPr>
        <w:keepNext/>
        <w:spacing w:before="160"/>
      </w:pPr>
      <w:r>
        <w:rPr>
          <w:rFonts w:ascii="Times New Roman" w:hAnsi="Times New Roman" w:eastAsia="Malgun Gothic"/>
          <w:b/>
          <w:i w:val="0"/>
          <w:color w:val="1F3864"/>
          <w:sz w:val="26"/>
        </w:rPr>
        <w:t>«Stimmt so.» — 거스름돈은 됐어요</w:t>
      </w:r>
    </w:p>
    <w:p>
      <w:pPr>
        <w:pStyle w:val="ListBullet"/>
      </w:pPr>
      <w:r>
        <w:rPr>
          <w:rFonts w:ascii="Times New Roman" w:hAnsi="Times New Roman" w:eastAsia="Malgun Gothic"/>
          <w:b w:val="0"/>
          <w:i w:val="0"/>
          <w:sz w:val="22"/>
        </w:rPr>
        <w:t xml:space="preserve">쓰임·뉘앙스: 계산할 때 잔돈을 팁으로 남기는 말. 4유로 20센트에 5유로를 내며 야코프가. 금액을 말해 팁을 정할 수도 있다: </w:t>
      </w:r>
      <w:r>
        <w:rPr>
          <w:rFonts w:ascii="Times New Roman" w:hAnsi="Times New Roman" w:eastAsia="Malgun Gothic"/>
          <w:b/>
          <w:i w:val="0"/>
          <w:sz w:val="22"/>
        </w:rPr>
        <w:t>Machen Sie fünf.</w:t>
      </w:r>
      <w:r>
        <w:rPr>
          <w:rFonts w:ascii="Times New Roman" w:hAnsi="Times New Roman" w:eastAsia="Malgun Gothic"/>
          <w:b w:val="0"/>
          <w:i w:val="0"/>
          <w:sz w:val="22"/>
        </w:rPr>
        <w:t>(5유로로 해 주세요)</w:t>
      </w:r>
    </w:p>
    <w:p>
      <w:pPr>
        <w:pStyle w:val="ListBullet"/>
      </w:pPr>
      <w:r>
        <w:rPr>
          <w:rFonts w:ascii="Times New Roman" w:hAnsi="Times New Roman" w:eastAsia="Malgun Gothic"/>
          <w:b w:val="0"/>
          <w:i w:val="0"/>
          <w:sz w:val="22"/>
        </w:rPr>
        <w:t>대본: «Vier zwanzig? Hier sind fünf. Stimmt so.»</w:t>
      </w:r>
    </w:p>
    <w:p>
      <w:pPr>
        <w:pStyle w:val="ListBullet"/>
      </w:pPr>
      <w:r>
        <w:rPr>
          <w:rFonts w:ascii="Times New Roman" w:hAnsi="Times New Roman" w:eastAsia="Malgun Gothic"/>
          <w:b w:val="0"/>
          <w:i w:val="0"/>
          <w:sz w:val="22"/>
        </w:rPr>
        <w:t xml:space="preserve">반대: </w:t>
      </w:r>
      <w:r>
        <w:rPr>
          <w:rFonts w:ascii="Times New Roman" w:hAnsi="Times New Roman" w:eastAsia="Malgun Gothic"/>
          <w:b/>
          <w:i w:val="0"/>
          <w:sz w:val="22"/>
        </w:rPr>
        <w:t>Ich hätte gern das Wechselgeld.</w:t>
      </w:r>
      <w:r>
        <w:rPr>
          <w:rFonts w:ascii="Times New Roman" w:hAnsi="Times New Roman" w:eastAsia="Malgun Gothic"/>
          <w:b w:val="0"/>
          <w:i w:val="0"/>
          <w:sz w:val="22"/>
        </w:rPr>
        <w:t>(거스름돈 주세요)</w:t>
      </w:r>
    </w:p>
    <w:p>
      <w:pPr>
        <w:keepNext/>
        <w:spacing w:before="160"/>
      </w:pPr>
      <w:r>
        <w:rPr>
          <w:rFonts w:ascii="Times New Roman" w:hAnsi="Times New Roman" w:eastAsia="Malgun Gothic"/>
          <w:b/>
          <w:i w:val="0"/>
          <w:color w:val="1F3864"/>
          <w:sz w:val="26"/>
        </w:rPr>
        <w:t>«Lass es dir schmecken.» — 맛있게 먹어라</w:t>
      </w:r>
    </w:p>
    <w:p>
      <w:pPr>
        <w:pStyle w:val="ListBullet"/>
      </w:pPr>
      <w:r>
        <w:rPr>
          <w:rFonts w:ascii="Times New Roman" w:hAnsi="Times New Roman" w:eastAsia="Malgun Gothic"/>
          <w:b w:val="0"/>
          <w:i w:val="0"/>
          <w:sz w:val="22"/>
        </w:rPr>
        <w:t xml:space="preserve">쓰임·뉘앙스: 음식을 내놓으며 하는 말. 상대에 따라 형태가 바뀐다: du </w:t>
      </w:r>
      <w:r>
        <w:rPr>
          <w:rFonts w:ascii="Times New Roman" w:hAnsi="Times New Roman" w:eastAsia="Malgun Gothic"/>
          <w:b/>
          <w:i w:val="0"/>
          <w:sz w:val="22"/>
        </w:rPr>
        <w:t>Lass es dir schmecken</w:t>
      </w:r>
      <w:r>
        <w:rPr>
          <w:rFonts w:ascii="Times New Roman" w:hAnsi="Times New Roman" w:eastAsia="Malgun Gothic"/>
          <w:b w:val="0"/>
          <w:i w:val="0"/>
          <w:sz w:val="22"/>
        </w:rPr>
        <w:t xml:space="preserve"> · ihr </w:t>
      </w:r>
      <w:r>
        <w:rPr>
          <w:rFonts w:ascii="Times New Roman" w:hAnsi="Times New Roman" w:eastAsia="Malgun Gothic"/>
          <w:b/>
          <w:i w:val="0"/>
          <w:sz w:val="22"/>
        </w:rPr>
        <w:t>Lasst es euch schmecken</w:t>
      </w:r>
      <w:r>
        <w:rPr>
          <w:rFonts w:ascii="Times New Roman" w:hAnsi="Times New Roman" w:eastAsia="Malgun Gothic"/>
          <w:b w:val="0"/>
          <w:i w:val="0"/>
          <w:sz w:val="22"/>
        </w:rPr>
        <w:t xml:space="preserve"> · Sie </w:t>
      </w:r>
      <w:r>
        <w:rPr>
          <w:rFonts w:ascii="Times New Roman" w:hAnsi="Times New Roman" w:eastAsia="Malgun Gothic"/>
          <w:b/>
          <w:i w:val="0"/>
          <w:sz w:val="22"/>
        </w:rPr>
        <w:t>Lassen Sie es sich schmecken</w:t>
      </w:r>
      <w:r>
        <w:rPr>
          <w:rFonts w:ascii="Times New Roman" w:hAnsi="Times New Roman" w:eastAsia="Malgun Gothic"/>
          <w:b w:val="0"/>
          <w:i w:val="0"/>
          <w:sz w:val="22"/>
        </w:rPr>
        <w:t>. 어머니 잉그리트가 비에 젖어 들어온 아들에게.</w:t>
      </w:r>
    </w:p>
    <w:p>
      <w:pPr>
        <w:pStyle w:val="ListBullet"/>
      </w:pPr>
      <w:r>
        <w:rPr>
          <w:rFonts w:ascii="Times New Roman" w:hAnsi="Times New Roman" w:eastAsia="Malgun Gothic"/>
          <w:b w:val="0"/>
          <w:i w:val="0"/>
          <w:sz w:val="22"/>
        </w:rPr>
        <w:t>대본: «Jakobchen, setz dich, du bist ja ganz nass. Lass es dir schmecken.»</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Guten Appetit!</w:t>
      </w:r>
    </w:p>
    <w:p>
      <w:pPr>
        <w:keepNext/>
        <w:spacing w:before="160"/>
      </w:pPr>
      <w:r>
        <w:rPr>
          <w:rFonts w:ascii="Times New Roman" w:hAnsi="Times New Roman" w:eastAsia="Malgun Gothic"/>
          <w:b/>
          <w:i w:val="0"/>
          <w:color w:val="1F3864"/>
          <w:sz w:val="26"/>
        </w:rPr>
        <w:t>«Jetzt mal halblang!» — 자, 좀 진정해 / 너무 앞서 나가지 마</w:t>
      </w:r>
    </w:p>
    <w:p>
      <w:pPr>
        <w:pStyle w:val="ListBullet"/>
      </w:pPr>
      <w:r>
        <w:rPr>
          <w:rFonts w:ascii="Times New Roman" w:hAnsi="Times New Roman" w:eastAsia="Malgun Gothic"/>
          <w:b w:val="0"/>
          <w:i w:val="0"/>
          <w:sz w:val="22"/>
        </w:rPr>
        <w:t>쓰임·뉘앙스: 상대가 과장하거나 흥분할 때 제동을 거는 구어(가족·친구, du). 하인츠가 '나머지 절반은 그 가족을 아직 모른다'는 아들의 말을 막으며.</w:t>
      </w:r>
    </w:p>
    <w:p>
      <w:pPr>
        <w:pStyle w:val="ListBullet"/>
      </w:pPr>
      <w:r>
        <w:rPr>
          <w:rFonts w:ascii="Times New Roman" w:hAnsi="Times New Roman" w:eastAsia="Malgun Gothic"/>
          <w:b w:val="0"/>
          <w:i w:val="0"/>
          <w:sz w:val="22"/>
        </w:rPr>
        <w:t>대본: «Jetzt mal halblang. Ich hab nicht gesagt, dass die Jungs recht hatten.»</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Mach mal halblang!</w:t>
      </w:r>
      <w:r>
        <w:rPr>
          <w:rFonts w:ascii="Times New Roman" w:hAnsi="Times New Roman" w:eastAsia="Malgun Gothic"/>
          <w:b w:val="0"/>
          <w:i w:val="0"/>
          <w:sz w:val="22"/>
        </w:rPr>
        <w:t xml:space="preserve"> · </w:t>
      </w:r>
      <w:r>
        <w:rPr>
          <w:rFonts w:ascii="Times New Roman" w:hAnsi="Times New Roman" w:eastAsia="Malgun Gothic"/>
          <w:b/>
          <w:i w:val="0"/>
          <w:sz w:val="22"/>
        </w:rPr>
        <w:t>Immer langsam!</w:t>
      </w:r>
    </w:p>
    <w:p>
      <w:pPr>
        <w:keepNext/>
        <w:spacing w:before="160"/>
      </w:pPr>
      <w:r>
        <w:rPr>
          <w:rFonts w:ascii="Times New Roman" w:hAnsi="Times New Roman" w:eastAsia="Malgun Gothic"/>
          <w:b/>
          <w:i w:val="0"/>
          <w:color w:val="1F3864"/>
          <w:sz w:val="26"/>
        </w:rPr>
        <w:t>«Mach dir keinen Kopf.» — 걱정 마, 머리 싸매지 마</w:t>
      </w:r>
    </w:p>
    <w:p>
      <w:pPr>
        <w:pStyle w:val="ListBullet"/>
      </w:pPr>
      <w:r>
        <w:rPr>
          <w:rFonts w:ascii="Times New Roman" w:hAnsi="Times New Roman" w:eastAsia="Malgun Gothic"/>
          <w:b w:val="0"/>
          <w:i w:val="0"/>
          <w:sz w:val="22"/>
        </w:rPr>
        <w:t xml:space="preserve">쓰임·뉘앙스: 걱정하는 상대를 달래는 구어(du; 존칭 </w:t>
      </w:r>
      <w:r>
        <w:rPr>
          <w:rFonts w:ascii="Times New Roman" w:hAnsi="Times New Roman" w:eastAsia="Malgun Gothic"/>
          <w:b/>
          <w:i w:val="0"/>
          <w:sz w:val="22"/>
        </w:rPr>
        <w:t>Machen Sie sich keinen Kopf</w:t>
      </w:r>
      <w:r>
        <w:rPr>
          <w:rFonts w:ascii="Times New Roman" w:hAnsi="Times New Roman" w:eastAsia="Malgun Gothic"/>
          <w:b w:val="0"/>
          <w:i w:val="0"/>
          <w:sz w:val="22"/>
        </w:rPr>
        <w:t xml:space="preserve">). 라우지츠·작센 구어로는 </w:t>
      </w:r>
      <w:r>
        <w:rPr>
          <w:rFonts w:ascii="Times New Roman" w:hAnsi="Times New Roman" w:eastAsia="Malgun Gothic"/>
          <w:b/>
          <w:i w:val="0"/>
          <w:sz w:val="22"/>
        </w:rPr>
        <w:t>Mach dir keenen Kopp</w:t>
      </w:r>
      <w:r>
        <w:rPr>
          <w:rFonts w:ascii="Times New Roman" w:hAnsi="Times New Roman" w:eastAsia="Malgun Gothic"/>
          <w:b w:val="0"/>
          <w:i w:val="0"/>
          <w:sz w:val="22"/>
        </w:rPr>
        <w:t>. 야코프가 린드너를 걱정하는 어머니에게.</w:t>
      </w:r>
    </w:p>
    <w:p>
      <w:pPr>
        <w:pStyle w:val="ListBullet"/>
      </w:pPr>
      <w:r>
        <w:rPr>
          <w:rFonts w:ascii="Times New Roman" w:hAnsi="Times New Roman" w:eastAsia="Malgun Gothic"/>
          <w:b w:val="0"/>
          <w:i w:val="0"/>
          <w:sz w:val="22"/>
        </w:rPr>
        <w:t>대본: «Mach dir keinen Kopf, Mutti.»</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Keine Sorge!</w:t>
      </w:r>
      <w:r>
        <w:rPr>
          <w:rFonts w:ascii="Times New Roman" w:hAnsi="Times New Roman" w:eastAsia="Malgun Gothic"/>
          <w:b w:val="0"/>
          <w:i w:val="0"/>
          <w:sz w:val="22"/>
        </w:rPr>
        <w:t xml:space="preserve"> · 반대: </w:t>
      </w:r>
      <w:r>
        <w:rPr>
          <w:rFonts w:ascii="Times New Roman" w:hAnsi="Times New Roman" w:eastAsia="Malgun Gothic"/>
          <w:b/>
          <w:i w:val="0"/>
          <w:sz w:val="22"/>
        </w:rPr>
        <w:t>Ich mach mir Sorgen.</w:t>
      </w:r>
      <w:r>
        <w:rPr>
          <w:rFonts w:ascii="Times New Roman" w:hAnsi="Times New Roman" w:eastAsia="Malgun Gothic"/>
          <w:b w:val="0"/>
          <w:i w:val="0"/>
          <w:sz w:val="22"/>
        </w:rPr>
        <w:t>(걱정돼) — 바로 앞 어머니의 말 «Ich mach mir einfach Sorgen.»</w:t>
      </w:r>
    </w:p>
    <w:p>
      <w:pPr>
        <w:keepNext/>
        <w:spacing w:before="160"/>
      </w:pPr>
      <w:r>
        <w:rPr>
          <w:rFonts w:ascii="Times New Roman" w:hAnsi="Times New Roman" w:eastAsia="Malgun Gothic"/>
          <w:b/>
          <w:i w:val="0"/>
          <w:color w:val="1F3864"/>
          <w:sz w:val="26"/>
        </w:rPr>
        <w:t>«Das kannst du laut sagen.» — 두말하면 잔소리지</w:t>
      </w:r>
    </w:p>
    <w:p>
      <w:pPr>
        <w:pStyle w:val="ListBullet"/>
      </w:pPr>
      <w:r>
        <w:rPr>
          <w:rFonts w:ascii="Times New Roman" w:hAnsi="Times New Roman" w:eastAsia="Malgun Gothic"/>
          <w:b w:val="0"/>
          <w:i w:val="0"/>
          <w:sz w:val="22"/>
        </w:rPr>
        <w:t xml:space="preserve">쓰임·뉘앙스: 상대 말에 강하게 동의할 때(du; 존칭 </w:t>
      </w:r>
      <w:r>
        <w:rPr>
          <w:rFonts w:ascii="Times New Roman" w:hAnsi="Times New Roman" w:eastAsia="Malgun Gothic"/>
          <w:b/>
          <w:i w:val="0"/>
          <w:sz w:val="22"/>
        </w:rPr>
        <w:t>Das können Sie laut sagen</w:t>
      </w:r>
      <w:r>
        <w:rPr>
          <w:rFonts w:ascii="Times New Roman" w:hAnsi="Times New Roman" w:eastAsia="Malgun Gothic"/>
          <w:b w:val="0"/>
          <w:i w:val="0"/>
          <w:sz w:val="22"/>
        </w:rPr>
        <w:t>). 하인츠는 '법정에선 아무 일도 안 일어난다'는 아들 말을 받아 '정말 대개 아무 일도 안 일어나지'라고 비꼰다 — 동의의 형식을 빌린 체념.</w:t>
      </w:r>
    </w:p>
    <w:p>
      <w:pPr>
        <w:pStyle w:val="ListBullet"/>
      </w:pPr>
      <w:r>
        <w:rPr>
          <w:rFonts w:ascii="Times New Roman" w:hAnsi="Times New Roman" w:eastAsia="Malgun Gothic"/>
          <w:b w:val="0"/>
          <w:i w:val="0"/>
          <w:sz w:val="22"/>
        </w:rPr>
        <w:t>대본: «Das kannst du laut sagen. Da passiert nämlich meistens gar nischt.»</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Genau!</w:t>
      </w:r>
      <w:r>
        <w:rPr>
          <w:rFonts w:ascii="Times New Roman" w:hAnsi="Times New Roman" w:eastAsia="Malgun Gothic"/>
          <w:b w:val="0"/>
          <w:i w:val="0"/>
          <w:sz w:val="22"/>
        </w:rPr>
        <w:t xml:space="preserve"> · </w:t>
      </w:r>
      <w:r>
        <w:rPr>
          <w:rFonts w:ascii="Times New Roman" w:hAnsi="Times New Roman" w:eastAsia="Malgun Gothic"/>
          <w:b/>
          <w:i w:val="0"/>
          <w:sz w:val="22"/>
        </w:rPr>
        <w:t>Da hast du recht.</w:t>
      </w:r>
    </w:p>
    <w:p>
      <w:pPr>
        <w:keepNext/>
        <w:spacing w:before="160"/>
      </w:pPr>
      <w:r>
        <w:rPr>
          <w:rFonts w:ascii="Times New Roman" w:hAnsi="Times New Roman" w:eastAsia="Malgun Gothic"/>
          <w:b/>
          <w:i w:val="0"/>
          <w:color w:val="1F3864"/>
          <w:sz w:val="26"/>
        </w:rPr>
        <w:t>«Erst mal einen Kaffee, dann die Akten.» — 일단 커피부터, 서류는 그다음</w:t>
      </w:r>
    </w:p>
    <w:p>
      <w:pPr>
        <w:pStyle w:val="ListBullet"/>
      </w:pPr>
      <w:r>
        <w:rPr>
          <w:rFonts w:ascii="Times New Roman" w:hAnsi="Times New Roman" w:eastAsia="Malgun Gothic"/>
          <w:b w:val="0"/>
          <w:i w:val="0"/>
          <w:sz w:val="22"/>
        </w:rPr>
        <w:t>쓰임·뉘앙스: 린드너 사무소의 규칙이자 시리즈 전체의 모티프. erst mal(일단, 먼저)은 순서를 정하는 아주 흔한 구어. 동사가 없는 문장이지만 einen Kaffee는 4격 — 생략된 '마시자(trinken wir)'의 목적어다.</w:t>
      </w:r>
    </w:p>
    <w:p>
      <w:pPr>
        <w:pStyle w:val="ListBullet"/>
      </w:pPr>
      <w:r>
        <w:rPr>
          <w:rFonts w:ascii="Times New Roman" w:hAnsi="Times New Roman" w:eastAsia="Malgun Gothic"/>
          <w:b w:val="0"/>
          <w:i w:val="0"/>
          <w:sz w:val="22"/>
        </w:rPr>
        <w:t>대본: «Da bist du ja. Setz dich. Erst mal einen Kaffee, dann die Akten.» — 그리고 장면 8에서 야코프가 «Um acht. Und erst mal einen Kaffee, ich weiß.»</w:t>
      </w:r>
    </w:p>
    <w:p>
      <w:pPr>
        <w:pStyle w:val="ListBullet"/>
      </w:pPr>
      <w:r>
        <w:rPr>
          <w:rFonts w:ascii="Times New Roman" w:hAnsi="Times New Roman" w:eastAsia="Malgun Gothic"/>
          <w:b w:val="0"/>
          <w:i w:val="0"/>
          <w:sz w:val="22"/>
        </w:rPr>
        <w:t>짝이 되는 규칙: «Wer zuletzt trinkt, spült.»(마지막에 마시는 사람이 설거지한다)</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du와 Sie — 누가 누구를 어떻게 부르나</w:t>
      </w:r>
    </w:p>
    <w:p>
      <w:pPr>
        <w:pStyle w:val="ListBullet"/>
      </w:pPr>
      <w:r>
        <w:rPr>
          <w:rFonts w:ascii="Times New Roman" w:hAnsi="Times New Roman" w:eastAsia="Malgun Gothic"/>
          <w:b w:val="0"/>
          <w:i w:val="0"/>
          <w:sz w:val="22"/>
        </w:rPr>
        <w:t xml:space="preserve">독일어의 '너'는 </w:t>
      </w:r>
      <w:r>
        <w:rPr>
          <w:rFonts w:ascii="Times New Roman" w:hAnsi="Times New Roman" w:eastAsia="Malgun Gothic"/>
          <w:b/>
          <w:i w:val="0"/>
          <w:sz w:val="22"/>
        </w:rPr>
        <w:t>du</w:t>
      </w:r>
      <w:r>
        <w:rPr>
          <w:rFonts w:ascii="Times New Roman" w:hAnsi="Times New Roman" w:eastAsia="Malgun Gothic"/>
          <w:b w:val="0"/>
          <w:i w:val="0"/>
          <w:sz w:val="22"/>
        </w:rPr>
        <w:t xml:space="preserve">, 존칭 '당신'은 </w:t>
      </w:r>
      <w:r>
        <w:rPr>
          <w:rFonts w:ascii="Times New Roman" w:hAnsi="Times New Roman" w:eastAsia="Malgun Gothic"/>
          <w:b/>
          <w:i w:val="0"/>
          <w:sz w:val="22"/>
        </w:rPr>
        <w:t>Sie</w:t>
      </w:r>
      <w:r>
        <w:rPr>
          <w:rFonts w:ascii="Times New Roman" w:hAnsi="Times New Roman" w:eastAsia="Malgun Gothic"/>
          <w:b w:val="0"/>
          <w:i w:val="0"/>
          <w:sz w:val="22"/>
        </w:rPr>
        <w:t>(늘 대문자, 동사는 3인칭 복수형). 이 화의 관계를 보면 규칙이 보인다.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말하는 사람 → 듣는 사람</w:t>
            </w:r>
          </w:p>
        </w:tc>
        <w:tc>
          <w:tcPr>
            <w:tcW w:type="dxa" w:w="2880"/>
          </w:tcPr>
          <w:p>
            <w:r/>
            <w:r>
              <w:rPr>
                <w:rFonts w:ascii="Times New Roman" w:hAnsi="Times New Roman" w:eastAsia="Malgun Gothic"/>
                <w:b/>
                <w:i w:val="0"/>
                <w:sz w:val="20"/>
              </w:rPr>
              <w:t>형식</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린드너 → 야코프</w:t>
            </w:r>
          </w:p>
        </w:tc>
        <w:tc>
          <w:tcPr>
            <w:tcW w:type="dxa" w:w="2880"/>
          </w:tcPr>
          <w:p>
            <w:r/>
            <w:r>
              <w:rPr>
                <w:rFonts w:ascii="Times New Roman" w:hAnsi="Times New Roman" w:eastAsia="Malgun Gothic"/>
                <w:b w:val="0"/>
                <w:i w:val="0"/>
                <w:sz w:val="20"/>
              </w:rPr>
              <w:t>du + 이름</w:t>
            </w:r>
          </w:p>
        </w:tc>
        <w:tc>
          <w:tcPr>
            <w:tcW w:type="dxa" w:w="2880"/>
          </w:tcPr>
          <w:p>
            <w:r/>
            <w:r>
              <w:rPr>
                <w:rFonts w:ascii="Times New Roman" w:hAnsi="Times New Roman" w:eastAsia="Malgun Gothic"/>
                <w:b w:val="0"/>
                <w:i w:val="0"/>
                <w:sz w:val="20"/>
              </w:rPr>
              <w:t>«Da bist du ja. Setz dich.»</w:t>
            </w:r>
          </w:p>
        </w:tc>
      </w:tr>
      <w:tr>
        <w:tc>
          <w:tcPr>
            <w:tcW w:type="dxa" w:w="2880"/>
          </w:tcPr>
          <w:p>
            <w:r/>
            <w:r>
              <w:rPr>
                <w:rFonts w:ascii="Times New Roman" w:hAnsi="Times New Roman" w:eastAsia="Malgun Gothic"/>
                <w:b w:val="0"/>
                <w:i w:val="0"/>
                <w:sz w:val="20"/>
              </w:rPr>
              <w:t>야코프 → 린드너</w:t>
            </w:r>
          </w:p>
        </w:tc>
        <w:tc>
          <w:tcPr>
            <w:tcW w:type="dxa" w:w="2880"/>
          </w:tcPr>
          <w:p>
            <w:r/>
            <w:r>
              <w:rPr>
                <w:rFonts w:ascii="Times New Roman" w:hAnsi="Times New Roman" w:eastAsia="Malgun Gothic"/>
                <w:b w:val="0"/>
                <w:i w:val="0"/>
                <w:sz w:val="20"/>
              </w:rPr>
              <w:t>Sie + Herr Lindner</w:t>
            </w:r>
          </w:p>
        </w:tc>
        <w:tc>
          <w:tcPr>
            <w:tcW w:type="dxa" w:w="2880"/>
          </w:tcPr>
          <w:p>
            <w:r/>
            <w:r>
              <w:rPr>
                <w:rFonts w:ascii="Times New Roman" w:hAnsi="Times New Roman" w:eastAsia="Malgun Gothic"/>
                <w:b w:val="0"/>
                <w:i w:val="0"/>
                <w:sz w:val="20"/>
              </w:rPr>
              <w:t>«Guten Morgen, Herr Lindner. Ihre Semmeln.»</w:t>
            </w:r>
          </w:p>
        </w:tc>
      </w:tr>
      <w:tr>
        <w:tc>
          <w:tcPr>
            <w:tcW w:type="dxa" w:w="2880"/>
          </w:tcPr>
          <w:p>
            <w:r/>
            <w:r>
              <w:rPr>
                <w:rFonts w:ascii="Times New Roman" w:hAnsi="Times New Roman" w:eastAsia="Malgun Gothic"/>
                <w:b w:val="0"/>
                <w:i w:val="0"/>
                <w:sz w:val="20"/>
              </w:rPr>
              <w:t>모니(빵집) → 야코프</w:t>
            </w:r>
          </w:p>
        </w:tc>
        <w:tc>
          <w:tcPr>
            <w:tcW w:type="dxa" w:w="2880"/>
          </w:tcPr>
          <w:p>
            <w:r/>
            <w:r>
              <w:rPr>
                <w:rFonts w:ascii="Times New Roman" w:hAnsi="Times New Roman" w:eastAsia="Malgun Gothic"/>
                <w:b w:val="0"/>
                <w:i w:val="0"/>
                <w:sz w:val="20"/>
              </w:rPr>
              <w:t>du (어릴 때부터 단골)</w:t>
            </w:r>
          </w:p>
        </w:tc>
        <w:tc>
          <w:tcPr>
            <w:tcW w:type="dxa" w:w="2880"/>
          </w:tcPr>
          <w:p>
            <w:r/>
            <w:r>
              <w:rPr>
                <w:rFonts w:ascii="Times New Roman" w:hAnsi="Times New Roman" w:eastAsia="Malgun Gothic"/>
                <w:b w:val="0"/>
                <w:i w:val="0"/>
                <w:sz w:val="20"/>
              </w:rPr>
              <w:t>«Danke dir.»</w:t>
            </w:r>
          </w:p>
        </w:tc>
      </w:tr>
      <w:tr>
        <w:tc>
          <w:tcPr>
            <w:tcW w:type="dxa" w:w="2880"/>
          </w:tcPr>
          <w:p>
            <w:r/>
            <w:r>
              <w:rPr>
                <w:rFonts w:ascii="Times New Roman" w:hAnsi="Times New Roman" w:eastAsia="Malgun Gothic"/>
                <w:b w:val="0"/>
                <w:i w:val="0"/>
                <w:sz w:val="20"/>
              </w:rPr>
              <w:t>야코프 → 모니</w:t>
            </w:r>
          </w:p>
        </w:tc>
        <w:tc>
          <w:tcPr>
            <w:tcW w:type="dxa" w:w="2880"/>
          </w:tcPr>
          <w:p>
            <w:r/>
            <w:r>
              <w:rPr>
                <w:rFonts w:ascii="Times New Roman" w:hAnsi="Times New Roman" w:eastAsia="Malgun Gothic"/>
                <w:b w:val="0"/>
                <w:i w:val="0"/>
                <w:sz w:val="20"/>
              </w:rPr>
              <w:t>Sie + Frau Pfeiffer</w:t>
            </w:r>
          </w:p>
        </w:tc>
        <w:tc>
          <w:tcPr>
            <w:tcW w:type="dxa" w:w="2880"/>
          </w:tcPr>
          <w:p>
            <w:r/>
            <w:r>
              <w:rPr>
                <w:rFonts w:ascii="Times New Roman" w:hAnsi="Times New Roman" w:eastAsia="Malgun Gothic"/>
                <w:b w:val="0"/>
                <w:i w:val="0"/>
                <w:sz w:val="20"/>
              </w:rPr>
              <w:t>«Guten Morgen, Frau Pfeiffer.»</w:t>
            </w:r>
          </w:p>
        </w:tc>
      </w:tr>
      <w:tr>
        <w:tc>
          <w:tcPr>
            <w:tcW w:type="dxa" w:w="2880"/>
          </w:tcPr>
          <w:p>
            <w:r/>
            <w:r>
              <w:rPr>
                <w:rFonts w:ascii="Times New Roman" w:hAnsi="Times New Roman" w:eastAsia="Malgun Gothic"/>
                <w:b w:val="0"/>
                <w:i w:val="0"/>
                <w:sz w:val="20"/>
              </w:rPr>
              <w:t>게르트루트 → 야코프</w:t>
            </w:r>
          </w:p>
        </w:tc>
        <w:tc>
          <w:tcPr>
            <w:tcW w:type="dxa" w:w="2880"/>
          </w:tcPr>
          <w:p>
            <w:r/>
            <w:r>
              <w:rPr>
                <w:rFonts w:ascii="Times New Roman" w:hAnsi="Times New Roman" w:eastAsia="Malgun Gothic"/>
                <w:b w:val="0"/>
                <w:i w:val="0"/>
                <w:sz w:val="20"/>
              </w:rPr>
              <w:t>du + Junge</w:t>
            </w:r>
          </w:p>
        </w:tc>
        <w:tc>
          <w:tcPr>
            <w:tcW w:type="dxa" w:w="2880"/>
          </w:tcPr>
          <w:p>
            <w:r/>
            <w:r>
              <w:rPr>
                <w:rFonts w:ascii="Times New Roman" w:hAnsi="Times New Roman" w:eastAsia="Malgun Gothic"/>
                <w:b w:val="0"/>
                <w:i w:val="0"/>
                <w:sz w:val="20"/>
              </w:rPr>
              <w:t>«Wir haben genau so viele, wie man uns gelassen hat, Junge.»</w:t>
            </w:r>
          </w:p>
        </w:tc>
      </w:tr>
      <w:tr>
        <w:tc>
          <w:tcPr>
            <w:tcW w:type="dxa" w:w="2880"/>
          </w:tcPr>
          <w:p>
            <w:r/>
            <w:r>
              <w:rPr>
                <w:rFonts w:ascii="Times New Roman" w:hAnsi="Times New Roman" w:eastAsia="Malgun Gothic"/>
                <w:b w:val="0"/>
                <w:i w:val="0"/>
                <w:sz w:val="20"/>
              </w:rPr>
              <w:t>야코프 ↔ 부모</w:t>
            </w:r>
          </w:p>
        </w:tc>
        <w:tc>
          <w:tcPr>
            <w:tcW w:type="dxa" w:w="2880"/>
          </w:tcPr>
          <w:p>
            <w:r/>
            <w:r>
              <w:rPr>
                <w:rFonts w:ascii="Times New Roman" w:hAnsi="Times New Roman" w:eastAsia="Malgun Gothic"/>
                <w:b w:val="0"/>
                <w:i w:val="0"/>
                <w:sz w:val="20"/>
              </w:rPr>
              <w:t>du + Mutti / Vati</w:t>
            </w:r>
          </w:p>
        </w:tc>
        <w:tc>
          <w:tcPr>
            <w:tcW w:type="dxa" w:w="2880"/>
          </w:tcPr>
          <w:p>
            <w:r/>
            <w:r>
              <w:rPr>
                <w:rFonts w:ascii="Times New Roman" w:hAnsi="Times New Roman" w:eastAsia="Malgun Gothic"/>
                <w:b w:val="0"/>
                <w:i w:val="0"/>
                <w:sz w:val="20"/>
              </w:rPr>
              <w:t>«Danke, Mutti. Hallo, Vati.»</w:t>
            </w:r>
          </w:p>
        </w:tc>
      </w:tr>
    </w:tbl>
    <w:p/>
    <w:p>
      <w:pPr>
        <w:pStyle w:val="ListBullet"/>
      </w:pPr>
      <w:r>
        <w:rPr>
          <w:rFonts w:ascii="Times New Roman" w:hAnsi="Times New Roman" w:eastAsia="Malgun Gothic"/>
          <w:b/>
          <w:i w:val="0"/>
          <w:sz w:val="22"/>
        </w:rPr>
        <w:t>Herr/Frau + 성</w:t>
      </w:r>
      <w:r>
        <w:rPr>
          <w:rFonts w:ascii="Times New Roman" w:hAnsi="Times New Roman" w:eastAsia="Malgun Gothic"/>
          <w:b w:val="0"/>
          <w:i w:val="0"/>
          <w:sz w:val="22"/>
        </w:rPr>
        <w:t>이 기본 호칭. 직함은 Herr/Frau 뒤에: «Guten Tag, Herr Oberstaatsanwalt.»(검사에게), 변호사끼리는 «Herr Kollege».</w:t>
      </w:r>
    </w:p>
    <w:p>
      <w:pPr>
        <w:pStyle w:val="ListBullet"/>
      </w:pPr>
      <w:r>
        <w:rPr>
          <w:rFonts w:ascii="Times New Roman" w:hAnsi="Times New Roman" w:eastAsia="Malgun Gothic"/>
          <w:b/>
          <w:i w:val="0"/>
          <w:sz w:val="22"/>
        </w:rPr>
        <w:t>Mutti/Vati</w:t>
      </w:r>
      <w:r>
        <w:rPr>
          <w:rFonts w:ascii="Times New Roman" w:hAnsi="Times New Roman" w:eastAsia="Malgun Gothic"/>
          <w:b w:val="0"/>
          <w:i w:val="0"/>
          <w:sz w:val="22"/>
        </w:rPr>
        <w:t xml:space="preserve">는 동독 가정에서 특히 흔한 엄마·아빠 호칭(서부·남부에서는 Mama/Papa가 더 흔함). </w:t>
      </w:r>
      <w:r>
        <w:rPr>
          <w:rFonts w:ascii="Times New Roman" w:hAnsi="Times New Roman" w:eastAsia="Malgun Gothic"/>
          <w:b/>
          <w:i w:val="0"/>
          <w:sz w:val="22"/>
        </w:rPr>
        <w:t>Jakobchen</w:t>
      </w:r>
      <w:r>
        <w:rPr>
          <w:rFonts w:ascii="Times New Roman" w:hAnsi="Times New Roman" w:eastAsia="Malgun Gothic"/>
          <w:b w:val="0"/>
          <w:i w:val="0"/>
          <w:sz w:val="22"/>
        </w:rPr>
        <w:t>의 -chen은 '작은, 귀여운'을 붙이는 애칭 어미 — 스물여덟 살 아들도 어머니에겐 Jakobchen.</w:t>
      </w:r>
    </w:p>
    <w:p>
      <w:pPr>
        <w:keepNext/>
        <w:spacing w:before="160"/>
      </w:pPr>
      <w:r>
        <w:rPr>
          <w:rFonts w:ascii="Times New Roman" w:hAnsi="Times New Roman" w:eastAsia="Malgun Gothic"/>
          <w:b/>
          <w:i w:val="0"/>
          <w:color w:val="1F3864"/>
          <w:sz w:val="26"/>
        </w:rPr>
        <w:t>라우지츠·작센 구어 — 표준어와 함께 읽기</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대본형</w:t>
            </w:r>
          </w:p>
        </w:tc>
        <w:tc>
          <w:tcPr>
            <w:tcW w:type="dxa" w:w="2160"/>
          </w:tcPr>
          <w:p>
            <w:r/>
            <w:r>
              <w:rPr>
                <w:rFonts w:ascii="Times New Roman" w:hAnsi="Times New Roman" w:eastAsia="Malgun Gothic"/>
                <w:b/>
                <w:i w:val="0"/>
                <w:sz w:val="20"/>
              </w:rPr>
              <w:t>표준어</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w:t>
            </w:r>
          </w:p>
        </w:tc>
      </w:tr>
      <w:tr>
        <w:tc>
          <w:tcPr>
            <w:tcW w:type="dxa" w:w="2160"/>
          </w:tcPr>
          <w:p>
            <w:r/>
            <w:r>
              <w:rPr>
                <w:rFonts w:ascii="Times New Roman" w:hAnsi="Times New Roman" w:eastAsia="Malgun Gothic"/>
                <w:b w:val="0"/>
                <w:i w:val="0"/>
                <w:sz w:val="20"/>
              </w:rPr>
              <w:t>nischt</w:t>
            </w:r>
          </w:p>
        </w:tc>
        <w:tc>
          <w:tcPr>
            <w:tcW w:type="dxa" w:w="2160"/>
          </w:tcPr>
          <w:p>
            <w:r/>
            <w:r>
              <w:rPr>
                <w:rFonts w:ascii="Times New Roman" w:hAnsi="Times New Roman" w:eastAsia="Malgun Gothic"/>
                <w:b w:val="0"/>
                <w:i w:val="0"/>
                <w:sz w:val="20"/>
              </w:rPr>
              <w:t>nichts</w:t>
            </w:r>
          </w:p>
        </w:tc>
        <w:tc>
          <w:tcPr>
            <w:tcW w:type="dxa" w:w="2160"/>
          </w:tcPr>
          <w:p>
            <w:r/>
            <w:r>
              <w:rPr>
                <w:rFonts w:ascii="Times New Roman" w:hAnsi="Times New Roman" w:eastAsia="Malgun Gothic"/>
                <w:b w:val="0"/>
                <w:i w:val="0"/>
                <w:sz w:val="20"/>
              </w:rPr>
              <w:t>아무것도 (…않다)</w:t>
            </w:r>
          </w:p>
        </w:tc>
        <w:tc>
          <w:tcPr>
            <w:tcW w:type="dxa" w:w="2160"/>
          </w:tcPr>
          <w:p>
            <w:r/>
            <w:r>
              <w:rPr>
                <w:rFonts w:ascii="Times New Roman" w:hAnsi="Times New Roman" w:eastAsia="Malgun Gothic"/>
                <w:b w:val="0"/>
                <w:i w:val="0"/>
                <w:sz w:val="20"/>
              </w:rPr>
              <w:t>«Ich sag ja nischt.»</w:t>
            </w:r>
          </w:p>
        </w:tc>
      </w:tr>
      <w:tr>
        <w:tc>
          <w:tcPr>
            <w:tcW w:type="dxa" w:w="2160"/>
          </w:tcPr>
          <w:p>
            <w:r/>
            <w:r>
              <w:rPr>
                <w:rFonts w:ascii="Times New Roman" w:hAnsi="Times New Roman" w:eastAsia="Malgun Gothic"/>
                <w:b w:val="0"/>
                <w:i w:val="0"/>
                <w:sz w:val="20"/>
              </w:rPr>
              <w:t>ni</w:t>
            </w:r>
          </w:p>
        </w:tc>
        <w:tc>
          <w:tcPr>
            <w:tcW w:type="dxa" w:w="2160"/>
          </w:tcPr>
          <w:p>
            <w:r/>
            <w:r>
              <w:rPr>
                <w:rFonts w:ascii="Times New Roman" w:hAnsi="Times New Roman" w:eastAsia="Malgun Gothic"/>
                <w:b w:val="0"/>
                <w:i w:val="0"/>
                <w:sz w:val="20"/>
              </w:rPr>
              <w:t>nicht</w:t>
            </w:r>
          </w:p>
        </w:tc>
        <w:tc>
          <w:tcPr>
            <w:tcW w:type="dxa" w:w="2160"/>
          </w:tcPr>
          <w:p>
            <w:r/>
            <w:r>
              <w:rPr>
                <w:rFonts w:ascii="Times New Roman" w:hAnsi="Times New Roman" w:eastAsia="Malgun Gothic"/>
                <w:b w:val="0"/>
                <w:i w:val="0"/>
                <w:sz w:val="20"/>
              </w:rPr>
              <w:t>아니다, 안</w:t>
            </w:r>
          </w:p>
        </w:tc>
        <w:tc>
          <w:tcPr>
            <w:tcW w:type="dxa" w:w="2160"/>
          </w:tcPr>
          <w:p>
            <w:r/>
            <w:r>
              <w:rPr>
                <w:rFonts w:ascii="Times New Roman" w:hAnsi="Times New Roman" w:eastAsia="Malgun Gothic"/>
                <w:b w:val="0"/>
                <w:i w:val="0"/>
                <w:sz w:val="20"/>
              </w:rPr>
              <w:t>«Der war ni der Hellste»</w:t>
            </w:r>
          </w:p>
        </w:tc>
      </w:tr>
      <w:tr>
        <w:tc>
          <w:tcPr>
            <w:tcW w:type="dxa" w:w="2160"/>
          </w:tcPr>
          <w:p>
            <w:r/>
            <w:r>
              <w:rPr>
                <w:rFonts w:ascii="Times New Roman" w:hAnsi="Times New Roman" w:eastAsia="Malgun Gothic"/>
                <w:b w:val="0"/>
                <w:i w:val="0"/>
                <w:sz w:val="20"/>
              </w:rPr>
              <w:t>nu</w:t>
            </w:r>
          </w:p>
        </w:tc>
        <w:tc>
          <w:tcPr>
            <w:tcW w:type="dxa" w:w="2160"/>
          </w:tcPr>
          <w:p>
            <w:r/>
            <w:r>
              <w:rPr>
                <w:rFonts w:ascii="Times New Roman" w:hAnsi="Times New Roman" w:eastAsia="Malgun Gothic"/>
                <w:b w:val="0"/>
                <w:i w:val="0"/>
                <w:sz w:val="20"/>
              </w:rPr>
              <w:t>ja / nicht wahr</w:t>
            </w:r>
          </w:p>
        </w:tc>
        <w:tc>
          <w:tcPr>
            <w:tcW w:type="dxa" w:w="2160"/>
          </w:tcPr>
          <w:p>
            <w:r/>
            <w:r>
              <w:rPr>
                <w:rFonts w:ascii="Times New Roman" w:hAnsi="Times New Roman" w:eastAsia="Malgun Gothic"/>
                <w:b w:val="0"/>
                <w:i w:val="0"/>
                <w:sz w:val="20"/>
              </w:rPr>
              <w:t>그렇지?, 응</w:t>
            </w:r>
          </w:p>
        </w:tc>
        <w:tc>
          <w:tcPr>
            <w:tcW w:type="dxa" w:w="2160"/>
          </w:tcPr>
          <w:p>
            <w:r/>
            <w:r>
              <w:rPr>
                <w:rFonts w:ascii="Times New Roman" w:hAnsi="Times New Roman" w:eastAsia="Malgun Gothic"/>
                <w:b w:val="0"/>
                <w:i w:val="0"/>
                <w:sz w:val="20"/>
              </w:rPr>
              <w:t>«Jetzt geht's los mit dem Prozess, nu?»</w:t>
            </w:r>
          </w:p>
        </w:tc>
      </w:tr>
      <w:tr>
        <w:tc>
          <w:tcPr>
            <w:tcW w:type="dxa" w:w="2160"/>
          </w:tcPr>
          <w:p>
            <w:r/>
            <w:r>
              <w:rPr>
                <w:rFonts w:ascii="Times New Roman" w:hAnsi="Times New Roman" w:eastAsia="Malgun Gothic"/>
                <w:b w:val="0"/>
                <w:i w:val="0"/>
                <w:sz w:val="20"/>
              </w:rPr>
              <w:t>'n / so 'n</w:t>
            </w:r>
          </w:p>
        </w:tc>
        <w:tc>
          <w:tcPr>
            <w:tcW w:type="dxa" w:w="2160"/>
          </w:tcPr>
          <w:p>
            <w:r/>
            <w:r>
              <w:rPr>
                <w:rFonts w:ascii="Times New Roman" w:hAnsi="Times New Roman" w:eastAsia="Malgun Gothic"/>
                <w:b w:val="0"/>
                <w:i w:val="0"/>
                <w:sz w:val="20"/>
              </w:rPr>
              <w:t>ein / so ein</w:t>
            </w:r>
          </w:p>
        </w:tc>
        <w:tc>
          <w:tcPr>
            <w:tcW w:type="dxa" w:w="2160"/>
          </w:tcPr>
          <w:p>
            <w:r/>
            <w:r>
              <w:rPr>
                <w:rFonts w:ascii="Times New Roman" w:hAnsi="Times New Roman" w:eastAsia="Malgun Gothic"/>
                <w:b w:val="0"/>
                <w:i w:val="0"/>
                <w:sz w:val="20"/>
              </w:rPr>
              <w:t>하나의 / 그런</w:t>
            </w:r>
          </w:p>
        </w:tc>
        <w:tc>
          <w:tcPr>
            <w:tcW w:type="dxa" w:w="2160"/>
          </w:tcPr>
          <w:p>
            <w:r/>
            <w:r>
              <w:rPr>
                <w:rFonts w:ascii="Times New Roman" w:hAnsi="Times New Roman" w:eastAsia="Malgun Gothic"/>
                <w:b w:val="0"/>
                <w:i w:val="0"/>
                <w:sz w:val="20"/>
              </w:rPr>
              <w:t>«Ist bloß so 'n Gefühl.»</w:t>
            </w:r>
          </w:p>
        </w:tc>
      </w:tr>
      <w:tr>
        <w:tc>
          <w:tcPr>
            <w:tcW w:type="dxa" w:w="2160"/>
          </w:tcPr>
          <w:p>
            <w:r/>
            <w:r>
              <w:rPr>
                <w:rFonts w:ascii="Times New Roman" w:hAnsi="Times New Roman" w:eastAsia="Malgun Gothic"/>
                <w:b w:val="0"/>
                <w:i w:val="0"/>
                <w:sz w:val="20"/>
              </w:rPr>
              <w:t>ham</w:t>
            </w:r>
          </w:p>
        </w:tc>
        <w:tc>
          <w:tcPr>
            <w:tcW w:type="dxa" w:w="2160"/>
          </w:tcPr>
          <w:p>
            <w:r/>
            <w:r>
              <w:rPr>
                <w:rFonts w:ascii="Times New Roman" w:hAnsi="Times New Roman" w:eastAsia="Malgun Gothic"/>
                <w:b w:val="0"/>
                <w:i w:val="0"/>
                <w:sz w:val="20"/>
              </w:rPr>
              <w:t>haben</w:t>
            </w:r>
          </w:p>
        </w:tc>
        <w:tc>
          <w:tcPr>
            <w:tcW w:type="dxa" w:w="2160"/>
          </w:tcPr>
          <w:p>
            <w:r/>
            <w:r>
              <w:rPr>
                <w:rFonts w:ascii="Times New Roman" w:hAnsi="Times New Roman" w:eastAsia="Malgun Gothic"/>
                <w:b w:val="0"/>
                <w:i w:val="0"/>
                <w:sz w:val="20"/>
              </w:rPr>
              <w:t>가지다</w:t>
            </w:r>
          </w:p>
        </w:tc>
        <w:tc>
          <w:tcPr>
            <w:tcW w:type="dxa" w:w="2160"/>
          </w:tcPr>
          <w:p>
            <w:r/>
            <w:r>
              <w:rPr>
                <w:rFonts w:ascii="Times New Roman" w:hAnsi="Times New Roman" w:eastAsia="Malgun Gothic"/>
                <w:b w:val="0"/>
                <w:i w:val="0"/>
                <w:sz w:val="20"/>
              </w:rPr>
              <w:t>«Halb ham wir hier genug.»</w:t>
            </w:r>
          </w:p>
        </w:tc>
      </w:tr>
      <w:tr>
        <w:tc>
          <w:tcPr>
            <w:tcW w:type="dxa" w:w="2160"/>
          </w:tcPr>
          <w:p>
            <w:r/>
            <w:r>
              <w:rPr>
                <w:rFonts w:ascii="Times New Roman" w:hAnsi="Times New Roman" w:eastAsia="Malgun Gothic"/>
                <w:b w:val="0"/>
                <w:i w:val="0"/>
                <w:sz w:val="20"/>
              </w:rPr>
              <w:t>Nabend</w:t>
            </w:r>
          </w:p>
        </w:tc>
        <w:tc>
          <w:tcPr>
            <w:tcW w:type="dxa" w:w="2160"/>
          </w:tcPr>
          <w:p>
            <w:r/>
            <w:r>
              <w:rPr>
                <w:rFonts w:ascii="Times New Roman" w:hAnsi="Times New Roman" w:eastAsia="Malgun Gothic"/>
                <w:b w:val="0"/>
                <w:i w:val="0"/>
                <w:sz w:val="20"/>
              </w:rPr>
              <w:t>Guten Abend</w:t>
            </w:r>
          </w:p>
        </w:tc>
        <w:tc>
          <w:tcPr>
            <w:tcW w:type="dxa" w:w="2160"/>
          </w:tcPr>
          <w:p>
            <w:r/>
            <w:r>
              <w:rPr>
                <w:rFonts w:ascii="Times New Roman" w:hAnsi="Times New Roman" w:eastAsia="Malgun Gothic"/>
                <w:b w:val="0"/>
                <w:i w:val="0"/>
                <w:sz w:val="20"/>
              </w:rPr>
              <w:t>안녕(저녁 인사)</w:t>
            </w:r>
          </w:p>
        </w:tc>
        <w:tc>
          <w:tcPr>
            <w:tcW w:type="dxa" w:w="2160"/>
          </w:tcPr>
          <w:p>
            <w:r/>
            <w:r>
              <w:rPr>
                <w:rFonts w:ascii="Times New Roman" w:hAnsi="Times New Roman" w:eastAsia="Malgun Gothic"/>
                <w:b w:val="0"/>
                <w:i w:val="0"/>
                <w:sz w:val="20"/>
              </w:rPr>
              <w:t>«Nabend.»</w:t>
            </w:r>
          </w:p>
        </w:tc>
      </w:tr>
      <w:tr>
        <w:tc>
          <w:tcPr>
            <w:tcW w:type="dxa" w:w="2160"/>
          </w:tcPr>
          <w:p>
            <w:r/>
            <w:r>
              <w:rPr>
                <w:rFonts w:ascii="Times New Roman" w:hAnsi="Times New Roman" w:eastAsia="Malgun Gothic"/>
                <w:b w:val="0"/>
                <w:i w:val="0"/>
                <w:sz w:val="20"/>
              </w:rPr>
              <w:t>Nee</w:t>
            </w:r>
          </w:p>
        </w:tc>
        <w:tc>
          <w:tcPr>
            <w:tcW w:type="dxa" w:w="2160"/>
          </w:tcPr>
          <w:p>
            <w:r/>
            <w:r>
              <w:rPr>
                <w:rFonts w:ascii="Times New Roman" w:hAnsi="Times New Roman" w:eastAsia="Malgun Gothic"/>
                <w:b w:val="0"/>
                <w:i w:val="0"/>
                <w:sz w:val="20"/>
              </w:rPr>
              <w:t>Nein</w:t>
            </w:r>
          </w:p>
        </w:tc>
        <w:tc>
          <w:tcPr>
            <w:tcW w:type="dxa" w:w="2160"/>
          </w:tcPr>
          <w:p>
            <w:r/>
            <w:r>
              <w:rPr>
                <w:rFonts w:ascii="Times New Roman" w:hAnsi="Times New Roman" w:eastAsia="Malgun Gothic"/>
                <w:b w:val="0"/>
                <w:i w:val="0"/>
                <w:sz w:val="20"/>
              </w:rPr>
              <w:t>아니</w:t>
            </w:r>
          </w:p>
        </w:tc>
        <w:tc>
          <w:tcPr>
            <w:tcW w:type="dxa" w:w="2160"/>
          </w:tcPr>
          <w:p>
            <w:r/>
            <w:r>
              <w:rPr>
                <w:rFonts w:ascii="Times New Roman" w:hAnsi="Times New Roman" w:eastAsia="Malgun Gothic"/>
                <w:b w:val="0"/>
                <w:i w:val="0"/>
                <w:sz w:val="20"/>
              </w:rPr>
              <w:t>«Nee. Ich wohn in der Stadt.»</w:t>
            </w:r>
          </w:p>
        </w:tc>
      </w:tr>
      <w:tr>
        <w:tc>
          <w:tcPr>
            <w:tcW w:type="dxa" w:w="2160"/>
          </w:tcPr>
          <w:p>
            <w:r/>
            <w:r>
              <w:rPr>
                <w:rFonts w:ascii="Times New Roman" w:hAnsi="Times New Roman" w:eastAsia="Malgun Gothic"/>
                <w:b w:val="0"/>
                <w:i w:val="0"/>
                <w:sz w:val="20"/>
              </w:rPr>
              <w:t>Ei verbibbsch!</w:t>
            </w:r>
          </w:p>
        </w:tc>
        <w:tc>
          <w:tcPr>
            <w:tcW w:type="dxa" w:w="2160"/>
          </w:tcPr>
          <w:p>
            <w:r/>
            <w:r>
              <w:rPr>
                <w:rFonts w:ascii="Times New Roman" w:hAnsi="Times New Roman" w:eastAsia="Malgun Gothic"/>
                <w:b w:val="0"/>
                <w:i w:val="0"/>
                <w:sz w:val="20"/>
              </w:rPr>
              <w:t>(감탄) Na so was!</w:t>
            </w:r>
          </w:p>
        </w:tc>
        <w:tc>
          <w:tcPr>
            <w:tcW w:type="dxa" w:w="2160"/>
          </w:tcPr>
          <w:p>
            <w:r/>
            <w:r>
              <w:rPr>
                <w:rFonts w:ascii="Times New Roman" w:hAnsi="Times New Roman" w:eastAsia="Malgun Gothic"/>
                <w:b w:val="0"/>
                <w:i w:val="0"/>
                <w:sz w:val="20"/>
              </w:rPr>
              <w:t>어이쿠, 이런! (작센 감탄사)</w:t>
            </w:r>
          </w:p>
        </w:tc>
        <w:tc>
          <w:tcPr>
            <w:tcW w:type="dxa" w:w="2160"/>
          </w:tcPr>
          <w:p>
            <w:r/>
            <w:r>
              <w:rPr>
                <w:rFonts w:ascii="Times New Roman" w:hAnsi="Times New Roman" w:eastAsia="Malgun Gothic"/>
                <w:b w:val="0"/>
                <w:i w:val="0"/>
                <w:sz w:val="20"/>
              </w:rPr>
              <w:t>«Ei verbibbsch. Ausgerechnet.»</w:t>
            </w:r>
          </w:p>
        </w:tc>
      </w:tr>
    </w:tbl>
    <w:p/>
    <w:p>
      <w:pPr>
        <w:pStyle w:val="ListBullet"/>
      </w:pPr>
      <w:r>
        <w:rPr>
          <w:rFonts w:ascii="Times New Roman" w:hAnsi="Times New Roman" w:eastAsia="Malgun Gothic"/>
          <w:b w:val="0"/>
          <w:i w:val="0"/>
          <w:sz w:val="22"/>
        </w:rPr>
        <w:t xml:space="preserve">표준 구어 공통의 축약도 많다: </w:t>
      </w:r>
      <w:r>
        <w:rPr>
          <w:rFonts w:ascii="Times New Roman" w:hAnsi="Times New Roman" w:eastAsia="Malgun Gothic"/>
          <w:b/>
          <w:i w:val="0"/>
          <w:sz w:val="22"/>
        </w:rPr>
        <w:t>geht's</w:t>
      </w:r>
      <w:r>
        <w:rPr>
          <w:rFonts w:ascii="Times New Roman" w:hAnsi="Times New Roman" w:eastAsia="Malgun Gothic"/>
          <w:b w:val="0"/>
          <w:i w:val="0"/>
          <w:sz w:val="22"/>
        </w:rPr>
        <w:t xml:space="preserve">(geht es), </w:t>
      </w:r>
      <w:r>
        <w:rPr>
          <w:rFonts w:ascii="Times New Roman" w:hAnsi="Times New Roman" w:eastAsia="Malgun Gothic"/>
          <w:b/>
          <w:i w:val="0"/>
          <w:sz w:val="22"/>
        </w:rPr>
        <w:t>hab ich</w:t>
      </w:r>
      <w:r>
        <w:rPr>
          <w:rFonts w:ascii="Times New Roman" w:hAnsi="Times New Roman" w:eastAsia="Malgun Gothic"/>
          <w:b w:val="0"/>
          <w:i w:val="0"/>
          <w:sz w:val="22"/>
        </w:rPr>
        <w:t xml:space="preserve">(habe ich), </w:t>
      </w:r>
      <w:r>
        <w:rPr>
          <w:rFonts w:ascii="Times New Roman" w:hAnsi="Times New Roman" w:eastAsia="Malgun Gothic"/>
          <w:b/>
          <w:i w:val="0"/>
          <w:sz w:val="22"/>
        </w:rPr>
        <w:t>wohn</w:t>
      </w:r>
      <w:r>
        <w:rPr>
          <w:rFonts w:ascii="Times New Roman" w:hAnsi="Times New Roman" w:eastAsia="Malgun Gothic"/>
          <w:b w:val="0"/>
          <w:i w:val="0"/>
          <w:sz w:val="22"/>
        </w:rPr>
        <w:t xml:space="preserve">(wohne), </w:t>
      </w:r>
      <w:r>
        <w:rPr>
          <w:rFonts w:ascii="Times New Roman" w:hAnsi="Times New Roman" w:eastAsia="Malgun Gothic"/>
          <w:b/>
          <w:i w:val="0"/>
          <w:sz w:val="22"/>
        </w:rPr>
        <w:t>mach's</w:t>
      </w:r>
      <w:r>
        <w:rPr>
          <w:rFonts w:ascii="Times New Roman" w:hAnsi="Times New Roman" w:eastAsia="Malgun Gothic"/>
          <w:b w:val="0"/>
          <w:i w:val="0"/>
          <w:sz w:val="22"/>
        </w:rPr>
        <w:t>(mache es). 1인칭 어미 -e는 말할 때 자주 떨어진다.</w:t>
      </w:r>
    </w:p>
    <w:p>
      <w:pPr>
        <w:keepNext/>
        <w:spacing w:before="160"/>
      </w:pPr>
      <w:r>
        <w:rPr>
          <w:rFonts w:ascii="Times New Roman" w:hAnsi="Times New Roman" w:eastAsia="Malgun Gothic"/>
          <w:b/>
          <w:i w:val="0"/>
          <w:color w:val="1F3864"/>
          <w:sz w:val="26"/>
        </w:rPr>
        <w:t>법정·공문 문체 vs 부엌의 말</w:t>
      </w:r>
    </w:p>
    <w:p>
      <w:pPr>
        <w:pStyle w:val="ListBullet"/>
      </w:pPr>
      <w:r>
        <w:rPr>
          <w:rFonts w:ascii="Times New Roman" w:hAnsi="Times New Roman" w:eastAsia="Malgun Gothic"/>
          <w:b w:val="0"/>
          <w:i w:val="0"/>
          <w:sz w:val="22"/>
        </w:rPr>
        <w:t>린드너가 공소사실을 읽을 때: «Die Anklage lautet auf gemeinschaftlich versuchten Mord, heimtückisch und aus niedrigen Beweggründen» — '공동의 살인미수, 음험하게 그리고 비열한 동기로'. 동사 대신 명사·형용사를 쌓는 법률 문체(lauten auf = ~의 죄명으로 되어 있다).</w:t>
      </w:r>
    </w:p>
    <w:p>
      <w:pPr>
        <w:pStyle w:val="ListBullet"/>
      </w:pPr>
      <w:r>
        <w:rPr>
          <w:rFonts w:ascii="Times New Roman" w:hAnsi="Times New Roman" w:eastAsia="Malgun Gothic"/>
          <w:b w:val="0"/>
          <w:i w:val="0"/>
          <w:sz w:val="22"/>
        </w:rPr>
        <w:t>같은 날 저녁 부엌: «Iss was.», «Gut. Und jetzt gib mal die Leberwurst rüber, der Tee wird kalt.» — 짧은 명령문, mal(좀), rüber(=herüber, 이쪽으로) 같은 구어 부사. 같은 사람이 법정과 부엌에서 전혀 다른 독일어를 쓴다.</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명사의 성 — der · die · das, 그리고 복수 die → 독일어 문법 가이드 「명사의 성과 복수」 참고</w:t>
      </w:r>
    </w:p>
    <w:p>
      <w:pPr>
        <w:pStyle w:val="ListBullet"/>
      </w:pPr>
      <w:r>
        <w:rPr>
          <w:rFonts w:ascii="Times New Roman" w:hAnsi="Times New Roman" w:eastAsia="Malgun Gothic"/>
          <w:b w:val="0"/>
          <w:i w:val="0"/>
          <w:sz w:val="22"/>
        </w:rPr>
        <w:t xml:space="preserve">규칙: 독일어 명사는 모두 </w:t>
      </w:r>
      <w:r>
        <w:rPr>
          <w:rFonts w:ascii="Times New Roman" w:hAnsi="Times New Roman" w:eastAsia="Malgun Gothic"/>
          <w:b/>
          <w:i w:val="0"/>
          <w:sz w:val="22"/>
        </w:rPr>
        <w:t>남성(der) · 여성(die) · 중성(das)</w:t>
      </w:r>
      <w:r>
        <w:rPr>
          <w:rFonts w:ascii="Times New Roman" w:hAnsi="Times New Roman" w:eastAsia="Malgun Gothic"/>
          <w:b w:val="0"/>
          <w:i w:val="0"/>
          <w:sz w:val="22"/>
        </w:rPr>
        <w:t xml:space="preserve"> 가운데 하나. 사람은 대개 자연의 성을 따르지만(der Anwalt / die Anwältin), 사물의 성은 외워야 한다. 복수는 성과 상관없이 정관사가 </w:t>
      </w:r>
      <w:r>
        <w:rPr>
          <w:rFonts w:ascii="Times New Roman" w:hAnsi="Times New Roman" w:eastAsia="Malgun Gothic"/>
          <w:b/>
          <w:i w:val="0"/>
          <w:sz w:val="22"/>
        </w:rPr>
        <w:t>die</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복수형은 단어마다 다르다. 그래서 단어장에 늘 복수를 함께 적는다.</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복수 만드는 법</w:t>
            </w:r>
          </w:p>
        </w:tc>
        <w:tc>
          <w:tcPr>
            <w:tcW w:type="dxa" w:w="4320"/>
          </w:tcPr>
          <w:p>
            <w:r/>
            <w:r>
              <w:rPr>
                <w:rFonts w:ascii="Times New Roman" w:hAnsi="Times New Roman" w:eastAsia="Malgun Gothic"/>
                <w:b/>
                <w:i w:val="0"/>
                <w:sz w:val="20"/>
              </w:rPr>
              <w:t>단수 → 복수 (대본 단어)</w:t>
            </w:r>
          </w:p>
        </w:tc>
      </w:tr>
      <w:tr>
        <w:tc>
          <w:tcPr>
            <w:tcW w:type="dxa" w:w="4320"/>
          </w:tcPr>
          <w:p>
            <w:r/>
            <w:r>
              <w:rPr>
                <w:rFonts w:ascii="Times New Roman" w:hAnsi="Times New Roman" w:eastAsia="Malgun Gothic"/>
                <w:b w:val="0"/>
                <w:i w:val="0"/>
                <w:sz w:val="20"/>
              </w:rPr>
              <w:t>-e (종종 움라우트)</w:t>
            </w:r>
          </w:p>
        </w:tc>
        <w:tc>
          <w:tcPr>
            <w:tcW w:type="dxa" w:w="4320"/>
          </w:tcPr>
          <w:p>
            <w:r/>
            <w:r>
              <w:rPr>
                <w:rFonts w:ascii="Times New Roman" w:hAnsi="Times New Roman" w:eastAsia="Malgun Gothic"/>
                <w:b w:val="0"/>
                <w:i w:val="0"/>
                <w:sz w:val="20"/>
              </w:rPr>
              <w:t>der Prozess → die Prozess</w:t>
            </w:r>
            <w:r>
              <w:rPr>
                <w:rFonts w:ascii="Times New Roman" w:hAnsi="Times New Roman" w:eastAsia="Malgun Gothic"/>
                <w:b/>
                <w:i w:val="0"/>
                <w:sz w:val="20"/>
              </w:rPr>
              <w:t>e</w:t>
            </w:r>
            <w:r>
              <w:rPr>
                <w:rFonts w:ascii="Times New Roman" w:hAnsi="Times New Roman" w:eastAsia="Malgun Gothic"/>
                <w:b w:val="0"/>
                <w:i w:val="0"/>
                <w:sz w:val="20"/>
              </w:rPr>
              <w:t>, der Brandsatz → die Brands</w:t>
            </w:r>
            <w:r>
              <w:rPr>
                <w:rFonts w:ascii="Times New Roman" w:hAnsi="Times New Roman" w:eastAsia="Malgun Gothic"/>
                <w:b/>
                <w:i w:val="0"/>
                <w:sz w:val="20"/>
              </w:rPr>
              <w:t>ä</w:t>
            </w:r>
            <w:r>
              <w:rPr>
                <w:rFonts w:ascii="Times New Roman" w:hAnsi="Times New Roman" w:eastAsia="Malgun Gothic"/>
                <w:b w:val="0"/>
                <w:i w:val="0"/>
                <w:sz w:val="20"/>
              </w:rPr>
              <w:t>tz</w:t>
            </w:r>
            <w:r>
              <w:rPr>
                <w:rFonts w:ascii="Times New Roman" w:hAnsi="Times New Roman" w:eastAsia="Malgun Gothic"/>
                <w:b/>
                <w:i w:val="0"/>
                <w:sz w:val="20"/>
              </w:rPr>
              <w:t>e</w:t>
            </w:r>
          </w:p>
        </w:tc>
      </w:tr>
      <w:tr>
        <w:tc>
          <w:tcPr>
            <w:tcW w:type="dxa" w:w="4320"/>
          </w:tcPr>
          <w:p>
            <w:r/>
            <w:r>
              <w:rPr>
                <w:rFonts w:ascii="Times New Roman" w:hAnsi="Times New Roman" w:eastAsia="Malgun Gothic"/>
                <w:b w:val="0"/>
                <w:i w:val="0"/>
                <w:sz w:val="20"/>
              </w:rPr>
              <w:t>-er (움라우트)</w:t>
            </w:r>
          </w:p>
        </w:tc>
        <w:tc>
          <w:tcPr>
            <w:tcW w:type="dxa" w:w="4320"/>
          </w:tcPr>
          <w:p>
            <w:r/>
            <w:r>
              <w:rPr>
                <w:rFonts w:ascii="Times New Roman" w:hAnsi="Times New Roman" w:eastAsia="Malgun Gothic"/>
                <w:b w:val="0"/>
                <w:i w:val="0"/>
                <w:sz w:val="20"/>
              </w:rPr>
              <w:t>das Kind → die Kind</w:t>
            </w:r>
            <w:r>
              <w:rPr>
                <w:rFonts w:ascii="Times New Roman" w:hAnsi="Times New Roman" w:eastAsia="Malgun Gothic"/>
                <w:b/>
                <w:i w:val="0"/>
                <w:sz w:val="20"/>
              </w:rPr>
              <w:t>er</w:t>
            </w:r>
            <w:r>
              <w:rPr>
                <w:rFonts w:ascii="Times New Roman" w:hAnsi="Times New Roman" w:eastAsia="Malgun Gothic"/>
                <w:b w:val="0"/>
                <w:i w:val="0"/>
                <w:sz w:val="20"/>
              </w:rPr>
              <w:t>, das Haus → die H</w:t>
            </w:r>
            <w:r>
              <w:rPr>
                <w:rFonts w:ascii="Times New Roman" w:hAnsi="Times New Roman" w:eastAsia="Malgun Gothic"/>
                <w:b/>
                <w:i w:val="0"/>
                <w:sz w:val="20"/>
              </w:rPr>
              <w:t>äu</w:t>
            </w:r>
            <w:r>
              <w:rPr>
                <w:rFonts w:ascii="Times New Roman" w:hAnsi="Times New Roman" w:eastAsia="Malgun Gothic"/>
                <w:b w:val="0"/>
                <w:i w:val="0"/>
                <w:sz w:val="20"/>
              </w:rPr>
              <w:t>s</w:t>
            </w:r>
            <w:r>
              <w:rPr>
                <w:rFonts w:ascii="Times New Roman" w:hAnsi="Times New Roman" w:eastAsia="Malgun Gothic"/>
                <w:b/>
                <w:i w:val="0"/>
                <w:sz w:val="20"/>
              </w:rPr>
              <w:t>er</w:t>
            </w:r>
          </w:p>
        </w:tc>
      </w:tr>
      <w:tr>
        <w:tc>
          <w:tcPr>
            <w:tcW w:type="dxa" w:w="4320"/>
          </w:tcPr>
          <w:p>
            <w:r/>
            <w:r>
              <w:rPr>
                <w:rFonts w:ascii="Times New Roman" w:hAnsi="Times New Roman" w:eastAsia="Malgun Gothic"/>
                <w:b w:val="0"/>
                <w:i w:val="0"/>
                <w:sz w:val="20"/>
              </w:rPr>
              <w:t>-n / -en</w:t>
            </w:r>
          </w:p>
        </w:tc>
        <w:tc>
          <w:tcPr>
            <w:tcW w:type="dxa" w:w="4320"/>
          </w:tcPr>
          <w:p>
            <w:r/>
            <w:r>
              <w:rPr>
                <w:rFonts w:ascii="Times New Roman" w:hAnsi="Times New Roman" w:eastAsia="Malgun Gothic"/>
                <w:b w:val="0"/>
                <w:i w:val="0"/>
                <w:sz w:val="20"/>
              </w:rPr>
              <w:t>die Akte → die Akte</w:t>
            </w:r>
            <w:r>
              <w:rPr>
                <w:rFonts w:ascii="Times New Roman" w:hAnsi="Times New Roman" w:eastAsia="Malgun Gothic"/>
                <w:b/>
                <w:i w:val="0"/>
                <w:sz w:val="20"/>
              </w:rPr>
              <w:t>n</w:t>
            </w:r>
            <w:r>
              <w:rPr>
                <w:rFonts w:ascii="Times New Roman" w:hAnsi="Times New Roman" w:eastAsia="Malgun Gothic"/>
                <w:b w:val="0"/>
                <w:i w:val="0"/>
                <w:sz w:val="20"/>
              </w:rPr>
              <w:t>, die Semmel → die Semmel</w:t>
            </w:r>
            <w:r>
              <w:rPr>
                <w:rFonts w:ascii="Times New Roman" w:hAnsi="Times New Roman" w:eastAsia="Malgun Gothic"/>
                <w:b/>
                <w:i w:val="0"/>
                <w:sz w:val="20"/>
              </w:rPr>
              <w:t>n</w:t>
            </w:r>
          </w:p>
        </w:tc>
      </w:tr>
      <w:tr>
        <w:tc>
          <w:tcPr>
            <w:tcW w:type="dxa" w:w="4320"/>
          </w:tcPr>
          <w:p>
            <w:r/>
            <w:r>
              <w:rPr>
                <w:rFonts w:ascii="Times New Roman" w:hAnsi="Times New Roman" w:eastAsia="Malgun Gothic"/>
                <w:b w:val="0"/>
                <w:i w:val="0"/>
                <w:sz w:val="20"/>
              </w:rPr>
              <w:t>-s (외래어)</w:t>
            </w:r>
          </w:p>
        </w:tc>
        <w:tc>
          <w:tcPr>
            <w:tcW w:type="dxa" w:w="4320"/>
          </w:tcPr>
          <w:p>
            <w:r/>
            <w:r>
              <w:rPr>
                <w:rFonts w:ascii="Times New Roman" w:hAnsi="Times New Roman" w:eastAsia="Malgun Gothic"/>
                <w:b w:val="0"/>
                <w:i w:val="0"/>
                <w:sz w:val="20"/>
              </w:rPr>
              <w:t>der Kombi → die Kombi</w:t>
            </w:r>
            <w:r>
              <w:rPr>
                <w:rFonts w:ascii="Times New Roman" w:hAnsi="Times New Roman" w:eastAsia="Malgun Gothic"/>
                <w:b/>
                <w:i w:val="0"/>
                <w:sz w:val="20"/>
              </w:rPr>
              <w:t>s</w:t>
            </w:r>
          </w:p>
        </w:tc>
      </w:tr>
      <w:tr>
        <w:tc>
          <w:tcPr>
            <w:tcW w:type="dxa" w:w="4320"/>
          </w:tcPr>
          <w:p>
            <w:r/>
            <w:r>
              <w:rPr>
                <w:rFonts w:ascii="Times New Roman" w:hAnsi="Times New Roman" w:eastAsia="Malgun Gothic"/>
                <w:b w:val="0"/>
                <w:i w:val="0"/>
                <w:sz w:val="20"/>
              </w:rPr>
              <w:t>그대로 (-er, -el, -en 끝 남성·중성)</w:t>
            </w:r>
          </w:p>
        </w:tc>
        <w:tc>
          <w:tcPr>
            <w:tcW w:type="dxa" w:w="4320"/>
          </w:tcPr>
          <w:p>
            <w:r/>
            <w:r>
              <w:rPr>
                <w:rFonts w:ascii="Times New Roman" w:hAnsi="Times New Roman" w:eastAsia="Malgun Gothic"/>
                <w:b w:val="0"/>
                <w:i w:val="0"/>
                <w:sz w:val="20"/>
              </w:rPr>
              <w:t>der Hausmeister → die Hausmeister</w:t>
            </w:r>
          </w:p>
        </w:tc>
      </w:tr>
      <w:tr>
        <w:tc>
          <w:tcPr>
            <w:tcW w:type="dxa" w:w="4320"/>
          </w:tcPr>
          <w:p>
            <w:r/>
            <w:r>
              <w:rPr>
                <w:rFonts w:ascii="Times New Roman" w:hAnsi="Times New Roman" w:eastAsia="Malgun Gothic"/>
                <w:b w:val="0"/>
                <w:i w:val="0"/>
                <w:sz w:val="20"/>
              </w:rPr>
              <w:t>움라우트만</w:t>
            </w:r>
          </w:p>
        </w:tc>
        <w:tc>
          <w:tcPr>
            <w:tcW w:type="dxa" w:w="4320"/>
          </w:tcPr>
          <w:p>
            <w:r/>
            <w:r>
              <w:rPr>
                <w:rFonts w:ascii="Times New Roman" w:hAnsi="Times New Roman" w:eastAsia="Malgun Gothic"/>
                <w:b w:val="0"/>
                <w:i w:val="0"/>
                <w:sz w:val="20"/>
              </w:rPr>
              <w:t>der Vater → die V</w:t>
            </w:r>
            <w:r>
              <w:rPr>
                <w:rFonts w:ascii="Times New Roman" w:hAnsi="Times New Roman" w:eastAsia="Malgun Gothic"/>
                <w:b/>
                <w:i w:val="0"/>
                <w:sz w:val="20"/>
              </w:rPr>
              <w:t>ä</w:t>
            </w:r>
            <w:r>
              <w:rPr>
                <w:rFonts w:ascii="Times New Roman" w:hAnsi="Times New Roman" w:eastAsia="Malgun Gothic"/>
                <w:b w:val="0"/>
                <w:i w:val="0"/>
                <w:sz w:val="20"/>
              </w:rPr>
              <w:t>ter</w:t>
            </w:r>
          </w:p>
        </w:tc>
      </w:tr>
    </w:tbl>
    <w:p/>
    <w:p>
      <w:pPr>
        <w:pStyle w:val="ListBullet"/>
      </w:pPr>
      <w:r>
        <w:rPr>
          <w:rFonts w:ascii="Times New Roman" w:hAnsi="Times New Roman" w:eastAsia="Malgun Gothic"/>
          <w:b w:val="0"/>
          <w:i w:val="0"/>
          <w:sz w:val="22"/>
        </w:rPr>
        <w:t xml:space="preserve">성을 맞히는 힌트: </w:t>
      </w:r>
      <w:r>
        <w:rPr>
          <w:rFonts w:ascii="Times New Roman" w:hAnsi="Times New Roman" w:eastAsia="Malgun Gothic"/>
          <w:b/>
          <w:i w:val="0"/>
          <w:sz w:val="22"/>
        </w:rPr>
        <w:t>-ung · -heit · -keit · -schaft · -ion · -ei</w:t>
      </w:r>
      <w:r>
        <w:rPr>
          <w:rFonts w:ascii="Times New Roman" w:hAnsi="Times New Roman" w:eastAsia="Malgun Gothic"/>
          <w:b w:val="0"/>
          <w:i w:val="0"/>
          <w:sz w:val="22"/>
        </w:rPr>
        <w:t xml:space="preserve"> → die (die Verhandlung, die Bäckerei) / </w:t>
      </w:r>
      <w:r>
        <w:rPr>
          <w:rFonts w:ascii="Times New Roman" w:hAnsi="Times New Roman" w:eastAsia="Malgun Gothic"/>
          <w:b/>
          <w:i w:val="0"/>
          <w:sz w:val="22"/>
        </w:rPr>
        <w:t>-chen · -lein</w:t>
      </w:r>
      <w:r>
        <w:rPr>
          <w:rFonts w:ascii="Times New Roman" w:hAnsi="Times New Roman" w:eastAsia="Malgun Gothic"/>
          <w:b w:val="0"/>
          <w:i w:val="0"/>
          <w:sz w:val="22"/>
        </w:rPr>
        <w:t xml:space="preserve"> → das (das Mädchen — 여자아이도 문법상 중성!) / 대부분의 </w:t>
      </w:r>
      <w:r>
        <w:rPr>
          <w:rFonts w:ascii="Times New Roman" w:hAnsi="Times New Roman" w:eastAsia="Malgun Gothic"/>
          <w:b/>
          <w:i w:val="0"/>
          <w:sz w:val="22"/>
        </w:rPr>
        <w:t>-er</w:t>
      </w:r>
      <w:r>
        <w:rPr>
          <w:rFonts w:ascii="Times New Roman" w:hAnsi="Times New Roman" w:eastAsia="Malgun Gothic"/>
          <w:b w:val="0"/>
          <w:i w:val="0"/>
          <w:sz w:val="22"/>
        </w:rPr>
        <w:t xml:space="preserve"> 행위자 → der (der Hausmeister).</w:t>
      </w:r>
    </w:p>
    <w:p>
      <w:pPr>
        <w:pStyle w:val="ListBullet"/>
      </w:pPr>
      <w:r>
        <w:rPr>
          <w:rFonts w:ascii="Times New Roman" w:hAnsi="Times New Roman" w:eastAsia="Malgun Gothic"/>
          <w:b w:val="0"/>
          <w:i w:val="0"/>
          <w:sz w:val="22"/>
        </w:rPr>
        <w:t xml:space="preserve">합성명사는 </w:t>
      </w:r>
      <w:r>
        <w:rPr>
          <w:rFonts w:ascii="Times New Roman" w:hAnsi="Times New Roman" w:eastAsia="Malgun Gothic"/>
          <w:b/>
          <w:i w:val="0"/>
          <w:sz w:val="22"/>
        </w:rPr>
        <w:t>맨 뒤 단어</w:t>
      </w:r>
      <w:r>
        <w:rPr>
          <w:rFonts w:ascii="Times New Roman" w:hAnsi="Times New Roman" w:eastAsia="Malgun Gothic"/>
          <w:b w:val="0"/>
          <w:i w:val="0"/>
          <w:sz w:val="22"/>
        </w:rPr>
        <w:t xml:space="preserve">가 성을 정한다: die Anklage + </w:t>
      </w:r>
      <w:r>
        <w:rPr>
          <w:rFonts w:ascii="Times New Roman" w:hAnsi="Times New Roman" w:eastAsia="Malgun Gothic"/>
          <w:b/>
          <w:i w:val="0"/>
          <w:sz w:val="22"/>
        </w:rPr>
        <w:t>die</w:t>
      </w:r>
      <w:r>
        <w:rPr>
          <w:rFonts w:ascii="Times New Roman" w:hAnsi="Times New Roman" w:eastAsia="Malgun Gothic"/>
          <w:b w:val="0"/>
          <w:i w:val="0"/>
          <w:sz w:val="22"/>
        </w:rPr>
        <w:t xml:space="preserve"> Schrift → </w:t>
      </w:r>
      <w:r>
        <w:rPr>
          <w:rFonts w:ascii="Times New Roman" w:hAnsi="Times New Roman" w:eastAsia="Malgun Gothic"/>
          <w:b/>
          <w:i w:val="0"/>
          <w:sz w:val="22"/>
        </w:rPr>
        <w:t>die</w:t>
      </w:r>
      <w:r>
        <w:rPr>
          <w:rFonts w:ascii="Times New Roman" w:hAnsi="Times New Roman" w:eastAsia="Malgun Gothic"/>
          <w:b w:val="0"/>
          <w:i w:val="0"/>
          <w:sz w:val="22"/>
        </w:rPr>
        <w:t xml:space="preserve"> Anklageschrift / das Wohnzimmer + </w:t>
      </w:r>
      <w:r>
        <w:rPr>
          <w:rFonts w:ascii="Times New Roman" w:hAnsi="Times New Roman" w:eastAsia="Malgun Gothic"/>
          <w:b/>
          <w:i w:val="0"/>
          <w:sz w:val="22"/>
        </w:rPr>
        <w:t>das</w:t>
      </w:r>
      <w:r>
        <w:rPr>
          <w:rFonts w:ascii="Times New Roman" w:hAnsi="Times New Roman" w:eastAsia="Malgun Gothic"/>
          <w:b w:val="0"/>
          <w:i w:val="0"/>
          <w:sz w:val="22"/>
        </w:rPr>
        <w:t xml:space="preserve"> Fenster → </w:t>
      </w:r>
      <w:r>
        <w:rPr>
          <w:rFonts w:ascii="Times New Roman" w:hAnsi="Times New Roman" w:eastAsia="Malgun Gothic"/>
          <w:b/>
          <w:i w:val="0"/>
          <w:sz w:val="22"/>
        </w:rPr>
        <w:t>das</w:t>
      </w:r>
      <w:r>
        <w:rPr>
          <w:rFonts w:ascii="Times New Roman" w:hAnsi="Times New Roman" w:eastAsia="Malgun Gothic"/>
          <w:b w:val="0"/>
          <w:i w:val="0"/>
          <w:sz w:val="22"/>
        </w:rPr>
        <w:t xml:space="preserve"> Wohnzimmerfenster / die Akte + </w:t>
      </w:r>
      <w:r>
        <w:rPr>
          <w:rFonts w:ascii="Times New Roman" w:hAnsi="Times New Roman" w:eastAsia="Malgun Gothic"/>
          <w:b/>
          <w:i w:val="0"/>
          <w:sz w:val="22"/>
        </w:rPr>
        <w:t>die</w:t>
      </w:r>
      <w:r>
        <w:rPr>
          <w:rFonts w:ascii="Times New Roman" w:hAnsi="Times New Roman" w:eastAsia="Malgun Gothic"/>
          <w:b w:val="0"/>
          <w:i w:val="0"/>
          <w:sz w:val="22"/>
        </w:rPr>
        <w:t xml:space="preserve"> Einsicht → </w:t>
      </w:r>
      <w:r>
        <w:rPr>
          <w:rFonts w:ascii="Times New Roman" w:hAnsi="Times New Roman" w:eastAsia="Malgun Gothic"/>
          <w:b/>
          <w:i w:val="0"/>
          <w:sz w:val="22"/>
        </w:rPr>
        <w:t>die</w:t>
      </w:r>
      <w:r>
        <w:rPr>
          <w:rFonts w:ascii="Times New Roman" w:hAnsi="Times New Roman" w:eastAsia="Malgun Gothic"/>
          <w:b w:val="0"/>
          <w:i w:val="0"/>
          <w:sz w:val="22"/>
        </w:rPr>
        <w:t xml:space="preserve"> Akteneinsicht.</w:t>
      </w:r>
    </w:p>
    <w:p>
      <w:pPr>
        <w:pStyle w:val="ListBullet"/>
      </w:pPr>
      <w:r>
        <w:rPr>
          <w:rFonts w:ascii="Times New Roman" w:hAnsi="Times New Roman" w:eastAsia="Malgun Gothic"/>
          <w:b w:val="0"/>
          <w:i w:val="0"/>
          <w:sz w:val="22"/>
        </w:rPr>
        <w:t>대본 분석: «Drei Angeklagte.», «Zwei Brandsätze durchs Wohnzimmerfenster» — 복수에는 '하나'의 관사 ein이 없으므로 숫자만 붙인다.</w:t>
      </w:r>
    </w:p>
    <w:p>
      <w:pPr>
        <w:pStyle w:val="ListBullet"/>
      </w:pPr>
      <w:r>
        <w:rPr>
          <w:rFonts w:ascii="Times New Roman" w:hAnsi="Times New Roman" w:eastAsia="Malgun Gothic"/>
          <w:b w:val="0"/>
          <w:i w:val="0"/>
          <w:sz w:val="22"/>
        </w:rPr>
        <w:t xml:space="preserve">연습: 성과 복수를 쓰세요 — Haupt + Verhandlung → ? → 정답: </w:t>
      </w:r>
      <w:r>
        <w:rPr>
          <w:rFonts w:ascii="Times New Roman" w:hAnsi="Times New Roman" w:eastAsia="Malgun Gothic"/>
          <w:b/>
          <w:i w:val="0"/>
          <w:sz w:val="22"/>
        </w:rPr>
        <w:t>die Hauptverhandlung, 복수 die Hauptverhandlungen</w:t>
      </w:r>
      <w:r>
        <w:rPr>
          <w:rFonts w:ascii="Times New Roman" w:hAnsi="Times New Roman" w:eastAsia="Malgun Gothic"/>
          <w:b w:val="0"/>
          <w:i w:val="0"/>
          <w:sz w:val="22"/>
        </w:rPr>
        <w:t xml:space="preserve"> (마지막 단어 Verhandlung이 -ung 여성)</w:t>
      </w:r>
    </w:p>
    <w:p>
      <w:pPr>
        <w:keepNext/>
        <w:spacing w:before="160"/>
      </w:pPr>
      <w:r>
        <w:rPr>
          <w:rFonts w:ascii="Times New Roman" w:hAnsi="Times New Roman" w:eastAsia="Malgun Gothic"/>
          <w:b/>
          <w:i w:val="0"/>
          <w:color w:val="1F3864"/>
          <w:sz w:val="26"/>
        </w:rPr>
        <w:t>2. 네 개의 격 맛보기 — 같은 '커피'가 왜 der, den, dem으로 바뀌나 → 독일어 문법 가이드 「격 변화」 참고</w:t>
      </w:r>
    </w:p>
    <w:p>
      <w:pPr>
        <w:pStyle w:val="ListBullet"/>
      </w:pPr>
      <w:r>
        <w:rPr>
          <w:rFonts w:ascii="Times New Roman" w:hAnsi="Times New Roman" w:eastAsia="Malgun Gothic"/>
          <w:b w:val="0"/>
          <w:i w:val="0"/>
          <w:sz w:val="22"/>
        </w:rPr>
        <w:t xml:space="preserve">규칙: 독일어는 문장 속 역할(격)을 </w:t>
      </w:r>
      <w:r>
        <w:rPr>
          <w:rFonts w:ascii="Times New Roman" w:hAnsi="Times New Roman" w:eastAsia="Malgun Gothic"/>
          <w:b/>
          <w:i w:val="0"/>
          <w:sz w:val="22"/>
        </w:rPr>
        <w:t>관사의 모양</w:t>
      </w:r>
      <w:r>
        <w:rPr>
          <w:rFonts w:ascii="Times New Roman" w:hAnsi="Times New Roman" w:eastAsia="Malgun Gothic"/>
          <w:b w:val="0"/>
          <w:i w:val="0"/>
          <w:sz w:val="22"/>
        </w:rPr>
        <w:t>으로 표시한다. 한국어 조사 '은/는 · 을/를 · 에게 · 의'를 관사가 맡는다고 생각하면 쉽다.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격</w:t>
            </w:r>
          </w:p>
        </w:tc>
        <w:tc>
          <w:tcPr>
            <w:tcW w:type="dxa" w:w="2160"/>
          </w:tcPr>
          <w:p>
            <w:r/>
            <w:r>
              <w:rPr>
                <w:rFonts w:ascii="Times New Roman" w:hAnsi="Times New Roman" w:eastAsia="Malgun Gothic"/>
                <w:b/>
                <w:i w:val="0"/>
                <w:sz w:val="20"/>
              </w:rPr>
              <w:t>역할(한국어 조사)</w:t>
            </w:r>
          </w:p>
        </w:tc>
        <w:tc>
          <w:tcPr>
            <w:tcW w:type="dxa" w:w="2160"/>
          </w:tcPr>
          <w:p>
            <w:r/>
            <w:r>
              <w:rPr>
                <w:rFonts w:ascii="Times New Roman" w:hAnsi="Times New Roman" w:eastAsia="Malgun Gothic"/>
                <w:b/>
                <w:i w:val="0"/>
                <w:sz w:val="20"/>
              </w:rPr>
              <w:t>남성 der Kaffee</w:t>
            </w:r>
          </w:p>
        </w:tc>
        <w:tc>
          <w:tcPr>
            <w:tcW w:type="dxa" w:w="2160"/>
          </w:tcPr>
          <w:p>
            <w:r/>
            <w:r>
              <w:rPr>
                <w:rFonts w:ascii="Times New Roman" w:hAnsi="Times New Roman" w:eastAsia="Malgun Gothic"/>
                <w:b/>
                <w:i w:val="0"/>
                <w:sz w:val="20"/>
              </w:rPr>
              <w:t>대본 문장</w:t>
            </w:r>
          </w:p>
        </w:tc>
      </w:tr>
      <w:tr>
        <w:tc>
          <w:tcPr>
            <w:tcW w:type="dxa" w:w="2160"/>
          </w:tcPr>
          <w:p>
            <w:r/>
            <w:r>
              <w:rPr>
                <w:rFonts w:ascii="Times New Roman" w:hAnsi="Times New Roman" w:eastAsia="Malgun Gothic"/>
                <w:b w:val="0"/>
                <w:i w:val="0"/>
                <w:sz w:val="20"/>
              </w:rPr>
              <w:t>1격 Nominativ</w:t>
            </w:r>
          </w:p>
        </w:tc>
        <w:tc>
          <w:tcPr>
            <w:tcW w:type="dxa" w:w="2160"/>
          </w:tcPr>
          <w:p>
            <w:r/>
            <w:r>
              <w:rPr>
                <w:rFonts w:ascii="Times New Roman" w:hAnsi="Times New Roman" w:eastAsia="Malgun Gothic"/>
                <w:b w:val="0"/>
                <w:i w:val="0"/>
                <w:sz w:val="20"/>
              </w:rPr>
              <w:t>주어 '~은/는, ~이/가'</w:t>
            </w:r>
          </w:p>
        </w:tc>
        <w:tc>
          <w:tcPr>
            <w:tcW w:type="dxa" w:w="2160"/>
          </w:tcPr>
          <w:p>
            <w:r/>
            <w:r>
              <w:rPr>
                <w:rFonts w:ascii="Times New Roman" w:hAnsi="Times New Roman" w:eastAsia="Malgun Gothic"/>
                <w:b/>
                <w:i w:val="0"/>
                <w:sz w:val="20"/>
              </w:rPr>
              <w:t>der</w:t>
            </w:r>
            <w:r>
              <w:rPr>
                <w:rFonts w:ascii="Times New Roman" w:hAnsi="Times New Roman" w:eastAsia="Malgun Gothic"/>
                <w:b w:val="0"/>
                <w:i w:val="0"/>
                <w:sz w:val="20"/>
              </w:rPr>
              <w:t xml:space="preserve"> / </w:t>
            </w:r>
            <w:r>
              <w:rPr>
                <w:rFonts w:ascii="Times New Roman" w:hAnsi="Times New Roman" w:eastAsia="Malgun Gothic"/>
                <w:b/>
                <w:i w:val="0"/>
                <w:sz w:val="20"/>
              </w:rPr>
              <w:t>ein</w:t>
            </w:r>
          </w:p>
        </w:tc>
        <w:tc>
          <w:tcPr>
            <w:tcW w:type="dxa" w:w="2160"/>
          </w:tcPr>
          <w:p>
            <w:r/>
            <w:r>
              <w:rPr>
                <w:rFonts w:ascii="Times New Roman" w:hAnsi="Times New Roman" w:eastAsia="Malgun Gothic"/>
                <w:b w:val="0"/>
                <w:i w:val="0"/>
                <w:sz w:val="20"/>
              </w:rPr>
              <w:t>«Der Hausmeister ist der wichtigste Mann in jedem Haus.»</w:t>
            </w:r>
          </w:p>
        </w:tc>
      </w:tr>
      <w:tr>
        <w:tc>
          <w:tcPr>
            <w:tcW w:type="dxa" w:w="2160"/>
          </w:tcPr>
          <w:p>
            <w:r/>
            <w:r>
              <w:rPr>
                <w:rFonts w:ascii="Times New Roman" w:hAnsi="Times New Roman" w:eastAsia="Malgun Gothic"/>
                <w:b w:val="0"/>
                <w:i w:val="0"/>
                <w:sz w:val="20"/>
              </w:rPr>
              <w:t>4격 Akkusativ</w:t>
            </w:r>
          </w:p>
        </w:tc>
        <w:tc>
          <w:tcPr>
            <w:tcW w:type="dxa" w:w="2160"/>
          </w:tcPr>
          <w:p>
            <w:r/>
            <w:r>
              <w:rPr>
                <w:rFonts w:ascii="Times New Roman" w:hAnsi="Times New Roman" w:eastAsia="Malgun Gothic"/>
                <w:b w:val="0"/>
                <w:i w:val="0"/>
                <w:sz w:val="20"/>
              </w:rPr>
              <w:t>목적어 '~을/를'</w:t>
            </w:r>
          </w:p>
        </w:tc>
        <w:tc>
          <w:tcPr>
            <w:tcW w:type="dxa" w:w="2160"/>
          </w:tcPr>
          <w:p>
            <w:r/>
            <w:r>
              <w:rPr>
                <w:rFonts w:ascii="Times New Roman" w:hAnsi="Times New Roman" w:eastAsia="Malgun Gothic"/>
                <w:b/>
                <w:i w:val="0"/>
                <w:sz w:val="20"/>
              </w:rPr>
              <w:t>den</w:t>
            </w:r>
            <w:r>
              <w:rPr>
                <w:rFonts w:ascii="Times New Roman" w:hAnsi="Times New Roman" w:eastAsia="Malgun Gothic"/>
                <w:b w:val="0"/>
                <w:i w:val="0"/>
                <w:sz w:val="20"/>
              </w:rPr>
              <w:t xml:space="preserve"> / </w:t>
            </w:r>
            <w:r>
              <w:rPr>
                <w:rFonts w:ascii="Times New Roman" w:hAnsi="Times New Roman" w:eastAsia="Malgun Gothic"/>
                <w:b/>
                <w:i w:val="0"/>
                <w:sz w:val="20"/>
              </w:rPr>
              <w:t>einen</w:t>
            </w:r>
          </w:p>
        </w:tc>
        <w:tc>
          <w:tcPr>
            <w:tcW w:type="dxa" w:w="2160"/>
          </w:tcPr>
          <w:p>
            <w:r/>
            <w:r>
              <w:rPr>
                <w:rFonts w:ascii="Times New Roman" w:hAnsi="Times New Roman" w:eastAsia="Malgun Gothic"/>
                <w:b w:val="0"/>
                <w:i w:val="0"/>
                <w:sz w:val="20"/>
              </w:rPr>
              <w:t>«Erst mal einen Kaffee, dann die Akten.»</w:t>
            </w:r>
          </w:p>
        </w:tc>
      </w:tr>
      <w:tr>
        <w:tc>
          <w:tcPr>
            <w:tcW w:type="dxa" w:w="2160"/>
          </w:tcPr>
          <w:p>
            <w:r/>
            <w:r>
              <w:rPr>
                <w:rFonts w:ascii="Times New Roman" w:hAnsi="Times New Roman" w:eastAsia="Malgun Gothic"/>
                <w:b w:val="0"/>
                <w:i w:val="0"/>
                <w:sz w:val="20"/>
              </w:rPr>
              <w:t>3격 Dativ</w:t>
            </w:r>
          </w:p>
        </w:tc>
        <w:tc>
          <w:tcPr>
            <w:tcW w:type="dxa" w:w="2160"/>
          </w:tcPr>
          <w:p>
            <w:r/>
            <w:r>
              <w:rPr>
                <w:rFonts w:ascii="Times New Roman" w:hAnsi="Times New Roman" w:eastAsia="Malgun Gothic"/>
                <w:b w:val="0"/>
                <w:i w:val="0"/>
                <w:sz w:val="20"/>
              </w:rPr>
              <w:t>'~에게', 전치사 mit·von 뒤</w:t>
            </w:r>
          </w:p>
        </w:tc>
        <w:tc>
          <w:tcPr>
            <w:tcW w:type="dxa" w:w="2160"/>
          </w:tcPr>
          <w:p>
            <w:r/>
            <w:r>
              <w:rPr>
                <w:rFonts w:ascii="Times New Roman" w:hAnsi="Times New Roman" w:eastAsia="Malgun Gothic"/>
                <w:b/>
                <w:i w:val="0"/>
                <w:sz w:val="20"/>
              </w:rPr>
              <w:t>dem</w:t>
            </w:r>
            <w:r>
              <w:rPr>
                <w:rFonts w:ascii="Times New Roman" w:hAnsi="Times New Roman" w:eastAsia="Malgun Gothic"/>
                <w:b w:val="0"/>
                <w:i w:val="0"/>
                <w:sz w:val="20"/>
              </w:rPr>
              <w:t xml:space="preserve"> / </w:t>
            </w:r>
            <w:r>
              <w:rPr>
                <w:rFonts w:ascii="Times New Roman" w:hAnsi="Times New Roman" w:eastAsia="Malgun Gothic"/>
                <w:b/>
                <w:i w:val="0"/>
                <w:sz w:val="20"/>
              </w:rPr>
              <w:t>einem</w:t>
            </w:r>
          </w:p>
        </w:tc>
        <w:tc>
          <w:tcPr>
            <w:tcW w:type="dxa" w:w="2160"/>
          </w:tcPr>
          <w:p>
            <w:r/>
            <w:r>
              <w:rPr>
                <w:rFonts w:ascii="Times New Roman" w:hAnsi="Times New Roman" w:eastAsia="Malgun Gothic"/>
                <w:b w:val="0"/>
                <w:i w:val="0"/>
                <w:sz w:val="20"/>
              </w:rPr>
              <w:t>«Mit Gruß von der Nebenklage.» (여성 3격 der)</w:t>
            </w:r>
          </w:p>
        </w:tc>
      </w:tr>
      <w:tr>
        <w:tc>
          <w:tcPr>
            <w:tcW w:type="dxa" w:w="2160"/>
          </w:tcPr>
          <w:p>
            <w:r/>
            <w:r>
              <w:rPr>
                <w:rFonts w:ascii="Times New Roman" w:hAnsi="Times New Roman" w:eastAsia="Malgun Gothic"/>
                <w:b w:val="0"/>
                <w:i w:val="0"/>
                <w:sz w:val="20"/>
              </w:rPr>
              <w:t>2격 Genitiv</w:t>
            </w:r>
          </w:p>
        </w:tc>
        <w:tc>
          <w:tcPr>
            <w:tcW w:type="dxa" w:w="2160"/>
          </w:tcPr>
          <w:p>
            <w:r/>
            <w:r>
              <w:rPr>
                <w:rFonts w:ascii="Times New Roman" w:hAnsi="Times New Roman" w:eastAsia="Malgun Gothic"/>
                <w:b w:val="0"/>
                <w:i w:val="0"/>
                <w:sz w:val="20"/>
              </w:rPr>
              <w:t>'~의'</w:t>
            </w:r>
          </w:p>
        </w:tc>
        <w:tc>
          <w:tcPr>
            <w:tcW w:type="dxa" w:w="2160"/>
          </w:tcPr>
          <w:p>
            <w:r/>
            <w:r>
              <w:rPr>
                <w:rFonts w:ascii="Times New Roman" w:hAnsi="Times New Roman" w:eastAsia="Malgun Gothic"/>
                <w:b/>
                <w:i w:val="0"/>
                <w:sz w:val="20"/>
              </w:rPr>
              <w:t>des</w:t>
            </w:r>
            <w:r>
              <w:rPr>
                <w:rFonts w:ascii="Times New Roman" w:hAnsi="Times New Roman" w:eastAsia="Malgun Gothic"/>
                <w:b w:val="0"/>
                <w:i w:val="0"/>
                <w:sz w:val="20"/>
              </w:rPr>
              <w:t xml:space="preserve"> / </w:t>
            </w:r>
            <w:r>
              <w:rPr>
                <w:rFonts w:ascii="Times New Roman" w:hAnsi="Times New Roman" w:eastAsia="Malgun Gothic"/>
                <w:b/>
                <w:i w:val="0"/>
                <w:sz w:val="20"/>
              </w:rPr>
              <w:t>eines</w:t>
            </w:r>
            <w:r>
              <w:rPr>
                <w:rFonts w:ascii="Times New Roman" w:hAnsi="Times New Roman" w:eastAsia="Malgun Gothic"/>
                <w:b w:val="0"/>
                <w:i w:val="0"/>
                <w:sz w:val="20"/>
              </w:rPr>
              <w:t xml:space="preserve"> (+명사 -s/-en)</w:t>
            </w:r>
          </w:p>
        </w:tc>
        <w:tc>
          <w:tcPr>
            <w:tcW w:type="dxa" w:w="2160"/>
          </w:tcPr>
          <w:p>
            <w:r/>
            <w:r>
              <w:rPr>
                <w:rFonts w:ascii="Times New Roman" w:hAnsi="Times New Roman" w:eastAsia="Malgun Gothic"/>
                <w:b w:val="0"/>
                <w:i w:val="0"/>
                <w:sz w:val="20"/>
              </w:rPr>
              <w:t>«Die Würde des Menschen ist unantastbar.»</w:t>
            </w:r>
          </w:p>
        </w:tc>
      </w:tr>
    </w:tbl>
    <w:p/>
    <w:p>
      <w:pPr>
        <w:pStyle w:val="ListBullet"/>
      </w:pPr>
      <w:r>
        <w:rPr>
          <w:rFonts w:ascii="Times New Roman" w:hAnsi="Times New Roman" w:eastAsia="Malgun Gothic"/>
          <w:b w:val="0"/>
          <w:i w:val="0"/>
          <w:sz w:val="22"/>
        </w:rPr>
        <w:t xml:space="preserve">좋은 소식: 1격과 4격이 다른 것은 </w:t>
      </w:r>
      <w:r>
        <w:rPr>
          <w:rFonts w:ascii="Times New Roman" w:hAnsi="Times New Roman" w:eastAsia="Malgun Gothic"/>
          <w:b/>
          <w:i w:val="0"/>
          <w:sz w:val="22"/>
        </w:rPr>
        <w:t>남성 단수뿐</w:t>
      </w:r>
      <w:r>
        <w:rPr>
          <w:rFonts w:ascii="Times New Roman" w:hAnsi="Times New Roman" w:eastAsia="Malgun Gothic"/>
          <w:b w:val="0"/>
          <w:i w:val="0"/>
          <w:sz w:val="22"/>
        </w:rPr>
        <w:t>이다. die Akte, das Gericht, 복수 die Akten은 1격과 4격 모양이 같다.</w:t>
      </w:r>
    </w:p>
    <w:p>
      <w:pPr>
        <w:pStyle w:val="ListBullet"/>
      </w:pPr>
      <w:r>
        <w:rPr>
          <w:rFonts w:ascii="Times New Roman" w:hAnsi="Times New Roman" w:eastAsia="Malgun Gothic"/>
          <w:b w:val="0"/>
          <w:i w:val="0"/>
          <w:sz w:val="22"/>
        </w:rPr>
        <w:t xml:space="preserve">대본 분석: «Ich will einen Beweisantrag stellen.» — der Beweisantrag(남성)가 stellen의 목적어라 </w:t>
      </w:r>
      <w:r>
        <w:rPr>
          <w:rFonts w:ascii="Times New Roman" w:hAnsi="Times New Roman" w:eastAsia="Malgun Gothic"/>
          <w:b/>
          <w:i w:val="0"/>
          <w:sz w:val="22"/>
        </w:rPr>
        <w:t>einen</w:t>
      </w:r>
      <w:r>
        <w:rPr>
          <w:rFonts w:ascii="Times New Roman" w:hAnsi="Times New Roman" w:eastAsia="Malgun Gothic"/>
          <w:b w:val="0"/>
          <w:i w:val="0"/>
          <w:sz w:val="22"/>
        </w:rPr>
        <w:t xml:space="preserve">. «Wir schreiben den Antrag.» — 정관사 4격 </w:t>
      </w:r>
      <w:r>
        <w:rPr>
          <w:rFonts w:ascii="Times New Roman" w:hAnsi="Times New Roman" w:eastAsia="Malgun Gothic"/>
          <w:b/>
          <w:i w:val="0"/>
          <w:sz w:val="22"/>
        </w:rPr>
        <w:t>den</w:t>
      </w:r>
      <w:r>
        <w:rPr>
          <w:rFonts w:ascii="Times New Roman" w:hAnsi="Times New Roman" w:eastAsia="Malgun Gothic"/>
          <w:b w:val="0"/>
          <w:i w:val="0"/>
          <w:sz w:val="22"/>
        </w:rPr>
        <w:t xml:space="preserve">. «Die Würde des Menschen» — der Mensch는 2격에서 -s가 아니라 </w:t>
      </w:r>
      <w:r>
        <w:rPr>
          <w:rFonts w:ascii="Times New Roman" w:hAnsi="Times New Roman" w:eastAsia="Malgun Gothic"/>
          <w:b/>
          <w:i w:val="0"/>
          <w:sz w:val="22"/>
        </w:rPr>
        <w:t>-en</w:t>
      </w:r>
      <w:r>
        <w:rPr>
          <w:rFonts w:ascii="Times New Roman" w:hAnsi="Times New Roman" w:eastAsia="Malgun Gothic"/>
          <w:b w:val="0"/>
          <w:i w:val="0"/>
          <w:sz w:val="22"/>
        </w:rPr>
        <w:t>이 붙는 특별한 명사(n-변화, Zeuge도 같은 무리).</w:t>
      </w:r>
    </w:p>
    <w:p>
      <w:pPr>
        <w:pStyle w:val="ListBullet"/>
      </w:pPr>
      <w:r>
        <w:rPr>
          <w:rFonts w:ascii="Times New Roman" w:hAnsi="Times New Roman" w:eastAsia="Malgun Gothic"/>
          <w:b w:val="0"/>
          <w:i w:val="0"/>
          <w:sz w:val="22"/>
        </w:rPr>
        <w:t>3격과 2격은 2화·4화에서 차근차근 다룬다. 지금은 '남성 명사가 목적어가 되면 der → den, ein → einen'만 기억하자.</w:t>
      </w:r>
    </w:p>
    <w:p>
      <w:pPr>
        <w:pStyle w:val="ListBullet"/>
      </w:pPr>
      <w:r>
        <w:rPr>
          <w:rFonts w:ascii="Times New Roman" w:hAnsi="Times New Roman" w:eastAsia="Malgun Gothic"/>
          <w:b w:val="0"/>
          <w:i w:val="0"/>
          <w:sz w:val="22"/>
        </w:rPr>
        <w:t xml:space="preserve">연습: 빈칸 — Jakob trinkt ___ Kaffee. (der Kaffee, 부정관사) → 정답: </w:t>
      </w:r>
      <w:r>
        <w:rPr>
          <w:rFonts w:ascii="Times New Roman" w:hAnsi="Times New Roman" w:eastAsia="Malgun Gothic"/>
          <w:b/>
          <w:i w:val="0"/>
          <w:sz w:val="22"/>
        </w:rPr>
        <w:t>einen</w:t>
      </w:r>
      <w:r>
        <w:rPr>
          <w:rFonts w:ascii="Times New Roman" w:hAnsi="Times New Roman" w:eastAsia="Malgun Gothic"/>
          <w:b w:val="0"/>
          <w:i w:val="0"/>
          <w:sz w:val="22"/>
        </w:rPr>
        <w:t xml:space="preserve"> (목적어 = 4격, 남성)</w:t>
      </w:r>
    </w:p>
    <w:p>
      <w:pPr>
        <w:keepNext/>
        <w:spacing w:before="160"/>
      </w:pPr>
      <w:r>
        <w:rPr>
          <w:rFonts w:ascii="Times New Roman" w:hAnsi="Times New Roman" w:eastAsia="Malgun Gothic"/>
          <w:b/>
          <w:i w:val="0"/>
          <w:color w:val="1F3864"/>
          <w:sz w:val="26"/>
        </w:rPr>
        <w:t>3. 현재형 동사 변화와 sein · haben → 독일어 문법 가이드 「현재형」 참고</w:t>
      </w:r>
    </w:p>
    <w:p>
      <w:pPr>
        <w:pStyle w:val="ListBullet"/>
      </w:pPr>
      <w:r>
        <w:rPr>
          <w:rFonts w:ascii="Times New Roman" w:hAnsi="Times New Roman" w:eastAsia="Malgun Gothic"/>
          <w:b w:val="0"/>
          <w:i w:val="0"/>
          <w:sz w:val="22"/>
        </w:rPr>
        <w:t xml:space="preserve">규칙: 동사 원형은 </w:t>
      </w:r>
      <w:r>
        <w:rPr>
          <w:rFonts w:ascii="Times New Roman" w:hAnsi="Times New Roman" w:eastAsia="Malgun Gothic"/>
          <w:b/>
          <w:i w:val="0"/>
          <w:sz w:val="22"/>
        </w:rPr>
        <w:t>-en</w:t>
      </w:r>
      <w:r>
        <w:rPr>
          <w:rFonts w:ascii="Times New Roman" w:hAnsi="Times New Roman" w:eastAsia="Malgun Gothic"/>
          <w:b w:val="0"/>
          <w:i w:val="0"/>
          <w:sz w:val="22"/>
        </w:rPr>
        <w:t>(machen, gehen)으로 끝난다. 어간(mach-)에 주어에 맞는 어미를 붙인다.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주어</w:t>
            </w:r>
          </w:p>
        </w:tc>
        <w:tc>
          <w:tcPr>
            <w:tcW w:type="dxa" w:w="1728"/>
          </w:tcPr>
          <w:p>
            <w:r/>
            <w:r>
              <w:rPr>
                <w:rFonts w:ascii="Times New Roman" w:hAnsi="Times New Roman" w:eastAsia="Malgun Gothic"/>
                <w:b/>
                <w:i w:val="0"/>
                <w:sz w:val="20"/>
              </w:rPr>
              <w:t>machen 하다</w:t>
            </w:r>
          </w:p>
        </w:tc>
        <w:tc>
          <w:tcPr>
            <w:tcW w:type="dxa" w:w="1728"/>
          </w:tcPr>
          <w:p>
            <w:r/>
            <w:r>
              <w:rPr>
                <w:rFonts w:ascii="Times New Roman" w:hAnsi="Times New Roman" w:eastAsia="Malgun Gothic"/>
                <w:b/>
                <w:i w:val="0"/>
                <w:sz w:val="20"/>
              </w:rPr>
              <w:t>sein ~이다</w:t>
            </w:r>
          </w:p>
        </w:tc>
        <w:tc>
          <w:tcPr>
            <w:tcW w:type="dxa" w:w="1728"/>
          </w:tcPr>
          <w:p>
            <w:r/>
            <w:r>
              <w:rPr>
                <w:rFonts w:ascii="Times New Roman" w:hAnsi="Times New Roman" w:eastAsia="Malgun Gothic"/>
                <w:b/>
                <w:i w:val="0"/>
                <w:sz w:val="20"/>
              </w:rPr>
              <w:t>haben 가지다</w:t>
            </w:r>
          </w:p>
        </w:tc>
        <w:tc>
          <w:tcPr>
            <w:tcW w:type="dxa" w:w="1728"/>
          </w:tcPr>
          <w:p>
            <w:r/>
            <w:r>
              <w:rPr>
                <w:rFonts w:ascii="Times New Roman" w:hAnsi="Times New Roman" w:eastAsia="Malgun Gothic"/>
                <w:b/>
                <w:i w:val="0"/>
                <w:sz w:val="20"/>
              </w:rPr>
              <w:t>lesen 읽다 (e→ie)</w:t>
            </w:r>
          </w:p>
        </w:tc>
      </w:tr>
      <w:tr>
        <w:tc>
          <w:tcPr>
            <w:tcW w:type="dxa" w:w="1728"/>
          </w:tcPr>
          <w:p>
            <w:r/>
            <w:r>
              <w:rPr>
                <w:rFonts w:ascii="Times New Roman" w:hAnsi="Times New Roman" w:eastAsia="Malgun Gothic"/>
                <w:b w:val="0"/>
                <w:i w:val="0"/>
                <w:sz w:val="20"/>
              </w:rPr>
              <w:t>ich</w:t>
            </w:r>
          </w:p>
        </w:tc>
        <w:tc>
          <w:tcPr>
            <w:tcW w:type="dxa" w:w="1728"/>
          </w:tcPr>
          <w:p>
            <w:r/>
            <w:r>
              <w:rPr>
                <w:rFonts w:ascii="Times New Roman" w:hAnsi="Times New Roman" w:eastAsia="Malgun Gothic"/>
                <w:b w:val="0"/>
                <w:i w:val="0"/>
                <w:sz w:val="20"/>
              </w:rPr>
              <w:t>mach</w:t>
            </w:r>
            <w:r>
              <w:rPr>
                <w:rFonts w:ascii="Times New Roman" w:hAnsi="Times New Roman" w:eastAsia="Malgun Gothic"/>
                <w:b/>
                <w:i w:val="0"/>
                <w:sz w:val="20"/>
              </w:rPr>
              <w:t>e</w:t>
            </w:r>
          </w:p>
        </w:tc>
        <w:tc>
          <w:tcPr>
            <w:tcW w:type="dxa" w:w="1728"/>
          </w:tcPr>
          <w:p>
            <w:r/>
            <w:r>
              <w:rPr>
                <w:rFonts w:ascii="Times New Roman" w:hAnsi="Times New Roman" w:eastAsia="Malgun Gothic"/>
                <w:b/>
                <w:i w:val="0"/>
                <w:sz w:val="20"/>
              </w:rPr>
              <w:t>bin</w:t>
            </w:r>
          </w:p>
        </w:tc>
        <w:tc>
          <w:tcPr>
            <w:tcW w:type="dxa" w:w="1728"/>
          </w:tcPr>
          <w:p>
            <w:r/>
            <w:r>
              <w:rPr>
                <w:rFonts w:ascii="Times New Roman" w:hAnsi="Times New Roman" w:eastAsia="Malgun Gothic"/>
                <w:b w:val="0"/>
                <w:i w:val="0"/>
                <w:sz w:val="20"/>
              </w:rPr>
              <w:t>hab</w:t>
            </w:r>
            <w:r>
              <w:rPr>
                <w:rFonts w:ascii="Times New Roman" w:hAnsi="Times New Roman" w:eastAsia="Malgun Gothic"/>
                <w:b/>
                <w:i w:val="0"/>
                <w:sz w:val="20"/>
              </w:rPr>
              <w:t>e</w:t>
            </w:r>
          </w:p>
        </w:tc>
        <w:tc>
          <w:tcPr>
            <w:tcW w:type="dxa" w:w="1728"/>
          </w:tcPr>
          <w:p>
            <w:r/>
            <w:r>
              <w:rPr>
                <w:rFonts w:ascii="Times New Roman" w:hAnsi="Times New Roman" w:eastAsia="Malgun Gothic"/>
                <w:b w:val="0"/>
                <w:i w:val="0"/>
                <w:sz w:val="20"/>
              </w:rPr>
              <w:t>les</w:t>
            </w:r>
            <w:r>
              <w:rPr>
                <w:rFonts w:ascii="Times New Roman" w:hAnsi="Times New Roman" w:eastAsia="Malgun Gothic"/>
                <w:b/>
                <w:i w:val="0"/>
                <w:sz w:val="20"/>
              </w:rPr>
              <w:t>e</w:t>
            </w:r>
          </w:p>
        </w:tc>
      </w:tr>
      <w:tr>
        <w:tc>
          <w:tcPr>
            <w:tcW w:type="dxa" w:w="1728"/>
          </w:tcPr>
          <w:p>
            <w:r/>
            <w:r>
              <w:rPr>
                <w:rFonts w:ascii="Times New Roman" w:hAnsi="Times New Roman" w:eastAsia="Malgun Gothic"/>
                <w:b w:val="0"/>
                <w:i w:val="0"/>
                <w:sz w:val="20"/>
              </w:rPr>
              <w:t>du</w:t>
            </w:r>
          </w:p>
        </w:tc>
        <w:tc>
          <w:tcPr>
            <w:tcW w:type="dxa" w:w="1728"/>
          </w:tcPr>
          <w:p>
            <w:r/>
            <w:r>
              <w:rPr>
                <w:rFonts w:ascii="Times New Roman" w:hAnsi="Times New Roman" w:eastAsia="Malgun Gothic"/>
                <w:b w:val="0"/>
                <w:i w:val="0"/>
                <w:sz w:val="20"/>
              </w:rPr>
              <w:t>mach</w:t>
            </w:r>
            <w:r>
              <w:rPr>
                <w:rFonts w:ascii="Times New Roman" w:hAnsi="Times New Roman" w:eastAsia="Malgun Gothic"/>
                <w:b/>
                <w:i w:val="0"/>
                <w:sz w:val="20"/>
              </w:rPr>
              <w:t>st</w:t>
            </w:r>
          </w:p>
        </w:tc>
        <w:tc>
          <w:tcPr>
            <w:tcW w:type="dxa" w:w="1728"/>
          </w:tcPr>
          <w:p>
            <w:r/>
            <w:r>
              <w:rPr>
                <w:rFonts w:ascii="Times New Roman" w:hAnsi="Times New Roman" w:eastAsia="Malgun Gothic"/>
                <w:b/>
                <w:i w:val="0"/>
                <w:sz w:val="20"/>
              </w:rPr>
              <w:t>bist</w:t>
            </w:r>
          </w:p>
        </w:tc>
        <w:tc>
          <w:tcPr>
            <w:tcW w:type="dxa" w:w="1728"/>
          </w:tcPr>
          <w:p>
            <w:r/>
            <w:r>
              <w:rPr>
                <w:rFonts w:ascii="Times New Roman" w:hAnsi="Times New Roman" w:eastAsia="Malgun Gothic"/>
                <w:b w:val="0"/>
                <w:i w:val="0"/>
                <w:sz w:val="20"/>
              </w:rPr>
              <w:t>ha</w:t>
            </w:r>
            <w:r>
              <w:rPr>
                <w:rFonts w:ascii="Times New Roman" w:hAnsi="Times New Roman" w:eastAsia="Malgun Gothic"/>
                <w:b/>
                <w:i w:val="0"/>
                <w:sz w:val="20"/>
              </w:rPr>
              <w:t>st</w:t>
            </w:r>
          </w:p>
        </w:tc>
        <w:tc>
          <w:tcPr>
            <w:tcW w:type="dxa" w:w="1728"/>
          </w:tcPr>
          <w:p>
            <w:r/>
            <w:r>
              <w:rPr>
                <w:rFonts w:ascii="Times New Roman" w:hAnsi="Times New Roman" w:eastAsia="Malgun Gothic"/>
                <w:b w:val="0"/>
                <w:i w:val="0"/>
                <w:sz w:val="20"/>
              </w:rPr>
              <w:t>l</w:t>
            </w:r>
            <w:r>
              <w:rPr>
                <w:rFonts w:ascii="Times New Roman" w:hAnsi="Times New Roman" w:eastAsia="Malgun Gothic"/>
                <w:b/>
                <w:i w:val="0"/>
                <w:sz w:val="20"/>
              </w:rPr>
              <w:t>ie</w:t>
            </w:r>
            <w:r>
              <w:rPr>
                <w:rFonts w:ascii="Times New Roman" w:hAnsi="Times New Roman" w:eastAsia="Malgun Gothic"/>
                <w:b w:val="0"/>
                <w:i w:val="0"/>
                <w:sz w:val="20"/>
              </w:rPr>
              <w:t>st</w:t>
            </w:r>
          </w:p>
        </w:tc>
      </w:tr>
      <w:tr>
        <w:tc>
          <w:tcPr>
            <w:tcW w:type="dxa" w:w="1728"/>
          </w:tcPr>
          <w:p>
            <w:r/>
            <w:r>
              <w:rPr>
                <w:rFonts w:ascii="Times New Roman" w:hAnsi="Times New Roman" w:eastAsia="Malgun Gothic"/>
                <w:b w:val="0"/>
                <w:i w:val="0"/>
                <w:sz w:val="20"/>
              </w:rPr>
              <w:t>er/sie/es</w:t>
            </w:r>
          </w:p>
        </w:tc>
        <w:tc>
          <w:tcPr>
            <w:tcW w:type="dxa" w:w="1728"/>
          </w:tcPr>
          <w:p>
            <w:r/>
            <w:r>
              <w:rPr>
                <w:rFonts w:ascii="Times New Roman" w:hAnsi="Times New Roman" w:eastAsia="Malgun Gothic"/>
                <w:b w:val="0"/>
                <w:i w:val="0"/>
                <w:sz w:val="20"/>
              </w:rPr>
              <w:t>mach</w:t>
            </w:r>
            <w:r>
              <w:rPr>
                <w:rFonts w:ascii="Times New Roman" w:hAnsi="Times New Roman" w:eastAsia="Malgun Gothic"/>
                <w:b/>
                <w:i w:val="0"/>
                <w:sz w:val="20"/>
              </w:rPr>
              <w:t>t</w:t>
            </w:r>
          </w:p>
        </w:tc>
        <w:tc>
          <w:tcPr>
            <w:tcW w:type="dxa" w:w="1728"/>
          </w:tcPr>
          <w:p>
            <w:r/>
            <w:r>
              <w:rPr>
                <w:rFonts w:ascii="Times New Roman" w:hAnsi="Times New Roman" w:eastAsia="Malgun Gothic"/>
                <w:b/>
                <w:i w:val="0"/>
                <w:sz w:val="20"/>
              </w:rPr>
              <w:t>ist</w:t>
            </w:r>
          </w:p>
        </w:tc>
        <w:tc>
          <w:tcPr>
            <w:tcW w:type="dxa" w:w="1728"/>
          </w:tcPr>
          <w:p>
            <w:r/>
            <w:r>
              <w:rPr>
                <w:rFonts w:ascii="Times New Roman" w:hAnsi="Times New Roman" w:eastAsia="Malgun Gothic"/>
                <w:b w:val="0"/>
                <w:i w:val="0"/>
                <w:sz w:val="20"/>
              </w:rPr>
              <w:t>ha</w:t>
            </w:r>
            <w:r>
              <w:rPr>
                <w:rFonts w:ascii="Times New Roman" w:hAnsi="Times New Roman" w:eastAsia="Malgun Gothic"/>
                <w:b/>
                <w:i w:val="0"/>
                <w:sz w:val="20"/>
              </w:rPr>
              <w:t>t</w:t>
            </w:r>
          </w:p>
        </w:tc>
        <w:tc>
          <w:tcPr>
            <w:tcW w:type="dxa" w:w="1728"/>
          </w:tcPr>
          <w:p>
            <w:r/>
            <w:r>
              <w:rPr>
                <w:rFonts w:ascii="Times New Roman" w:hAnsi="Times New Roman" w:eastAsia="Malgun Gothic"/>
                <w:b w:val="0"/>
                <w:i w:val="0"/>
                <w:sz w:val="20"/>
              </w:rPr>
              <w:t>l</w:t>
            </w:r>
            <w:r>
              <w:rPr>
                <w:rFonts w:ascii="Times New Roman" w:hAnsi="Times New Roman" w:eastAsia="Malgun Gothic"/>
                <w:b/>
                <w:i w:val="0"/>
                <w:sz w:val="20"/>
              </w:rPr>
              <w:t>ie</w:t>
            </w:r>
            <w:r>
              <w:rPr>
                <w:rFonts w:ascii="Times New Roman" w:hAnsi="Times New Roman" w:eastAsia="Malgun Gothic"/>
                <w:b w:val="0"/>
                <w:i w:val="0"/>
                <w:sz w:val="20"/>
              </w:rPr>
              <w:t>st</w:t>
            </w:r>
          </w:p>
        </w:tc>
      </w:tr>
      <w:tr>
        <w:tc>
          <w:tcPr>
            <w:tcW w:type="dxa" w:w="1728"/>
          </w:tcPr>
          <w:p>
            <w:r/>
            <w:r>
              <w:rPr>
                <w:rFonts w:ascii="Times New Roman" w:hAnsi="Times New Roman" w:eastAsia="Malgun Gothic"/>
                <w:b w:val="0"/>
                <w:i w:val="0"/>
                <w:sz w:val="20"/>
              </w:rPr>
              <w:t>wir</w:t>
            </w:r>
          </w:p>
        </w:tc>
        <w:tc>
          <w:tcPr>
            <w:tcW w:type="dxa" w:w="1728"/>
          </w:tcPr>
          <w:p>
            <w:r/>
            <w:r>
              <w:rPr>
                <w:rFonts w:ascii="Times New Roman" w:hAnsi="Times New Roman" w:eastAsia="Malgun Gothic"/>
                <w:b w:val="0"/>
                <w:i w:val="0"/>
                <w:sz w:val="20"/>
              </w:rPr>
              <w:t>mach</w:t>
            </w:r>
            <w:r>
              <w:rPr>
                <w:rFonts w:ascii="Times New Roman" w:hAnsi="Times New Roman" w:eastAsia="Malgun Gothic"/>
                <w:b/>
                <w:i w:val="0"/>
                <w:sz w:val="20"/>
              </w:rPr>
              <w:t>en</w:t>
            </w:r>
          </w:p>
        </w:tc>
        <w:tc>
          <w:tcPr>
            <w:tcW w:type="dxa" w:w="1728"/>
          </w:tcPr>
          <w:p>
            <w:r/>
            <w:r>
              <w:rPr>
                <w:rFonts w:ascii="Times New Roman" w:hAnsi="Times New Roman" w:eastAsia="Malgun Gothic"/>
                <w:b/>
                <w:i w:val="0"/>
                <w:sz w:val="20"/>
              </w:rPr>
              <w:t>sind</w:t>
            </w:r>
          </w:p>
        </w:tc>
        <w:tc>
          <w:tcPr>
            <w:tcW w:type="dxa" w:w="1728"/>
          </w:tcPr>
          <w:p>
            <w:r/>
            <w:r>
              <w:rPr>
                <w:rFonts w:ascii="Times New Roman" w:hAnsi="Times New Roman" w:eastAsia="Malgun Gothic"/>
                <w:b w:val="0"/>
                <w:i w:val="0"/>
                <w:sz w:val="20"/>
              </w:rPr>
              <w:t>hab</w:t>
            </w:r>
            <w:r>
              <w:rPr>
                <w:rFonts w:ascii="Times New Roman" w:hAnsi="Times New Roman" w:eastAsia="Malgun Gothic"/>
                <w:b/>
                <w:i w:val="0"/>
                <w:sz w:val="20"/>
              </w:rPr>
              <w:t>en</w:t>
            </w:r>
          </w:p>
        </w:tc>
        <w:tc>
          <w:tcPr>
            <w:tcW w:type="dxa" w:w="1728"/>
          </w:tcPr>
          <w:p>
            <w:r/>
            <w:r>
              <w:rPr>
                <w:rFonts w:ascii="Times New Roman" w:hAnsi="Times New Roman" w:eastAsia="Malgun Gothic"/>
                <w:b w:val="0"/>
                <w:i w:val="0"/>
                <w:sz w:val="20"/>
              </w:rPr>
              <w:t>les</w:t>
            </w:r>
            <w:r>
              <w:rPr>
                <w:rFonts w:ascii="Times New Roman" w:hAnsi="Times New Roman" w:eastAsia="Malgun Gothic"/>
                <w:b/>
                <w:i w:val="0"/>
                <w:sz w:val="20"/>
              </w:rPr>
              <w:t>en</w:t>
            </w:r>
          </w:p>
        </w:tc>
      </w:tr>
      <w:tr>
        <w:tc>
          <w:tcPr>
            <w:tcW w:type="dxa" w:w="1728"/>
          </w:tcPr>
          <w:p>
            <w:r/>
            <w:r>
              <w:rPr>
                <w:rFonts w:ascii="Times New Roman" w:hAnsi="Times New Roman" w:eastAsia="Malgun Gothic"/>
                <w:b w:val="0"/>
                <w:i w:val="0"/>
                <w:sz w:val="20"/>
              </w:rPr>
              <w:t>ihr</w:t>
            </w:r>
          </w:p>
        </w:tc>
        <w:tc>
          <w:tcPr>
            <w:tcW w:type="dxa" w:w="1728"/>
          </w:tcPr>
          <w:p>
            <w:r/>
            <w:r>
              <w:rPr>
                <w:rFonts w:ascii="Times New Roman" w:hAnsi="Times New Roman" w:eastAsia="Malgun Gothic"/>
                <w:b w:val="0"/>
                <w:i w:val="0"/>
                <w:sz w:val="20"/>
              </w:rPr>
              <w:t>mach</w:t>
            </w:r>
            <w:r>
              <w:rPr>
                <w:rFonts w:ascii="Times New Roman" w:hAnsi="Times New Roman" w:eastAsia="Malgun Gothic"/>
                <w:b/>
                <w:i w:val="0"/>
                <w:sz w:val="20"/>
              </w:rPr>
              <w:t>t</w:t>
            </w:r>
          </w:p>
        </w:tc>
        <w:tc>
          <w:tcPr>
            <w:tcW w:type="dxa" w:w="1728"/>
          </w:tcPr>
          <w:p>
            <w:r/>
            <w:r>
              <w:rPr>
                <w:rFonts w:ascii="Times New Roman" w:hAnsi="Times New Roman" w:eastAsia="Malgun Gothic"/>
                <w:b/>
                <w:i w:val="0"/>
                <w:sz w:val="20"/>
              </w:rPr>
              <w:t>seid</w:t>
            </w:r>
          </w:p>
        </w:tc>
        <w:tc>
          <w:tcPr>
            <w:tcW w:type="dxa" w:w="1728"/>
          </w:tcPr>
          <w:p>
            <w:r/>
            <w:r>
              <w:rPr>
                <w:rFonts w:ascii="Times New Roman" w:hAnsi="Times New Roman" w:eastAsia="Malgun Gothic"/>
                <w:b w:val="0"/>
                <w:i w:val="0"/>
                <w:sz w:val="20"/>
              </w:rPr>
              <w:t>hab</w:t>
            </w:r>
            <w:r>
              <w:rPr>
                <w:rFonts w:ascii="Times New Roman" w:hAnsi="Times New Roman" w:eastAsia="Malgun Gothic"/>
                <w:b/>
                <w:i w:val="0"/>
                <w:sz w:val="20"/>
              </w:rPr>
              <w:t>t</w:t>
            </w:r>
          </w:p>
        </w:tc>
        <w:tc>
          <w:tcPr>
            <w:tcW w:type="dxa" w:w="1728"/>
          </w:tcPr>
          <w:p>
            <w:r/>
            <w:r>
              <w:rPr>
                <w:rFonts w:ascii="Times New Roman" w:hAnsi="Times New Roman" w:eastAsia="Malgun Gothic"/>
                <w:b w:val="0"/>
                <w:i w:val="0"/>
                <w:sz w:val="20"/>
              </w:rPr>
              <w:t>les</w:t>
            </w:r>
            <w:r>
              <w:rPr>
                <w:rFonts w:ascii="Times New Roman" w:hAnsi="Times New Roman" w:eastAsia="Malgun Gothic"/>
                <w:b/>
                <w:i w:val="0"/>
                <w:sz w:val="20"/>
              </w:rPr>
              <w:t>t</w:t>
            </w:r>
          </w:p>
        </w:tc>
      </w:tr>
      <w:tr>
        <w:tc>
          <w:tcPr>
            <w:tcW w:type="dxa" w:w="1728"/>
          </w:tcPr>
          <w:p>
            <w:r/>
            <w:r>
              <w:rPr>
                <w:rFonts w:ascii="Times New Roman" w:hAnsi="Times New Roman" w:eastAsia="Malgun Gothic"/>
                <w:b w:val="0"/>
                <w:i w:val="0"/>
                <w:sz w:val="20"/>
              </w:rPr>
              <w:t>sie / Sie</w:t>
            </w:r>
          </w:p>
        </w:tc>
        <w:tc>
          <w:tcPr>
            <w:tcW w:type="dxa" w:w="1728"/>
          </w:tcPr>
          <w:p>
            <w:r/>
            <w:r>
              <w:rPr>
                <w:rFonts w:ascii="Times New Roman" w:hAnsi="Times New Roman" w:eastAsia="Malgun Gothic"/>
                <w:b w:val="0"/>
                <w:i w:val="0"/>
                <w:sz w:val="20"/>
              </w:rPr>
              <w:t>mach</w:t>
            </w:r>
            <w:r>
              <w:rPr>
                <w:rFonts w:ascii="Times New Roman" w:hAnsi="Times New Roman" w:eastAsia="Malgun Gothic"/>
                <w:b/>
                <w:i w:val="0"/>
                <w:sz w:val="20"/>
              </w:rPr>
              <w:t>en</w:t>
            </w:r>
          </w:p>
        </w:tc>
        <w:tc>
          <w:tcPr>
            <w:tcW w:type="dxa" w:w="1728"/>
          </w:tcPr>
          <w:p>
            <w:r/>
            <w:r>
              <w:rPr>
                <w:rFonts w:ascii="Times New Roman" w:hAnsi="Times New Roman" w:eastAsia="Malgun Gothic"/>
                <w:b/>
                <w:i w:val="0"/>
                <w:sz w:val="20"/>
              </w:rPr>
              <w:t>sind</w:t>
            </w:r>
          </w:p>
        </w:tc>
        <w:tc>
          <w:tcPr>
            <w:tcW w:type="dxa" w:w="1728"/>
          </w:tcPr>
          <w:p>
            <w:r/>
            <w:r>
              <w:rPr>
                <w:rFonts w:ascii="Times New Roman" w:hAnsi="Times New Roman" w:eastAsia="Malgun Gothic"/>
                <w:b w:val="0"/>
                <w:i w:val="0"/>
                <w:sz w:val="20"/>
              </w:rPr>
              <w:t>hab</w:t>
            </w:r>
            <w:r>
              <w:rPr>
                <w:rFonts w:ascii="Times New Roman" w:hAnsi="Times New Roman" w:eastAsia="Malgun Gothic"/>
                <w:b/>
                <w:i w:val="0"/>
                <w:sz w:val="20"/>
              </w:rPr>
              <w:t>en</w:t>
            </w:r>
          </w:p>
        </w:tc>
        <w:tc>
          <w:tcPr>
            <w:tcW w:type="dxa" w:w="1728"/>
          </w:tcPr>
          <w:p>
            <w:r/>
            <w:r>
              <w:rPr>
                <w:rFonts w:ascii="Times New Roman" w:hAnsi="Times New Roman" w:eastAsia="Malgun Gothic"/>
                <w:b w:val="0"/>
                <w:i w:val="0"/>
                <w:sz w:val="20"/>
              </w:rPr>
              <w:t>les</w:t>
            </w:r>
            <w:r>
              <w:rPr>
                <w:rFonts w:ascii="Times New Roman" w:hAnsi="Times New Roman" w:eastAsia="Malgun Gothic"/>
                <w:b/>
                <w:i w:val="0"/>
                <w:sz w:val="20"/>
              </w:rPr>
              <w:t>en</w:t>
            </w:r>
          </w:p>
        </w:tc>
      </w:tr>
    </w:tbl>
    <w:p/>
    <w:p>
      <w:pPr>
        <w:pStyle w:val="ListBullet"/>
      </w:pPr>
      <w:r>
        <w:rPr>
          <w:rFonts w:ascii="Times New Roman" w:hAnsi="Times New Roman" w:eastAsia="Malgun Gothic"/>
          <w:b w:val="0"/>
          <w:i w:val="0"/>
          <w:sz w:val="22"/>
        </w:rPr>
        <w:t xml:space="preserve">일부 강변화 동사는 </w:t>
      </w:r>
      <w:r>
        <w:rPr>
          <w:rFonts w:ascii="Times New Roman" w:hAnsi="Times New Roman" w:eastAsia="Malgun Gothic"/>
          <w:b/>
          <w:i w:val="0"/>
          <w:sz w:val="22"/>
        </w:rPr>
        <w:t>du · er에서만</w:t>
      </w:r>
      <w:r>
        <w:rPr>
          <w:rFonts w:ascii="Times New Roman" w:hAnsi="Times New Roman" w:eastAsia="Malgun Gothic"/>
          <w:b w:val="0"/>
          <w:i w:val="0"/>
          <w:sz w:val="22"/>
        </w:rPr>
        <w:t xml:space="preserve"> 모음이 바뀐다: lesen → du liest, sehen → er sieht, nehmen → du nimmst, vertreten → er vertritt. 명령형도 이 모음을 쓴다(«Lies.»). wissen은 ich/er가 같다: ich weiß, er weiß.</w:t>
      </w:r>
    </w:p>
    <w:p>
      <w:pPr>
        <w:pStyle w:val="ListBullet"/>
      </w:pPr>
      <w:r>
        <w:rPr>
          <w:rFonts w:ascii="Times New Roman" w:hAnsi="Times New Roman" w:eastAsia="Malgun Gothic"/>
          <w:b w:val="0"/>
          <w:i w:val="0"/>
          <w:sz w:val="22"/>
        </w:rPr>
        <w:t>대본 분석: «Ich bin seit zehn Jahren gleich groß.»(sein), «Wir haben vier Wochen bis zur Hauptverhandlung.»(haben), «Sie sind Beteiligte.»(sein, 복수), «Ich weiß, was du meintest.»(wissen), «Danach gehst du aufs Gericht und nimmst Akteneinsicht.»(gehen, nehmen → du nimmst).</w:t>
      </w:r>
    </w:p>
    <w:p>
      <w:pPr>
        <w:pStyle w:val="ListBullet"/>
      </w:pPr>
      <w:r>
        <w:rPr>
          <w:rFonts w:ascii="Times New Roman" w:hAnsi="Times New Roman" w:eastAsia="Malgun Gothic"/>
          <w:b w:val="0"/>
          <w:i w:val="0"/>
          <w:sz w:val="22"/>
        </w:rPr>
        <w:t>독일어 현재형은 가까운 미래도 나타낸다: «Morgen um acht. Wir schreiben den Antrag.»(내일 쓴다)</w:t>
      </w:r>
    </w:p>
    <w:p>
      <w:pPr>
        <w:pStyle w:val="ListBullet"/>
      </w:pPr>
      <w:r>
        <w:rPr>
          <w:rFonts w:ascii="Times New Roman" w:hAnsi="Times New Roman" w:eastAsia="Malgun Gothic"/>
          <w:b w:val="0"/>
          <w:i w:val="0"/>
          <w:sz w:val="22"/>
        </w:rPr>
        <w:t xml:space="preserve">연습: Lina ___ das Auto. (sehen) → 정답: </w:t>
      </w:r>
      <w:r>
        <w:rPr>
          <w:rFonts w:ascii="Times New Roman" w:hAnsi="Times New Roman" w:eastAsia="Malgun Gothic"/>
          <w:b/>
          <w:i w:val="0"/>
          <w:sz w:val="22"/>
        </w:rPr>
        <w:t>sieht</w:t>
      </w:r>
    </w:p>
    <w:p>
      <w:pPr>
        <w:keepNext/>
        <w:spacing w:before="160"/>
      </w:pPr>
      <w:r>
        <w:rPr>
          <w:rFonts w:ascii="Times New Roman" w:hAnsi="Times New Roman" w:eastAsia="Malgun Gothic"/>
          <w:b/>
          <w:i w:val="0"/>
          <w:color w:val="1F3864"/>
          <w:sz w:val="26"/>
        </w:rPr>
        <w:t>4. 동사는 두 번째 자리 — V2 어순과 의문문 → 독일어 문법 가이드 「어순」 참고</w:t>
      </w:r>
    </w:p>
    <w:p>
      <w:pPr>
        <w:pStyle w:val="ListBullet"/>
      </w:pPr>
      <w:r>
        <w:rPr>
          <w:rFonts w:ascii="Times New Roman" w:hAnsi="Times New Roman" w:eastAsia="Malgun Gothic"/>
          <w:b w:val="0"/>
          <w:i w:val="0"/>
          <w:sz w:val="22"/>
        </w:rPr>
        <w:t xml:space="preserve">규칙: 평서문에서 활용된 동사는 늘 </w:t>
      </w:r>
      <w:r>
        <w:rPr>
          <w:rFonts w:ascii="Times New Roman" w:hAnsi="Times New Roman" w:eastAsia="Malgun Gothic"/>
          <w:b/>
          <w:i w:val="0"/>
          <w:sz w:val="22"/>
        </w:rPr>
        <w:t>두 번째 자리</w:t>
      </w:r>
      <w:r>
        <w:rPr>
          <w:rFonts w:ascii="Times New Roman" w:hAnsi="Times New Roman" w:eastAsia="Malgun Gothic"/>
          <w:b w:val="0"/>
          <w:i w:val="0"/>
          <w:sz w:val="22"/>
        </w:rPr>
        <w:t xml:space="preserve">. 첫 자리에 주어가 아닌 말(시간·장소 등)이 오면 주어는 동사 </w:t>
      </w:r>
      <w:r>
        <w:rPr>
          <w:rFonts w:ascii="Times New Roman" w:hAnsi="Times New Roman" w:eastAsia="Malgun Gothic"/>
          <w:b/>
          <w:i w:val="0"/>
          <w:sz w:val="22"/>
        </w:rPr>
        <w:t>뒤로</w:t>
      </w:r>
      <w:r>
        <w:rPr>
          <w:rFonts w:ascii="Times New Roman" w:hAnsi="Times New Roman" w:eastAsia="Malgun Gothic"/>
          <w:b w:val="0"/>
          <w:i w:val="0"/>
          <w:sz w:val="22"/>
        </w:rPr>
        <w:t xml:space="preserve"> 간다(도치).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1번째 자리</w:t>
            </w:r>
          </w:p>
        </w:tc>
        <w:tc>
          <w:tcPr>
            <w:tcW w:type="dxa" w:w="2880"/>
          </w:tcPr>
          <w:p>
            <w:r/>
            <w:r>
              <w:rPr>
                <w:rFonts w:ascii="Times New Roman" w:hAnsi="Times New Roman" w:eastAsia="Malgun Gothic"/>
                <w:b/>
                <w:i w:val="0"/>
                <w:sz w:val="20"/>
              </w:rPr>
              <w:t>2번째(동사)</w:t>
            </w:r>
          </w:p>
        </w:tc>
        <w:tc>
          <w:tcPr>
            <w:tcW w:type="dxa" w:w="2880"/>
          </w:tcPr>
          <w:p>
            <w:r/>
            <w:r>
              <w:rPr>
                <w:rFonts w:ascii="Times New Roman" w:hAnsi="Times New Roman" w:eastAsia="Malgun Gothic"/>
                <w:b/>
                <w:i w:val="0"/>
                <w:sz w:val="20"/>
              </w:rPr>
              <w:t>나머지</w:t>
            </w:r>
          </w:p>
        </w:tc>
      </w:tr>
      <w:tr>
        <w:tc>
          <w:tcPr>
            <w:tcW w:type="dxa" w:w="2880"/>
          </w:tcPr>
          <w:p>
            <w:r/>
            <w:r>
              <w:rPr>
                <w:rFonts w:ascii="Times New Roman" w:hAnsi="Times New Roman" w:eastAsia="Malgun Gothic"/>
                <w:b w:val="0"/>
                <w:i w:val="0"/>
                <w:sz w:val="20"/>
              </w:rPr>
              <w:t>Wir</w:t>
            </w:r>
          </w:p>
        </w:tc>
        <w:tc>
          <w:tcPr>
            <w:tcW w:type="dxa" w:w="2880"/>
          </w:tcPr>
          <w:p>
            <w:r/>
            <w:r>
              <w:rPr>
                <w:rFonts w:ascii="Times New Roman" w:hAnsi="Times New Roman" w:eastAsia="Malgun Gothic"/>
                <w:b w:val="0"/>
                <w:i w:val="0"/>
                <w:sz w:val="20"/>
              </w:rPr>
              <w:t>besuchen</w:t>
            </w:r>
          </w:p>
        </w:tc>
        <w:tc>
          <w:tcPr>
            <w:tcW w:type="dxa" w:w="2880"/>
          </w:tcPr>
          <w:p>
            <w:r/>
            <w:r>
              <w:rPr>
                <w:rFonts w:ascii="Times New Roman" w:hAnsi="Times New Roman" w:eastAsia="Malgun Gothic"/>
                <w:b w:val="0"/>
                <w:i w:val="0"/>
                <w:sz w:val="20"/>
              </w:rPr>
              <w:t>heute um elf die Familie.</w:t>
            </w:r>
          </w:p>
        </w:tc>
      </w:tr>
      <w:tr>
        <w:tc>
          <w:tcPr>
            <w:tcW w:type="dxa" w:w="2880"/>
          </w:tcPr>
          <w:p>
            <w:r/>
            <w:r>
              <w:rPr>
                <w:rFonts w:ascii="Times New Roman" w:hAnsi="Times New Roman" w:eastAsia="Malgun Gothic"/>
                <w:b w:val="0"/>
                <w:i w:val="0"/>
                <w:sz w:val="20"/>
              </w:rPr>
              <w:t>Heute um elf</w:t>
            </w:r>
          </w:p>
        </w:tc>
        <w:tc>
          <w:tcPr>
            <w:tcW w:type="dxa" w:w="2880"/>
          </w:tcPr>
          <w:p>
            <w:r/>
            <w:r>
              <w:rPr>
                <w:rFonts w:ascii="Times New Roman" w:hAnsi="Times New Roman" w:eastAsia="Malgun Gothic"/>
                <w:b w:val="0"/>
                <w:i w:val="0"/>
                <w:sz w:val="20"/>
              </w:rPr>
              <w:t>besuchen</w:t>
            </w:r>
          </w:p>
        </w:tc>
        <w:tc>
          <w:tcPr>
            <w:tcW w:type="dxa" w:w="2880"/>
          </w:tcPr>
          <w:p>
            <w:r/>
            <w:r>
              <w:rPr>
                <w:rFonts w:ascii="Times New Roman" w:hAnsi="Times New Roman" w:eastAsia="Malgun Gothic"/>
                <w:b w:val="0"/>
                <w:i w:val="0"/>
                <w:sz w:val="20"/>
              </w:rPr>
              <w:t>wir die Familie.</w:t>
            </w:r>
          </w:p>
        </w:tc>
      </w:tr>
      <w:tr>
        <w:tc>
          <w:tcPr>
            <w:tcW w:type="dxa" w:w="2880"/>
          </w:tcPr>
          <w:p>
            <w:r/>
            <w:r>
              <w:rPr>
                <w:rFonts w:ascii="Times New Roman" w:hAnsi="Times New Roman" w:eastAsia="Malgun Gothic"/>
                <w:b w:val="0"/>
                <w:i w:val="0"/>
                <w:sz w:val="20"/>
              </w:rPr>
              <w:t>Darüber</w:t>
            </w:r>
          </w:p>
        </w:tc>
        <w:tc>
          <w:tcPr>
            <w:tcW w:type="dxa" w:w="2880"/>
          </w:tcPr>
          <w:p>
            <w:r/>
            <w:r>
              <w:rPr>
                <w:rFonts w:ascii="Times New Roman" w:hAnsi="Times New Roman" w:eastAsia="Malgun Gothic"/>
                <w:b w:val="0"/>
                <w:i w:val="0"/>
                <w:sz w:val="20"/>
              </w:rPr>
              <w:t>entscheidet</w:t>
            </w:r>
          </w:p>
        </w:tc>
        <w:tc>
          <w:tcPr>
            <w:tcW w:type="dxa" w:w="2880"/>
          </w:tcPr>
          <w:p>
            <w:r/>
            <w:r>
              <w:rPr>
                <w:rFonts w:ascii="Times New Roman" w:hAnsi="Times New Roman" w:eastAsia="Malgun Gothic"/>
                <w:b w:val="0"/>
                <w:i w:val="0"/>
                <w:sz w:val="20"/>
              </w:rPr>
              <w:t>das Gericht.</w:t>
            </w:r>
          </w:p>
        </w:tc>
      </w:tr>
      <w:tr>
        <w:tc>
          <w:tcPr>
            <w:tcW w:type="dxa" w:w="2880"/>
          </w:tcPr>
          <w:p>
            <w:r/>
            <w:r>
              <w:rPr>
                <w:rFonts w:ascii="Times New Roman" w:hAnsi="Times New Roman" w:eastAsia="Malgun Gothic"/>
                <w:b w:val="0"/>
                <w:i w:val="0"/>
                <w:sz w:val="20"/>
              </w:rPr>
              <w:t>Morgen um acht. Wir</w:t>
            </w:r>
          </w:p>
        </w:tc>
        <w:tc>
          <w:tcPr>
            <w:tcW w:type="dxa" w:w="2880"/>
          </w:tcPr>
          <w:p>
            <w:r/>
            <w:r>
              <w:rPr>
                <w:rFonts w:ascii="Times New Roman" w:hAnsi="Times New Roman" w:eastAsia="Malgun Gothic"/>
                <w:b w:val="0"/>
                <w:i w:val="0"/>
                <w:sz w:val="20"/>
              </w:rPr>
              <w:t>schreiben</w:t>
            </w:r>
          </w:p>
        </w:tc>
        <w:tc>
          <w:tcPr>
            <w:tcW w:type="dxa" w:w="2880"/>
          </w:tcPr>
          <w:p>
            <w:r/>
            <w:r>
              <w:rPr>
                <w:rFonts w:ascii="Times New Roman" w:hAnsi="Times New Roman" w:eastAsia="Malgun Gothic"/>
                <w:b w:val="0"/>
                <w:i w:val="0"/>
                <w:sz w:val="20"/>
              </w:rPr>
              <w:t>den Antrag.</w:t>
            </w:r>
          </w:p>
        </w:tc>
      </w:tr>
    </w:tbl>
    <w:p/>
    <w:p>
      <w:pPr>
        <w:pStyle w:val="ListBullet"/>
      </w:pPr>
      <w:r>
        <w:rPr>
          <w:rFonts w:ascii="Times New Roman" w:hAnsi="Times New Roman" w:eastAsia="Malgun Gothic"/>
          <w:b w:val="0"/>
          <w:i w:val="0"/>
          <w:sz w:val="22"/>
        </w:rPr>
        <w:t>대본 분석: «Heute um elf besuchen wir die Familie.» — 시간이 앞에 나오자 wir가 동사 뒤로. «Darüber entscheidet das Gericht, Herr Kotte.» — '그것에 대해서는'이 앞자리, 주어 das Gericht는 동사 뒤. «Der sitzt da oben seit sieben» — 주어가 첫 자리인 기본형.</w:t>
      </w:r>
    </w:p>
    <w:p>
      <w:pPr>
        <w:pStyle w:val="ListBullet"/>
      </w:pPr>
      <w:r>
        <w:rPr>
          <w:rFonts w:ascii="Times New Roman" w:hAnsi="Times New Roman" w:eastAsia="Malgun Gothic"/>
          <w:b w:val="0"/>
          <w:i w:val="0"/>
          <w:sz w:val="22"/>
        </w:rPr>
        <w:t xml:space="preserve">의문문: 의문사(was, wer, warum, wie …)가 첫 자리, 동사가 두 번째 — «Was suchen Sie?», «Warum eigentlich immer zuerst der Kaffee?» / 예·아니요 질문은 </w:t>
      </w:r>
      <w:r>
        <w:rPr>
          <w:rFonts w:ascii="Times New Roman" w:hAnsi="Times New Roman" w:eastAsia="Malgun Gothic"/>
          <w:b/>
          <w:i w:val="0"/>
          <w:sz w:val="22"/>
        </w:rPr>
        <w:t>동사가 첫 자리</w:t>
      </w:r>
      <w:r>
        <w:rPr>
          <w:rFonts w:ascii="Times New Roman" w:hAnsi="Times New Roman" w:eastAsia="Malgun Gothic"/>
          <w:b w:val="0"/>
          <w:i w:val="0"/>
          <w:sz w:val="22"/>
        </w:rPr>
        <w:t xml:space="preserve"> — «Willst du?», «Suchen wir was Bestimmtes?», «Waren Sie in der Nacht hier?»</w:t>
      </w:r>
    </w:p>
    <w:p>
      <w:pPr>
        <w:pStyle w:val="ListBullet"/>
      </w:pPr>
      <w:r>
        <w:rPr>
          <w:rFonts w:ascii="Times New Roman" w:hAnsi="Times New Roman" w:eastAsia="Malgun Gothic"/>
          <w:b w:val="0"/>
          <w:i w:val="0"/>
          <w:sz w:val="22"/>
        </w:rPr>
        <w:t xml:space="preserve">연습: '7시부터'를 맨 앞에 두어 다시 쓰세요 — </w:t>
      </w:r>
      <w:r>
        <w:rPr>
          <w:rFonts w:ascii="Times New Roman" w:hAnsi="Times New Roman" w:eastAsia="Malgun Gothic"/>
          <w:b/>
          <w:i w:val="0"/>
          <w:sz w:val="22"/>
        </w:rPr>
        <w:t>Lindner sitzt seit sieben oben.</w:t>
      </w:r>
      <w:r>
        <w:rPr>
          <w:rFonts w:ascii="Times New Roman" w:hAnsi="Times New Roman" w:eastAsia="Malgun Gothic"/>
          <w:b w:val="0"/>
          <w:i w:val="0"/>
          <w:sz w:val="22"/>
        </w:rPr>
        <w:t xml:space="preserve"> → 정답: </w:t>
      </w:r>
      <w:r>
        <w:rPr>
          <w:rFonts w:ascii="Times New Roman" w:hAnsi="Times New Roman" w:eastAsia="Malgun Gothic"/>
          <w:b/>
          <w:i w:val="0"/>
          <w:sz w:val="22"/>
        </w:rPr>
        <w:t>Seit sieben sitzt Lindner oben.</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린드너는 왜 야코프에게 리나와 유수프의 공동소송 대리를 맡기려 하나요? 그리고 명령하지 않고 묻는 이유는?</w:t>
      </w:r>
    </w:p>
    <w:p>
      <w:pPr>
        <w:pStyle w:val="ListBullet2"/>
      </w:pPr>
      <w:r>
        <w:rPr>
          <w:rFonts w:ascii="Times New Roman" w:hAnsi="Times New Roman" w:eastAsia="Malgun Gothic"/>
          <w:b w:val="0"/>
          <w:i w:val="0"/>
          <w:sz w:val="22"/>
        </w:rPr>
        <w:t>답: 사람들이 린드너는 '원래 그런 사람'이라 여기지만 야코프는 '린덴링의 하인츠 하르퉁 아들'로 보기 때문. 그 점이 야코프에게도 부담이 되니 «Deshalb frag ich dich und befehl es dir nicht.»</w:t>
      </w:r>
    </w:p>
    <w:p>
      <w:pPr>
        <w:pStyle w:val="ListBullet"/>
      </w:pPr>
      <w:r>
        <w:rPr>
          <w:rFonts w:ascii="Times New Roman" w:hAnsi="Times New Roman" w:eastAsia="Malgun Gothic"/>
          <w:b w:val="0"/>
          <w:i w:val="0"/>
          <w:sz w:val="22"/>
        </w:rPr>
        <w:t>질문 2: '제4의 인물'을 가리키는 세 증언은 각각 누구의 것인가요?</w:t>
      </w:r>
    </w:p>
    <w:p>
      <w:pPr>
        <w:pStyle w:val="ListBullet2"/>
      </w:pPr>
      <w:r>
        <w:rPr>
          <w:rFonts w:ascii="Times New Roman" w:hAnsi="Times New Roman" w:eastAsia="Malgun Gothic"/>
          <w:b w:val="0"/>
          <w:i w:val="0"/>
          <w:sz w:val="22"/>
        </w:rPr>
        <w:t>답: ① 맞은편 14번지의 에리카 벤첼(기록 212쪽), ② 아이 방 창가에서 본 리나, ③ 몇 주 전부터 저녁마다 불 끈 스테이션왜건에 한 사람만 타고 있던 걸 본 관리인 고트샬크(경찰이 신문한 적 없음).</w:t>
      </w:r>
    </w:p>
    <w:p>
      <w:pPr>
        <w:pStyle w:val="ListBullet"/>
      </w:pPr>
      <w:r>
        <w:rPr>
          <w:rFonts w:ascii="Times New Roman" w:hAnsi="Times New Roman" w:eastAsia="Malgun Gothic"/>
          <w:b w:val="0"/>
          <w:i w:val="0"/>
          <w:sz w:val="22"/>
        </w:rPr>
        <w:t>질문 3: 린드너가 기본법 1조 2문에서 특히 강조한 낱말은 무엇이며, 왜인가요?</w:t>
      </w:r>
    </w:p>
    <w:p>
      <w:pPr>
        <w:pStyle w:val="ListBullet2"/>
      </w:pPr>
      <w:r>
        <w:rPr>
          <w:rFonts w:ascii="Times New Roman" w:hAnsi="Times New Roman" w:eastAsia="Malgun Gothic"/>
          <w:b w:val="0"/>
          <w:i w:val="0"/>
          <w:sz w:val="22"/>
        </w:rPr>
        <w:t xml:space="preserve">답: </w:t>
      </w:r>
      <w:r>
        <w:rPr>
          <w:rFonts w:ascii="Times New Roman" w:hAnsi="Times New Roman" w:eastAsia="Malgun Gothic"/>
          <w:b/>
          <w:i w:val="0"/>
          <w:sz w:val="22"/>
        </w:rPr>
        <w:t>aller</w:t>
      </w:r>
      <w:r>
        <w:rPr>
          <w:rFonts w:ascii="Times New Roman" w:hAnsi="Times New Roman" w:eastAsia="Malgun Gothic"/>
          <w:b w:val="0"/>
          <w:i w:val="0"/>
          <w:sz w:val="22"/>
        </w:rPr>
        <w:t>(모든) 국가권력. '형편이 맞을 때만'도, '어떤 관청이 더 중요한 걸 지킨다고 여길 때는 예외'도 아니라는 뜻 — 린드너의 말 «Du wirst es noch brauchen.»처럼 야코프가 이 원칙을 곧 필요로 하게 된다는 예고.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