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「카트린과의 인연」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기자 카트린 벤트가 등장하고, 야코프와 카트린이 Sie에서 du로 넘어가는 화입니다. 날짜와 연도(28. März, 9. November, 1992, 1993)가 이야기의 열쇠가 되니 서수와 연도 읽는 법도 함께 익힙니다.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Journalistin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Journalistinnen · 남성 der Journalist(n-변화)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«Frau Wendt ist Journalistin. In einem laufenden Verfahren.»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Presse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언론, 신문·방송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«Aus der Presse. Die Quelle ist geschützt.»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Leine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Leinen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줄, (개) 목줄 (an der kurzen Leine halten 고삐를 바짝 죄다)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Sie halten die Presse an der kurzen Leine.»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Material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Materialien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자료; 재료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habe Material. Sie haben Akten.»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Bildschirmfoto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Bildschirmfotos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화면 캡처 (Bildschirm 화면 + Foto)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«Bildschirmfotos aus einer Chatgruppe.»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Mitglied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Mitglieder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회원, 구성원 (사람이어도 중성)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«Etwa vierzig Mitglieder, die meisten aus dem Kreis.»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Redaktion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Redaktionen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편집부, 편집국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«Wenn die Redaktion mich lässt.»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Leserbrief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Leserbriefe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독자 투고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«Meistens kriege ich Leserbriefe, dass ich die Stadt schlechtmache.»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Geschäft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Geschäfte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거래; 가게, 상점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ein schlechtes Geschäft.»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Einladung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Einladungen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kein Geschäft. Das ist eine Einladung.»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Reihenfolge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Reihenfolgen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kein Geschäft, das ist Reihenfolge.»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Sinneswandel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마음이 바뀜, 생각의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«Warum der Sinneswandel?»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Markt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Märkte (der Wochenmarkt 주간 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시장, 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«Meine Mutter kauft auf dem Markt.»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Gans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Gänse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거위 (11월 11일 성 마르티노 축일 Martini의 요리)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eine Gans, kein Staatsgeheimnis.»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Gardine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Gardinen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(얇은) 창 커튼 (두꺼운 커튼은 der Vorhang)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die Erwachsenen haben die Gardinen zugezogen.»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Kneipe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Kneipen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동네 술집, 선술집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sitzen nachts in einer Kneipe und reden über Gardinen.»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Deckel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Deckel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뚜껑; (술집) 외상 — 맥주 받침에 줄을 그어 외상을 적던 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hat hier noch 'nen Deckel von neunzehnhundertneunundneunzig»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Glocke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Glocken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«Hörst du die Glocken? Neunter November.»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Telefon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Telefone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전화, 전화기 (휴대전화는 das Handy)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«Seidel ist kein Freund von Gespenstern, aber er ist ein Freund von Telefonen.»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eitel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허영심 있는, 우쭐한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«Sagen Sie ihm das nicht. Er wird eitel.»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ausnahmsweise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 (die Ausnahme 예외)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예외적으로, 이번만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«Kaffee? Ausnahmsweise bei mir.»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prüfen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prüfte · hat geprüft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검증하다, 검사하다 (die Prüfung 시험)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«Wenn Sie es dem Gericht geben, wird es geprüft.»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zitieren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zitierte · hat zitiert (-ieren 동사: ge- 없음)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인용하다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würde nicht zitieren.»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verklagen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verklagte · hat verklagt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고소하다, 소송을 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«verklagt mich der Anwalt von Kuschke und gewinnt»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verprügeln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verprügelte · hat verprügelt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마구 때리다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«einen vietnamesischen Mann verprügelt, der Zigaretten verkauft hat»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ein·laden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lud ein · hat eingeladen (du lädst ein, er lädt ein)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초대하다; (짐을) 싣다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«Dass du sie zur Gans eingeladen hast.»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nach·bohren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bohrte nach · hat nachgebohrt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(구어) 끈질기게 캐묻다 (직역 '더 뚫다')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hat nicht nachgebohrt.»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verschimmeln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verschimmelte · ist verschimmelt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곰팡이가 슬다; 썩혀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will, dass das nicht in meiner Schublade verschimmelt.»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«Eine Hand wäscht die andere.» — 손이 손을 씻는다(주고받는 거지)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서로 도움이나 이익을 주고받자는 속담식 관용구. 은근한 거래의 뉘앙스가 있다. 카트린이 대화방 캡처와 수사 기록을 맞바꾸자며 — 린드너는 '여기선 각자 자기 손을 씻는다'고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«Ich habe Material. Sie haben Akten. Eine Hand wäscht die andere.» — «Bei mir wäscht sich jede Hand selbst, Frau Wendt.»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Wie du mir, so ich dir.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(받은 대로 돌려준다) · </w:t>
      </w:r>
      <w:r>
        <w:rPr>
          <w:rFonts w:ascii="Times New Roman" w:hAnsi="Times New Roman" w:eastAsia="Malgun Gothic"/>
          <w:b/>
          <w:i w:val="0"/>
          <w:sz w:val="22"/>
        </w:rPr>
        <w:t>Gibst du mir, geb ich dir.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«Hand aufs Herz.» — 솔직히 말해 봐요 / 맹세코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가슴에 손을 얹고 진실을 말하라(말한다)는 관용구. 린드너가 '왜 검사 대신 우리한테 왔느냐'고 카트린에게(Sie). 술집 장면에서 카트린이 다시 꺼낸다.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«Frau Wendt, Hand aufs Herz: Warum kommen Sie zu uns und nicht zu Seidel?» / «Hand aufs Herz war gestern. Heute ist das hier.»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Ehrlich gesagt 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Mal ehrlich!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 ein Zufall!» — 이런 우연이!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뜻밖에 아는 사람과 마주쳤을 때(</w:t>
      </w:r>
      <w:r>
        <w:rPr>
          <w:rFonts w:ascii="Times New Roman" w:hAnsi="Times New Roman" w:eastAsia="Malgun Gothic"/>
          <w:b/>
          <w:i w:val="0"/>
          <w:sz w:val="22"/>
        </w:rPr>
        <w:t>Na, so ein Zufall</w:t>
      </w:r>
      <w:r>
        <w:rPr>
          <w:rFonts w:ascii="Times New Roman" w:hAnsi="Times New Roman" w:eastAsia="Malgun Gothic"/>
          <w:b w:val="0"/>
          <w:i w:val="0"/>
          <w:sz w:val="22"/>
        </w:rPr>
        <w:t>). 토요일 장터 사과 가게에서 카트린이 어머니 장바구니를 든 야코프를 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«Na, so ein Zufall. Herr Hartung. Auf dem Markt.»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Die Welt ist klein!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(세상 좁네) · </w:t>
      </w:r>
      <w:r>
        <w:rPr>
          <w:rFonts w:ascii="Times New Roman" w:hAnsi="Times New Roman" w:eastAsia="Malgun Gothic"/>
          <w:b/>
          <w:i w:val="0"/>
          <w:sz w:val="22"/>
        </w:rPr>
        <w:t>Was machst du denn hier?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bleibt unter uns.» — 우리끼리 얘기야 / 비밀로 해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남에게 옮기지 말라는 부탁(끝에 </w:t>
      </w:r>
      <w:r>
        <w:rPr>
          <w:rFonts w:ascii="Times New Roman" w:hAnsi="Times New Roman" w:eastAsia="Malgun Gothic"/>
          <w:b/>
          <w:i w:val="0"/>
          <w:sz w:val="22"/>
        </w:rPr>
        <w:t>…, ja?</w:t>
      </w:r>
      <w:r>
        <w:rPr>
          <w:rFonts w:ascii="Times New Roman" w:hAnsi="Times New Roman" w:eastAsia="Malgun Gothic"/>
          <w:b w:val="0"/>
          <w:i w:val="0"/>
          <w:sz w:val="22"/>
        </w:rPr>
        <w:t>를 붙이면 확인). 야코프가 재판 중인 사건의 기자를 거위 요리에 초대한 어머니에게 — 어머니는 '거위지 국가 기밀이 아니다'.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«Mutti, das bleibt unter uns, ja? Dass du sie zur Gans eingeladen hast.»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Unter uns gesagt 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(우리끼리 얘긴데) · </w:t>
      </w:r>
      <w:r>
        <w:rPr>
          <w:rFonts w:ascii="Times New Roman" w:hAnsi="Times New Roman" w:eastAsia="Malgun Gothic"/>
          <w:b/>
          <w:i w:val="0"/>
          <w:sz w:val="22"/>
        </w:rPr>
        <w:t>Sag's nicht weiter!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«Zum Wohl!» — 건배! / 건강을 위해!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맥주·와인을 내놓거나 잔을 들 때의 인사. </w:t>
      </w:r>
      <w:r>
        <w:rPr>
          <w:rFonts w:ascii="Times New Roman" w:hAnsi="Times New Roman" w:eastAsia="Malgun Gothic"/>
          <w:b/>
          <w:i w:val="0"/>
          <w:sz w:val="22"/>
        </w:rPr>
        <w:t>Prost!</w:t>
      </w:r>
      <w:r>
        <w:rPr>
          <w:rFonts w:ascii="Times New Roman" w:hAnsi="Times New Roman" w:eastAsia="Malgun Gothic"/>
          <w:b w:val="0"/>
          <w:i w:val="0"/>
          <w:sz w:val="22"/>
        </w:rPr>
        <w:t>보다 조금 정중하다. 술집 주인 크노르가 맥주를 내려놓으며, 그리고 말을 놓은 야코프와 카트린이 잔을 부딪치며.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«Bitte schön. Zum Wohl.» / «Zum Wohl, Jakob.» — «Zum Wohl, Katrin.»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Prost!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Auf dein Wohl!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잔을 부딪칠 때는 서로 눈을 보는 것이 예의.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«Wollen wir uns duzen?» — 우리 말 놓을까요?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Sie에서 du로 넘어가자고 제안하는 정형 문장(duzen = du로 부르다, siezen = Sie로 부르다). 보통 나이 많은 쪽이나 여성 쪽이 먼저 제안하고, 잔을 부딪치며 이름을 말하는 것으로 확정한다. 카트린이 밤의 술집에서 야코프에게.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«Wollen wir uns duzen? Wir sitzen nachts in einer Kneipe und reden über Gardinen.» — «Jakob.» — «Katrin.»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Sollen wir uns nicht duzen?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Sag doch du zu mir.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Bleiben wir beim Sie.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muss man ihr lassen.» — 그건 인정해야지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마음에 들지 않거나 경계하는 사람이라도 장점은 인정한다는 말(lassen = 남겨 두다, 인정해 주다). 3격 대명사만 바꾸면 된다: </w:t>
      </w:r>
      <w:r>
        <w:rPr>
          <w:rFonts w:ascii="Times New Roman" w:hAnsi="Times New Roman" w:eastAsia="Malgun Gothic"/>
          <w:b/>
          <w:i w:val="0"/>
          <w:sz w:val="22"/>
        </w:rPr>
        <w:t>Das muss man ihm lassen.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야코프가 카트린의 기사를 읽고.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«Das ist gut geschrieben. Das muss man ihr lassen.»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Das muss man zugeben.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Das muss man anerkennen.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«Ich denk drüber nach.» — 생각해 볼게요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즉답을 미루는 말(denk = denke, drüber = darüber). 정중한 보류일 수도, 사실상 거절일 수도 있어 어조가 중요하다. 카트린이 린드너의 '초대'를 듣고 — 실제로 그날 오후 다시 연락한다.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«Ich denk drüber nach. Bis morgen.»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Ich überleg's mir.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Lass mich mal drüber schlafen.</w:t>
      </w:r>
      <w:r>
        <w:rPr>
          <w:rFonts w:ascii="Times New Roman" w:hAnsi="Times New Roman" w:eastAsia="Malgun Gothic"/>
          <w:b w:val="0"/>
          <w:i w:val="0"/>
          <w:sz w:val="22"/>
        </w:rPr>
        <w:t>(하룻밤 자고 생각할게)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Sie에서 du로 — 독일어 관계의 문턱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 만난 야코프와 카트린은 «Frau Wendt» / «Herr Hartung» + Sie. 장면 5에서 야코프가 린드너에게 무심코 «Katrin… Frau Wendt sagt»라고 했다가 들킨다. 장면 7 술집에서 카트린도 «Du… Sie wissen, warum ich das mache, ja?» 하고 말이 엇갈린다 — 이미 마음은 du인데 말은 Sie.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그리고 제안: «Wollen wir uns duzen?» 이름을 서로 말하고 잔을 부딪치면 그때부터 du(7화부터 두 사람은 du). 한번 du가 되면 다시 Sie로 돌아가지 않는 것이 보통이다.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 잉그리트는 처음 만난 기자에게 Sie를 쓰면서도 곧장 엄마 말투: «Sie sind ja ganz dünn. Essen Sie überhaupt was Warmes?» — 존칭과 다정함은 함께 갈 수 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기자와 검사의 직업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카트린: «Ich schreib nichts mit einer.»(출처 하나로는 안 쓴다 — eine Quelle), «Das war keine Gefälligkeit. Das war Handwerk.»(호의가 아니라 기본기) — Handwerk(수공업, 장인의 기술)는 '직업적 기본'이라는 뜻으로도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야코프의 법률가 말투: «Das ist Akteneinsicht für die Nebenklage, nicht für die Presse.» — 1화에서 배운 Akteneinsicht가 여기서는 '넘어서는 안 되는 선'이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자이델: «Ich gebe das an das Landeskriminalamt, Staatsschutz» — Landeskriminalamt(주 형사청, 줄여 LKA), Staatsschutz(국가보안 담당). 관청 이름이 길수록 말은 짧고 단호하다.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장터와 술집의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가금류 상인: «Abholung Dienstag, gell?» — 문장 끝 </w:t>
      </w:r>
      <w:r>
        <w:rPr>
          <w:rFonts w:ascii="Times New Roman" w:hAnsi="Times New Roman" w:eastAsia="Malgun Gothic"/>
          <w:b/>
          <w:i w:val="0"/>
          <w:sz w:val="22"/>
        </w:rPr>
        <w:t>gell?</w:t>
      </w:r>
      <w:r>
        <w:rPr>
          <w:rFonts w:ascii="Times New Roman" w:hAnsi="Times New Roman" w:eastAsia="Malgun Gothic"/>
          <w:b w:val="0"/>
          <w:i w:val="0"/>
          <w:sz w:val="22"/>
        </w:rPr>
        <w:t>(= nicht wahr?, 그렇죠?)은 남부·작센 쪽 확인 꼬리말. 1화의 nu?, 3화의 nä?와 같은 무리다. «Abholung Dienstag»처럼 동사 없이 명사로 말하는 것은 가게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술집 주인 크노르: «Nabend. Was darf's sein?» — «Zwei Pils. Kommt.»(곧 나갑니다) — 동부 구어 Nabend(= Guten Abend)와 짧은 주문 확인.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카트린의 장난스러운 3인칭: «Die Dame will. Danke.» — 야코프가 '숙녀분 것도'라고 하자 자기를 die Dame이라 받아친다.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문장을 잇는 말 세 가지 — 동사 위치가 다르다 → 독일어 문법 가이드 「접속사와 어순」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4화에서 본 종속접속사(동사 끝) 말고도 연결어가 두 종류 더 있다. 연결어가 </w:t>
      </w:r>
      <w:r>
        <w:rPr>
          <w:rFonts w:ascii="Times New Roman" w:hAnsi="Times New Roman" w:eastAsia="Malgun Gothic"/>
          <w:b/>
          <w:i w:val="0"/>
          <w:sz w:val="22"/>
        </w:rPr>
        <w:t>어떤 자리를 차지하는지</w:t>
      </w:r>
      <w:r>
        <w:rPr>
          <w:rFonts w:ascii="Times New Roman" w:hAnsi="Times New Roman" w:eastAsia="Malgun Gothic"/>
          <w:b w:val="0"/>
          <w:i w:val="0"/>
          <w:sz w:val="22"/>
        </w:rPr>
        <w:t>가 동사 위치를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 위치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등위접속사 (0번 자리, 자리 차지 안 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und · aber · oder · denn · sondern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그대로 2번째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«Seidel ist kein Freund von Gespenstern, aber er ist ein Freund von Telefonen.»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접속부사 (1번 자리 차지)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deshalb · dann · trotzdem · sonst · also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바로 뒤에 동사, 그다음 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«Deshalb hat sie uns die Bilder gegeben und nicht gedruckt.»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종속접속사 (부문장)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weil · dass · wenn · damit · bevor · bis · nachdem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맨 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«Lass ihn draußen, bis er sich selbst reinschreibt.»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«Ich sage es gleich so, wie es ist, dann sparen wir uns das Theater.» — dann이 첫 자리라 sparen(동사) + wir(주어). «Damit wenigstens einer am Fenster steht und nicht die Gardinen zuzieht.» — damit(~하도록)의 부문장, 분리동사 zu·ziehen이 붙어서 끝. «nachdem die drei schon lange in U-Haft sitzen» — nachdem(~한 뒤에)도 동사 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조건의 wenn 부문장이 앞에 오면 주문장은 동사부터: «Wenn ich das morgen drucke, ohne zweite Quelle, verklagt mich der Anwalt von Kuschke und gewinnt.» — '만약 ~하면, (그러면) 고소한다'. 「부문장, 동사 + 주어 …」 꼴을 통째로 익혀 두자.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trotzdem</w:t>
      </w:r>
      <w:r>
        <w:rPr>
          <w:rFonts w:ascii="Times New Roman" w:hAnsi="Times New Roman" w:eastAsia="Malgun Gothic"/>
          <w:b w:val="0"/>
          <w:i w:val="0"/>
          <w:sz w:val="22"/>
        </w:rPr>
        <w:t>(그래도)은 첫 자리에도, 문장 중간에도 온다: «Er wird es trotzdem tun.», «Herr Lindner hat ihn trotzdem getrunken.»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deshalb로 이으세요 — Katrin hat nur eine Quelle. Sie druckt nichts. → 정답: </w:t>
      </w:r>
      <w:r>
        <w:rPr>
          <w:rFonts w:ascii="Times New Roman" w:hAnsi="Times New Roman" w:eastAsia="Malgun Gothic"/>
          <w:b/>
          <w:i w:val="0"/>
          <w:sz w:val="22"/>
        </w:rPr>
        <w:t>Katrin hat nur eine Quelle. Deshalb druckt sie nichts.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간접의문문 — 「~인지 모른다」의 동사는 맨 끝 → 독일어 문법 가이드 「부문장과 어순」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의문문을 다른 문장 속에 넣으면 의문사(wo, was, wer, woher, warum, welch-)나 </w:t>
      </w:r>
      <w:r>
        <w:rPr>
          <w:rFonts w:ascii="Times New Roman" w:hAnsi="Times New Roman" w:eastAsia="Malgun Gothic"/>
          <w:b/>
          <w:i w:val="0"/>
          <w:sz w:val="22"/>
        </w:rPr>
        <w:t>ob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(예·아니요 질문)가 접속사 노릇을 하고, 동사는 </w:t>
      </w:r>
      <w:r>
        <w:rPr>
          <w:rFonts w:ascii="Times New Roman" w:hAnsi="Times New Roman" w:eastAsia="Malgun Gothic"/>
          <w:b/>
          <w:i w:val="0"/>
          <w:sz w:val="22"/>
        </w:rPr>
        <w:t>맨 끝</w:t>
      </w:r>
      <w:r>
        <w:rPr>
          <w:rFonts w:ascii="Times New Roman" w:hAnsi="Times New Roman" w:eastAsia="Malgun Gothic"/>
          <w:b w:val="0"/>
          <w:i w:val="0"/>
          <w:sz w:val="22"/>
        </w:rPr>
        <w:t>으로 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 질문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 질문 (대본)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 muss ich suchen?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würde nur wissen wollen, wo ich suchen muss.»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Woher haben Sie es?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«Weil Seidel mich fragen würde, woher ich es habe.»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Sind die Bilder echt?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Gericht wird fragen, ob die Bilder echt sind.»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Was kann ich mit Spitznamen machen?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Lindner, wissen Sie, was ich mit Spitznamen vor Gericht machen kann?»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Warum mache ich das?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 wissen, warum ich das mache, ja?»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«Man muss jedes Jahr neu entscheiden, an welche man sich zuerst erinnert.» — 전치사 + welch-(어느)도 의문사 자리에 온다. 동사 erinnert는 끝, 재귀대명사 sich는 주어 바로 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간접의문문 앞의 주문장이 질문이면 문장 끝은 물음표, 평서문이면 마침표.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간접의문문으로 — Wer ist «Torwache»? → Ich weiß nicht, ___. → 정답: </w:t>
      </w:r>
      <w:r>
        <w:rPr>
          <w:rFonts w:ascii="Times New Roman" w:hAnsi="Times New Roman" w:eastAsia="Malgun Gothic"/>
          <w:b/>
          <w:i w:val="0"/>
          <w:sz w:val="22"/>
        </w:rPr>
        <w:t>Ich weiß nicht, wer «Torwache» ist.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서수와 날짜 · 연도 읽기 → 독일어 문법 가이드 「수와 날짜」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 두 자리 수는 </w:t>
      </w:r>
      <w:r>
        <w:rPr>
          <w:rFonts w:ascii="Times New Roman" w:hAnsi="Times New Roman" w:eastAsia="Malgun Gothic"/>
          <w:b/>
          <w:i w:val="0"/>
          <w:sz w:val="22"/>
        </w:rPr>
        <w:t>일의 자리 먼저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und + 십의 자리: 28 = </w:t>
      </w:r>
      <w:r>
        <w:rPr>
          <w:rFonts w:ascii="Times New Roman" w:hAnsi="Times New Roman" w:eastAsia="Malgun Gothic"/>
          <w:b/>
          <w:i w:val="0"/>
          <w:sz w:val="22"/>
        </w:rPr>
        <w:t>achtundzwanzig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(8과 20), 99 = </w:t>
      </w:r>
      <w:r>
        <w:rPr>
          <w:rFonts w:ascii="Times New Roman" w:hAnsi="Times New Roman" w:eastAsia="Malgun Gothic"/>
          <w:b/>
          <w:i w:val="0"/>
          <w:sz w:val="22"/>
        </w:rPr>
        <w:t>neunundneunzig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 서수(~번째)는 19까지 </w:t>
      </w:r>
      <w:r>
        <w:rPr>
          <w:rFonts w:ascii="Times New Roman" w:hAnsi="Times New Roman" w:eastAsia="Malgun Gothic"/>
          <w:b/>
          <w:i w:val="0"/>
          <w:sz w:val="22"/>
        </w:rPr>
        <w:t>-t-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20부터 </w:t>
      </w:r>
      <w:r>
        <w:rPr>
          <w:rFonts w:ascii="Times New Roman" w:hAnsi="Times New Roman" w:eastAsia="Malgun Gothic"/>
          <w:b/>
          <w:i w:val="0"/>
          <w:sz w:val="22"/>
        </w:rPr>
        <w:t>-st-</w:t>
      </w:r>
      <w:r>
        <w:rPr>
          <w:rFonts w:ascii="Times New Roman" w:hAnsi="Times New Roman" w:eastAsia="Malgun Gothic"/>
          <w:b w:val="0"/>
          <w:i w:val="0"/>
          <w:sz w:val="22"/>
        </w:rPr>
        <w:t>에 형용사 어미: der zwei</w:t>
      </w:r>
      <w:r>
        <w:rPr>
          <w:rFonts w:ascii="Times New Roman" w:hAnsi="Times New Roman" w:eastAsia="Malgun Gothic"/>
          <w:b/>
          <w:i w:val="0"/>
          <w:sz w:val="22"/>
        </w:rPr>
        <w:t>te</w:t>
      </w:r>
      <w:r>
        <w:rPr>
          <w:rFonts w:ascii="Times New Roman" w:hAnsi="Times New Roman" w:eastAsia="Malgun Gothic"/>
          <w:b w:val="0"/>
          <w:i w:val="0"/>
          <w:sz w:val="22"/>
        </w:rPr>
        <w:t>, der neun</w:t>
      </w:r>
      <w:r>
        <w:rPr>
          <w:rFonts w:ascii="Times New Roman" w:hAnsi="Times New Roman" w:eastAsia="Malgun Gothic"/>
          <w:b/>
          <w:i w:val="0"/>
          <w:sz w:val="22"/>
        </w:rPr>
        <w:t>te</w:t>
      </w:r>
      <w:r>
        <w:rPr>
          <w:rFonts w:ascii="Times New Roman" w:hAnsi="Times New Roman" w:eastAsia="Malgun Gothic"/>
          <w:b w:val="0"/>
          <w:i w:val="0"/>
          <w:sz w:val="22"/>
        </w:rPr>
        <w:t>, der vierzehn</w:t>
      </w:r>
      <w:r>
        <w:rPr>
          <w:rFonts w:ascii="Times New Roman" w:hAnsi="Times New Roman" w:eastAsia="Malgun Gothic"/>
          <w:b/>
          <w:i w:val="0"/>
          <w:sz w:val="22"/>
        </w:rPr>
        <w:t>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der zwanzig</w:t>
      </w:r>
      <w:r>
        <w:rPr>
          <w:rFonts w:ascii="Times New Roman" w:hAnsi="Times New Roman" w:eastAsia="Malgun Gothic"/>
          <w:b/>
          <w:i w:val="0"/>
          <w:sz w:val="22"/>
        </w:rPr>
        <w:t>ste</w:t>
      </w:r>
      <w:r>
        <w:rPr>
          <w:rFonts w:ascii="Times New Roman" w:hAnsi="Times New Roman" w:eastAsia="Malgun Gothic"/>
          <w:b w:val="0"/>
          <w:i w:val="0"/>
          <w:sz w:val="22"/>
        </w:rPr>
        <w:t>, der achtundzwanzig</w:t>
      </w:r>
      <w:r>
        <w:rPr>
          <w:rFonts w:ascii="Times New Roman" w:hAnsi="Times New Roman" w:eastAsia="Malgun Gothic"/>
          <w:b/>
          <w:i w:val="0"/>
          <w:sz w:val="22"/>
        </w:rPr>
        <w:t>ste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예외: der </w:t>
      </w:r>
      <w:r>
        <w:rPr>
          <w:rFonts w:ascii="Times New Roman" w:hAnsi="Times New Roman" w:eastAsia="Malgun Gothic"/>
          <w:b/>
          <w:i w:val="0"/>
          <w:sz w:val="22"/>
        </w:rPr>
        <w:t>erste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der </w:t>
      </w:r>
      <w:r>
        <w:rPr>
          <w:rFonts w:ascii="Times New Roman" w:hAnsi="Times New Roman" w:eastAsia="Malgun Gothic"/>
          <w:b/>
          <w:i w:val="0"/>
          <w:sz w:val="22"/>
        </w:rPr>
        <w:t>dritte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der </w:t>
      </w:r>
      <w:r>
        <w:rPr>
          <w:rFonts w:ascii="Times New Roman" w:hAnsi="Times New Roman" w:eastAsia="Malgun Gothic"/>
          <w:b/>
          <w:i w:val="0"/>
          <w:sz w:val="22"/>
        </w:rPr>
        <w:t>siebte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der </w:t>
      </w:r>
      <w:r>
        <w:rPr>
          <w:rFonts w:ascii="Times New Roman" w:hAnsi="Times New Roman" w:eastAsia="Malgun Gothic"/>
          <w:b/>
          <w:i w:val="0"/>
          <w:sz w:val="22"/>
        </w:rPr>
        <w:t>achte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③ 날짜는 서수. 글로 쓸 때는 숫자 뒤에 점: </w:t>
      </w:r>
      <w:r>
        <w:rPr>
          <w:rFonts w:ascii="Times New Roman" w:hAnsi="Times New Roman" w:eastAsia="Malgun Gothic"/>
          <w:b/>
          <w:i w:val="0"/>
          <w:sz w:val="22"/>
        </w:rPr>
        <w:t>9. November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neunter November. '~일에'는 </w:t>
      </w:r>
      <w:r>
        <w:rPr>
          <w:rFonts w:ascii="Times New Roman" w:hAnsi="Times New Roman" w:eastAsia="Malgun Gothic"/>
          <w:b/>
          <w:i w:val="0"/>
          <w:sz w:val="22"/>
        </w:rPr>
        <w:t>am + 서수 -en</w:t>
      </w:r>
      <w:r>
        <w:rPr>
          <w:rFonts w:ascii="Times New Roman" w:hAnsi="Times New Roman" w:eastAsia="Malgun Gothic"/>
          <w:b w:val="0"/>
          <w:i w:val="0"/>
          <w:sz w:val="22"/>
        </w:rPr>
        <w:t>(am = an dem, 3격).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1격 (날짜만)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«Hörst du die Glocken? Neunter November.»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9. November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3격 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 achtundzwanzigsten März, abends um neun»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am 28. März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3격 seit dem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«Seit dem vierzehnten Oktober, dem Tag nach seiner Aussage»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seit dem 14. Oktober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«Achtundzwanzigster März, einundzwanzig Uhr vier.»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28. März, 21.04 Uhr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④ 1100~1999년은 </w:t>
      </w:r>
      <w:r>
        <w:rPr>
          <w:rFonts w:ascii="Times New Roman" w:hAnsi="Times New Roman" w:eastAsia="Malgun Gothic"/>
          <w:b/>
          <w:i w:val="0"/>
          <w:sz w:val="22"/>
        </w:rPr>
        <w:t>백 단위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읽는다: 1992 = </w:t>
      </w:r>
      <w:r>
        <w:rPr>
          <w:rFonts w:ascii="Times New Roman" w:hAnsi="Times New Roman" w:eastAsia="Malgun Gothic"/>
          <w:b/>
          <w:i w:val="0"/>
          <w:sz w:val="22"/>
        </w:rPr>
        <w:t>neunzehnhundertzweiundneunzig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(19백 92), 1999 = neunzehnhundertneunundneunzig. 2000년 이후는 천 단위: 2015 = </w:t>
      </w:r>
      <w:r>
        <w:rPr>
          <w:rFonts w:ascii="Times New Roman" w:hAnsi="Times New Roman" w:eastAsia="Malgun Gothic"/>
          <w:b/>
          <w:i w:val="0"/>
          <w:sz w:val="22"/>
        </w:rPr>
        <w:t>zweitausendfünfzehn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연도 앞에는 in을 붙이지 않고 그냥 쓰거나 </w:t>
      </w:r>
      <w:r>
        <w:rPr>
          <w:rFonts w:ascii="Times New Roman" w:hAnsi="Times New Roman" w:eastAsia="Malgun Gothic"/>
          <w:b/>
          <w:i w:val="0"/>
          <w:sz w:val="22"/>
        </w:rPr>
        <w:t>im Jahr …</w:t>
      </w:r>
      <w:r>
        <w:rPr>
          <w:rFonts w:ascii="Times New Roman" w:hAnsi="Times New Roman" w:eastAsia="Malgun Gothic"/>
          <w:b w:val="0"/>
          <w:i w:val="0"/>
          <w:sz w:val="22"/>
        </w:rPr>
        <w:t>: «Ich bin neunzehnhundertzweiundneunzig in die erste Klasse gekommen.», «Neunzehnhundertdreiundneunzig. Ahornweg. Ich war acht.»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말에서는 세기 부분을 빼기도 한다: 린드너의 «Und achtunddreißig die Synagogen. Und achtzehn die Republik.»(1938년, 1918년) — 독일의 11월 9일은 1918년 공화국 선포, 1938년 유대교 회당 방화, 1989년 장벽 붕괴가 겹친 날이다.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독일어로 말해 보세요 — '1989년 11월 9일에' → 정답: </w:t>
      </w:r>
      <w:r>
        <w:rPr>
          <w:rFonts w:ascii="Times New Roman" w:hAnsi="Times New Roman" w:eastAsia="Malgun Gothic"/>
          <w:b/>
          <w:i w:val="0"/>
          <w:sz w:val="22"/>
        </w:rPr>
        <w:t>am neunten November neunzehnhundertneunundachtzig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카트린이 처음 제안한 '거래'는 무엇이었고, 야코프와 린드너는 어떻게 답했나요?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«Brandwacht» 대화방 캡처를 주는 대신 쿠슈케 조서·벤첼 진술·압수물 목록을 달라는 것. 야코프는 공동소송인의 기록 열람은 언론용이 아니며 공개 전 공문서 보도는 처벌된다고 거절했고, 린드너는 법정에서 공개된 것과 신청 내용을 '커피와 함께 설명해 주겠다'는 '초대'만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카트린은 왜 마음을 바꿔 캡처를 야코프에게 넘겼나요?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출처 하나로 기사를 쓰면 쿠슈케 측 소송에서 진다. 법원(검찰)이 피고인들의 압수 휴대전화로 진위를 확인하면 그 뒤엔 소송 걱정 없이 쓸 수 있다 — '거래가 아니라 순서'.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카트린이 기자가 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1993년 여덟 살 때 아호른 거리의 창가에서 머리를 민 청년들이 베트남 남자를 때리는 것을 보았는데, 어른들은 커튼을 쳤고 아무도 기록하지 않았다. 적어도 한 사람은 커튼을 치지 않고 창가에 서 있도록 — 그래서 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