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9부 9화 「타는 땅」 학습 노트</w:t>
      </w:r>
    </w:p>
    <w:p>
      <w:pPr>
        <w:keepNext/>
        <w:spacing w:before="280"/>
      </w:pPr>
      <w:r>
        <w:rPr>
          <w:rFonts w:ascii="Times New Roman" w:hAnsi="Times New Roman" w:eastAsia="Malgun Gothic"/>
          <w:b/>
          <w:i w:val="0"/>
          <w:color w:val="1F3864"/>
          <w:sz w:val="30"/>
        </w:rPr>
        <w:t>📘 어휘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품사·원형</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속 문장</w:t>
            </w:r>
          </w:p>
        </w:tc>
      </w:tr>
      <w:tr>
        <w:tc>
          <w:tcPr>
            <w:tcW w:type="dxa" w:w="2160"/>
          </w:tcPr>
          <w:p>
            <w:r/>
            <w:r>
              <w:rPr>
                <w:rFonts w:ascii="Times New Roman" w:hAnsi="Times New Roman" w:eastAsia="Malgun Gothic"/>
                <w:b/>
                <w:i w:val="0"/>
                <w:sz w:val="20"/>
              </w:rPr>
              <w:t>stoppie</w:t>
            </w:r>
          </w:p>
        </w:tc>
        <w:tc>
          <w:tcPr>
            <w:tcW w:type="dxa" w:w="2160"/>
          </w:tcPr>
          <w:p>
            <w:r/>
            <w:r>
              <w:rPr>
                <w:rFonts w:ascii="Times New Roman" w:hAnsi="Times New Roman" w:eastAsia="Malgun Gothic"/>
                <w:b w:val="0"/>
                <w:i w:val="0"/>
                <w:sz w:val="20"/>
              </w:rPr>
              <w:t>명 f. pl. · sg. stoppia</w:t>
            </w:r>
          </w:p>
        </w:tc>
        <w:tc>
          <w:tcPr>
            <w:tcW w:type="dxa" w:w="2160"/>
          </w:tcPr>
          <w:p>
            <w:r/>
            <w:r>
              <w:rPr>
                <w:rFonts w:ascii="Times New Roman" w:hAnsi="Times New Roman" w:eastAsia="Malgun Gothic"/>
                <w:b w:val="0"/>
                <w:i w:val="0"/>
                <w:sz w:val="20"/>
              </w:rPr>
              <w:t>(수확 뒤 밭의) 그루터기</w:t>
            </w:r>
          </w:p>
        </w:tc>
        <w:tc>
          <w:tcPr>
            <w:tcW w:type="dxa" w:w="2160"/>
          </w:tcPr>
          <w:p>
            <w:r/>
            <w:r>
              <w:rPr>
                <w:rFonts w:ascii="Times New Roman" w:hAnsi="Times New Roman" w:eastAsia="Malgun Gothic"/>
                <w:b w:val="0"/>
                <w:i w:val="0"/>
                <w:sz w:val="20"/>
              </w:rPr>
              <w:t>«Una collina di stoppie e ulivi»</w:t>
            </w:r>
          </w:p>
        </w:tc>
      </w:tr>
      <w:tr>
        <w:tc>
          <w:tcPr>
            <w:tcW w:type="dxa" w:w="2160"/>
          </w:tcPr>
          <w:p>
            <w:r/>
            <w:r>
              <w:rPr>
                <w:rFonts w:ascii="Times New Roman" w:hAnsi="Times New Roman" w:eastAsia="Malgun Gothic"/>
                <w:b/>
                <w:i w:val="0"/>
                <w:sz w:val="20"/>
              </w:rPr>
              <w:t>pala</w:t>
            </w:r>
          </w:p>
        </w:tc>
        <w:tc>
          <w:tcPr>
            <w:tcW w:type="dxa" w:w="2160"/>
          </w:tcPr>
          <w:p>
            <w:r/>
            <w:r>
              <w:rPr>
                <w:rFonts w:ascii="Times New Roman" w:hAnsi="Times New Roman" w:eastAsia="Malgun Gothic"/>
                <w:b w:val="0"/>
                <w:i w:val="0"/>
                <w:sz w:val="20"/>
              </w:rPr>
              <w:t>명 f. · pl. pale</w:t>
            </w:r>
          </w:p>
        </w:tc>
        <w:tc>
          <w:tcPr>
            <w:tcW w:type="dxa" w:w="2160"/>
          </w:tcPr>
          <w:p>
            <w:r/>
            <w:r>
              <w:rPr>
                <w:rFonts w:ascii="Times New Roman" w:hAnsi="Times New Roman" w:eastAsia="Malgun Gothic"/>
                <w:b w:val="0"/>
                <w:i w:val="0"/>
                <w:sz w:val="20"/>
              </w:rPr>
              <w:t>삽</w:t>
            </w:r>
          </w:p>
        </w:tc>
        <w:tc>
          <w:tcPr>
            <w:tcW w:type="dxa" w:w="2160"/>
          </w:tcPr>
          <w:p>
            <w:r/>
            <w:r>
              <w:rPr>
                <w:rFonts w:ascii="Times New Roman" w:hAnsi="Times New Roman" w:eastAsia="Malgun Gothic"/>
                <w:b w:val="0"/>
                <w:i w:val="0"/>
                <w:sz w:val="20"/>
              </w:rPr>
              <w:t>«Caposquadra, le pale non servono a niente.»</w:t>
            </w:r>
          </w:p>
        </w:tc>
      </w:tr>
      <w:tr>
        <w:tc>
          <w:tcPr>
            <w:tcW w:type="dxa" w:w="2160"/>
          </w:tcPr>
          <w:p>
            <w:r/>
            <w:r>
              <w:rPr>
                <w:rFonts w:ascii="Times New Roman" w:hAnsi="Times New Roman" w:eastAsia="Malgun Gothic"/>
                <w:b/>
                <w:i w:val="0"/>
                <w:sz w:val="20"/>
              </w:rPr>
              <w:t>flabello</w:t>
            </w:r>
          </w:p>
        </w:tc>
        <w:tc>
          <w:tcPr>
            <w:tcW w:type="dxa" w:w="2160"/>
          </w:tcPr>
          <w:p>
            <w:r/>
            <w:r>
              <w:rPr>
                <w:rFonts w:ascii="Times New Roman" w:hAnsi="Times New Roman" w:eastAsia="Malgun Gothic"/>
                <w:b w:val="0"/>
                <w:i w:val="0"/>
                <w:sz w:val="20"/>
              </w:rPr>
              <w:t>명 m. · pl. flabelli</w:t>
            </w:r>
          </w:p>
        </w:tc>
        <w:tc>
          <w:tcPr>
            <w:tcW w:type="dxa" w:w="2160"/>
          </w:tcPr>
          <w:p>
            <w:r/>
            <w:r>
              <w:rPr>
                <w:rFonts w:ascii="Times New Roman" w:hAnsi="Times New Roman" w:eastAsia="Malgun Gothic"/>
                <w:b w:val="0"/>
                <w:i w:val="0"/>
                <w:sz w:val="20"/>
              </w:rPr>
              <w:t>(산불 진화용) 불털이개</w:t>
            </w:r>
          </w:p>
        </w:tc>
        <w:tc>
          <w:tcPr>
            <w:tcW w:type="dxa" w:w="2160"/>
          </w:tcPr>
          <w:p>
            <w:r/>
            <w:r>
              <w:rPr>
                <w:rFonts w:ascii="Times New Roman" w:hAnsi="Times New Roman" w:eastAsia="Malgun Gothic"/>
                <w:b w:val="0"/>
                <w:i w:val="0"/>
                <w:sz w:val="20"/>
              </w:rPr>
              <w:t>«Una fila di soldati con le pale e i flabelli»</w:t>
            </w:r>
          </w:p>
        </w:tc>
      </w:tr>
      <w:tr>
        <w:tc>
          <w:tcPr>
            <w:tcW w:type="dxa" w:w="2160"/>
          </w:tcPr>
          <w:p>
            <w:r/>
            <w:r>
              <w:rPr>
                <w:rFonts w:ascii="Times New Roman" w:hAnsi="Times New Roman" w:eastAsia="Malgun Gothic"/>
                <w:b/>
                <w:i w:val="0"/>
                <w:sz w:val="20"/>
              </w:rPr>
              <w:t>forestale</w:t>
            </w:r>
          </w:p>
        </w:tc>
        <w:tc>
          <w:tcPr>
            <w:tcW w:type="dxa" w:w="2160"/>
          </w:tcPr>
          <w:p>
            <w:r/>
            <w:r>
              <w:rPr>
                <w:rFonts w:ascii="Times New Roman" w:hAnsi="Times New Roman" w:eastAsia="Malgun Gothic"/>
                <w:b w:val="0"/>
                <w:i w:val="0"/>
                <w:sz w:val="20"/>
              </w:rPr>
              <w:t>명 f. (la forestale = corpo forestale) · 형 forestale</w:t>
            </w:r>
          </w:p>
        </w:tc>
        <w:tc>
          <w:tcPr>
            <w:tcW w:type="dxa" w:w="2160"/>
          </w:tcPr>
          <w:p>
            <w:r/>
            <w:r>
              <w:rPr>
                <w:rFonts w:ascii="Times New Roman" w:hAnsi="Times New Roman" w:eastAsia="Malgun Gothic"/>
                <w:b w:val="0"/>
                <w:i w:val="0"/>
                <w:sz w:val="20"/>
              </w:rPr>
              <w:t>산림 소방대, 산림청</w:t>
            </w:r>
          </w:p>
        </w:tc>
        <w:tc>
          <w:tcPr>
            <w:tcW w:type="dxa" w:w="2160"/>
          </w:tcPr>
          <w:p>
            <w:r/>
            <w:r>
              <w:rPr>
                <w:rFonts w:ascii="Times New Roman" w:hAnsi="Times New Roman" w:eastAsia="Malgun Gothic"/>
                <w:b w:val="0"/>
                <w:i w:val="0"/>
                <w:sz w:val="20"/>
              </w:rPr>
              <w:t>«una squadra della forestale con le tute arancioni»</w:t>
            </w:r>
          </w:p>
        </w:tc>
      </w:tr>
      <w:tr>
        <w:tc>
          <w:tcPr>
            <w:tcW w:type="dxa" w:w="2160"/>
          </w:tcPr>
          <w:p>
            <w:r/>
            <w:r>
              <w:rPr>
                <w:rFonts w:ascii="Times New Roman" w:hAnsi="Times New Roman" w:eastAsia="Malgun Gothic"/>
                <w:b/>
                <w:i w:val="0"/>
                <w:sz w:val="20"/>
              </w:rPr>
              <w:t>fuliggine</w:t>
            </w:r>
          </w:p>
        </w:tc>
        <w:tc>
          <w:tcPr>
            <w:tcW w:type="dxa" w:w="2160"/>
          </w:tcPr>
          <w:p>
            <w:r/>
            <w:r>
              <w:rPr>
                <w:rFonts w:ascii="Times New Roman" w:hAnsi="Times New Roman" w:eastAsia="Malgun Gothic"/>
                <w:b w:val="0"/>
                <w:i w:val="0"/>
                <w:sz w:val="20"/>
              </w:rPr>
              <w:t>명 f.</w:t>
            </w:r>
          </w:p>
        </w:tc>
        <w:tc>
          <w:tcPr>
            <w:tcW w:type="dxa" w:w="2160"/>
          </w:tcPr>
          <w:p>
            <w:r/>
            <w:r>
              <w:rPr>
                <w:rFonts w:ascii="Times New Roman" w:hAnsi="Times New Roman" w:eastAsia="Malgun Gothic"/>
                <w:b w:val="0"/>
                <w:i w:val="0"/>
                <w:sz w:val="20"/>
              </w:rPr>
              <w:t>그을음, 검댕</w:t>
            </w:r>
          </w:p>
        </w:tc>
        <w:tc>
          <w:tcPr>
            <w:tcW w:type="dxa" w:w="2160"/>
          </w:tcPr>
          <w:p>
            <w:r/>
            <w:r>
              <w:rPr>
                <w:rFonts w:ascii="Times New Roman" w:hAnsi="Times New Roman" w:eastAsia="Malgun Gothic"/>
                <w:b w:val="0"/>
                <w:i w:val="0"/>
                <w:sz w:val="20"/>
              </w:rPr>
              <w:t>«la faccia nera di fuliggine»</w:t>
            </w:r>
          </w:p>
        </w:tc>
      </w:tr>
      <w:tr>
        <w:tc>
          <w:tcPr>
            <w:tcW w:type="dxa" w:w="2160"/>
          </w:tcPr>
          <w:p>
            <w:r/>
            <w:r>
              <w:rPr>
                <w:rFonts w:ascii="Times New Roman" w:hAnsi="Times New Roman" w:eastAsia="Malgun Gothic"/>
                <w:b/>
                <w:i w:val="0"/>
                <w:sz w:val="20"/>
              </w:rPr>
              <w:t>borraccia</w:t>
            </w:r>
          </w:p>
        </w:tc>
        <w:tc>
          <w:tcPr>
            <w:tcW w:type="dxa" w:w="2160"/>
          </w:tcPr>
          <w:p>
            <w:r/>
            <w:r>
              <w:rPr>
                <w:rFonts w:ascii="Times New Roman" w:hAnsi="Times New Roman" w:eastAsia="Malgun Gothic"/>
                <w:b w:val="0"/>
                <w:i w:val="0"/>
                <w:sz w:val="20"/>
              </w:rPr>
              <w:t xml:space="preserve">명 f. · pl. </w:t>
            </w:r>
            <w:r>
              <w:rPr>
                <w:rFonts w:ascii="Times New Roman" w:hAnsi="Times New Roman" w:eastAsia="Malgun Gothic"/>
                <w:b/>
                <w:i w:val="0"/>
                <w:sz w:val="20"/>
              </w:rPr>
              <w:t>borracce</w:t>
            </w:r>
          </w:p>
        </w:tc>
        <w:tc>
          <w:tcPr>
            <w:tcW w:type="dxa" w:w="2160"/>
          </w:tcPr>
          <w:p>
            <w:r/>
            <w:r>
              <w:rPr>
                <w:rFonts w:ascii="Times New Roman" w:hAnsi="Times New Roman" w:eastAsia="Malgun Gothic"/>
                <w:b w:val="0"/>
                <w:i w:val="0"/>
                <w:sz w:val="20"/>
              </w:rPr>
              <w:t>수통, 물병</w:t>
            </w:r>
          </w:p>
        </w:tc>
        <w:tc>
          <w:tcPr>
            <w:tcW w:type="dxa" w:w="2160"/>
          </w:tcPr>
          <w:p>
            <w:r/>
            <w:r>
              <w:rPr>
                <w:rFonts w:ascii="Times New Roman" w:hAnsi="Times New Roman" w:eastAsia="Malgun Gothic"/>
                <w:b w:val="0"/>
                <w:i w:val="0"/>
                <w:sz w:val="20"/>
              </w:rPr>
              <w:t>«la borraccia vuota.»</w:t>
            </w:r>
          </w:p>
        </w:tc>
      </w:tr>
      <w:tr>
        <w:tc>
          <w:tcPr>
            <w:tcW w:type="dxa" w:w="2160"/>
          </w:tcPr>
          <w:p>
            <w:r/>
            <w:r>
              <w:rPr>
                <w:rFonts w:ascii="Times New Roman" w:hAnsi="Times New Roman" w:eastAsia="Malgun Gothic"/>
                <w:b/>
                <w:i w:val="0"/>
                <w:sz w:val="20"/>
              </w:rPr>
              <w:t>indietreggiare</w:t>
            </w:r>
          </w:p>
        </w:tc>
        <w:tc>
          <w:tcPr>
            <w:tcW w:type="dxa" w:w="2160"/>
          </w:tcPr>
          <w:p>
            <w:r/>
            <w:r>
              <w:rPr>
                <w:rFonts w:ascii="Times New Roman" w:hAnsi="Times New Roman" w:eastAsia="Malgun Gothic"/>
                <w:b w:val="0"/>
                <w:i w:val="0"/>
                <w:sz w:val="20"/>
              </w:rPr>
              <w:t>동사 indietreggiare (규칙 -are; io indietreggio)</w:t>
            </w:r>
          </w:p>
        </w:tc>
        <w:tc>
          <w:tcPr>
            <w:tcW w:type="dxa" w:w="2160"/>
          </w:tcPr>
          <w:p>
            <w:r/>
            <w:r>
              <w:rPr>
                <w:rFonts w:ascii="Times New Roman" w:hAnsi="Times New Roman" w:eastAsia="Malgun Gothic"/>
                <w:b w:val="0"/>
                <w:i w:val="0"/>
                <w:sz w:val="20"/>
              </w:rPr>
              <w:t>뒷걸음질하다, 물러서다</w:t>
            </w:r>
          </w:p>
        </w:tc>
        <w:tc>
          <w:tcPr>
            <w:tcW w:type="dxa" w:w="2160"/>
          </w:tcPr>
          <w:p>
            <w:r/>
            <w:r>
              <w:rPr>
                <w:rFonts w:ascii="Times New Roman" w:hAnsi="Times New Roman" w:eastAsia="Malgun Gothic"/>
                <w:b w:val="0"/>
                <w:i w:val="0"/>
                <w:sz w:val="20"/>
              </w:rPr>
              <w:t>«indietreggia, tossisce»</w:t>
            </w:r>
          </w:p>
        </w:tc>
      </w:tr>
      <w:tr>
        <w:tc>
          <w:tcPr>
            <w:tcW w:type="dxa" w:w="2160"/>
          </w:tcPr>
          <w:p>
            <w:r/>
            <w:r>
              <w:rPr>
                <w:rFonts w:ascii="Times New Roman" w:hAnsi="Times New Roman" w:eastAsia="Malgun Gothic"/>
                <w:b/>
                <w:i w:val="0"/>
                <w:sz w:val="20"/>
              </w:rPr>
              <w:t>sterpaglie</w:t>
            </w:r>
          </w:p>
        </w:tc>
        <w:tc>
          <w:tcPr>
            <w:tcW w:type="dxa" w:w="2160"/>
          </w:tcPr>
          <w:p>
            <w:r/>
            <w:r>
              <w:rPr>
                <w:rFonts w:ascii="Times New Roman" w:hAnsi="Times New Roman" w:eastAsia="Malgun Gothic"/>
                <w:b w:val="0"/>
                <w:i w:val="0"/>
                <w:sz w:val="20"/>
              </w:rPr>
              <w:t>명 f. pl. · sg. sterpaglia</w:t>
            </w:r>
          </w:p>
        </w:tc>
        <w:tc>
          <w:tcPr>
            <w:tcW w:type="dxa" w:w="2160"/>
          </w:tcPr>
          <w:p>
            <w:r/>
            <w:r>
              <w:rPr>
                <w:rFonts w:ascii="Times New Roman" w:hAnsi="Times New Roman" w:eastAsia="Malgun Gothic"/>
                <w:b w:val="0"/>
                <w:i w:val="0"/>
                <w:sz w:val="20"/>
              </w:rPr>
              <w:t>마른 덤불, 잡목</w:t>
            </w:r>
          </w:p>
        </w:tc>
        <w:tc>
          <w:tcPr>
            <w:tcW w:type="dxa" w:w="2160"/>
          </w:tcPr>
          <w:p>
            <w:r/>
            <w:r>
              <w:rPr>
                <w:rFonts w:ascii="Times New Roman" w:hAnsi="Times New Roman" w:eastAsia="Malgun Gothic"/>
                <w:b w:val="0"/>
                <w:i w:val="0"/>
                <w:sz w:val="20"/>
              </w:rPr>
              <w:t>«Le sterpaglie. Il fuoco mangia quello che trova.»</w:t>
            </w:r>
          </w:p>
        </w:tc>
      </w:tr>
      <w:tr>
        <w:tc>
          <w:tcPr>
            <w:tcW w:type="dxa" w:w="2160"/>
          </w:tcPr>
          <w:p>
            <w:r/>
            <w:r>
              <w:rPr>
                <w:rFonts w:ascii="Times New Roman" w:hAnsi="Times New Roman" w:eastAsia="Malgun Gothic"/>
                <w:b/>
                <w:i w:val="0"/>
                <w:sz w:val="20"/>
              </w:rPr>
              <w:t>sganciare</w:t>
            </w:r>
          </w:p>
        </w:tc>
        <w:tc>
          <w:tcPr>
            <w:tcW w:type="dxa" w:w="2160"/>
          </w:tcPr>
          <w:p>
            <w:r/>
            <w:r>
              <w:rPr>
                <w:rFonts w:ascii="Times New Roman" w:hAnsi="Times New Roman" w:eastAsia="Malgun Gothic"/>
                <w:b w:val="0"/>
                <w:i w:val="0"/>
                <w:sz w:val="20"/>
              </w:rPr>
              <w:t>동사 sganciare (규칙 -are; tu sganci)</w:t>
            </w:r>
          </w:p>
        </w:tc>
        <w:tc>
          <w:tcPr>
            <w:tcW w:type="dxa" w:w="2160"/>
          </w:tcPr>
          <w:p>
            <w:r/>
            <w:r>
              <w:rPr>
                <w:rFonts w:ascii="Times New Roman" w:hAnsi="Times New Roman" w:eastAsia="Malgun Gothic"/>
                <w:b w:val="0"/>
                <w:i w:val="0"/>
                <w:sz w:val="20"/>
              </w:rPr>
              <w:t>(항공기가 짐을) 투하하다; 떼어 내다</w:t>
            </w:r>
          </w:p>
        </w:tc>
        <w:tc>
          <w:tcPr>
            <w:tcW w:type="dxa" w:w="2160"/>
          </w:tcPr>
          <w:p>
            <w:r/>
            <w:r>
              <w:rPr>
                <w:rFonts w:ascii="Times New Roman" w:hAnsi="Times New Roman" w:eastAsia="Malgun Gothic"/>
                <w:b w:val="0"/>
                <w:i w:val="0"/>
                <w:sz w:val="20"/>
              </w:rPr>
              <w:t>«Il Canadair passa basso, sgancia.»</w:t>
            </w:r>
          </w:p>
        </w:tc>
      </w:tr>
      <w:tr>
        <w:tc>
          <w:tcPr>
            <w:tcW w:type="dxa" w:w="2160"/>
          </w:tcPr>
          <w:p>
            <w:r/>
            <w:r>
              <w:rPr>
                <w:rFonts w:ascii="Times New Roman" w:hAnsi="Times New Roman" w:eastAsia="Malgun Gothic"/>
                <w:b/>
                <w:i w:val="0"/>
                <w:sz w:val="20"/>
              </w:rPr>
              <w:t>carruba</w:t>
            </w:r>
          </w:p>
        </w:tc>
        <w:tc>
          <w:tcPr>
            <w:tcW w:type="dxa" w:w="2160"/>
          </w:tcPr>
          <w:p>
            <w:r/>
            <w:r>
              <w:rPr>
                <w:rFonts w:ascii="Times New Roman" w:hAnsi="Times New Roman" w:eastAsia="Malgun Gothic"/>
                <w:b w:val="0"/>
                <w:i w:val="0"/>
                <w:sz w:val="20"/>
              </w:rPr>
              <w:t>명 f. · pl. carrube · 나무는 carrubo(m.)</w:t>
            </w:r>
          </w:p>
        </w:tc>
        <w:tc>
          <w:tcPr>
            <w:tcW w:type="dxa" w:w="2160"/>
          </w:tcPr>
          <w:p>
            <w:r/>
            <w:r>
              <w:rPr>
                <w:rFonts w:ascii="Times New Roman" w:hAnsi="Times New Roman" w:eastAsia="Malgun Gothic"/>
                <w:b w:val="0"/>
                <w:i w:val="0"/>
                <w:sz w:val="20"/>
              </w:rPr>
              <w:t>캐롭 열매</w:t>
            </w:r>
          </w:p>
        </w:tc>
        <w:tc>
          <w:tcPr>
            <w:tcW w:type="dxa" w:w="2160"/>
          </w:tcPr>
          <w:p>
            <w:r/>
            <w:r>
              <w:rPr>
                <w:rFonts w:ascii="Times New Roman" w:hAnsi="Times New Roman" w:eastAsia="Malgun Gothic"/>
                <w:b w:val="0"/>
                <w:i w:val="0"/>
                <w:sz w:val="20"/>
              </w:rPr>
              <w:t>«Ci davano le carrube da mangiare.»</w:t>
            </w:r>
          </w:p>
        </w:tc>
      </w:tr>
      <w:tr>
        <w:tc>
          <w:tcPr>
            <w:tcW w:type="dxa" w:w="2160"/>
          </w:tcPr>
          <w:p>
            <w:r/>
            <w:r>
              <w:rPr>
                <w:rFonts w:ascii="Times New Roman" w:hAnsi="Times New Roman" w:eastAsia="Malgun Gothic"/>
                <w:b/>
                <w:i w:val="0"/>
                <w:sz w:val="20"/>
              </w:rPr>
              <w:t>muretto a secco</w:t>
            </w:r>
          </w:p>
        </w:tc>
        <w:tc>
          <w:tcPr>
            <w:tcW w:type="dxa" w:w="2160"/>
          </w:tcPr>
          <w:p>
            <w:r/>
            <w:r>
              <w:rPr>
                <w:rFonts w:ascii="Times New Roman" w:hAnsi="Times New Roman" w:eastAsia="Malgun Gothic"/>
                <w:b w:val="0"/>
                <w:i w:val="0"/>
                <w:sz w:val="20"/>
              </w:rPr>
              <w:t>명 m. · pl. muretti a secco</w:t>
            </w:r>
          </w:p>
        </w:tc>
        <w:tc>
          <w:tcPr>
            <w:tcW w:type="dxa" w:w="2160"/>
          </w:tcPr>
          <w:p>
            <w:r/>
            <w:r>
              <w:rPr>
                <w:rFonts w:ascii="Times New Roman" w:hAnsi="Times New Roman" w:eastAsia="Malgun Gothic"/>
                <w:b w:val="0"/>
                <w:i w:val="0"/>
                <w:sz w:val="20"/>
              </w:rPr>
              <w:t>(회반죽 없이 쌓은) 돌담</w:t>
            </w:r>
          </w:p>
        </w:tc>
        <w:tc>
          <w:tcPr>
            <w:tcW w:type="dxa" w:w="2160"/>
          </w:tcPr>
          <w:p>
            <w:r/>
            <w:r>
              <w:rPr>
                <w:rFonts w:ascii="Times New Roman" w:hAnsi="Times New Roman" w:eastAsia="Malgun Gothic"/>
                <w:b w:val="0"/>
                <w:i w:val="0"/>
                <w:sz w:val="20"/>
              </w:rPr>
              <w:t>«Una lingua di fuoco scavalca un muretto a secco.»</w:t>
            </w:r>
          </w:p>
        </w:tc>
      </w:tr>
      <w:tr>
        <w:tc>
          <w:tcPr>
            <w:tcW w:type="dxa" w:w="2160"/>
          </w:tcPr>
          <w:p>
            <w:r/>
            <w:r>
              <w:rPr>
                <w:rFonts w:ascii="Times New Roman" w:hAnsi="Times New Roman" w:eastAsia="Malgun Gothic"/>
                <w:b/>
                <w:i w:val="0"/>
                <w:sz w:val="20"/>
              </w:rPr>
              <w:t>chioma</w:t>
            </w:r>
          </w:p>
        </w:tc>
        <w:tc>
          <w:tcPr>
            <w:tcW w:type="dxa" w:w="2160"/>
          </w:tcPr>
          <w:p>
            <w:r/>
            <w:r>
              <w:rPr>
                <w:rFonts w:ascii="Times New Roman" w:hAnsi="Times New Roman" w:eastAsia="Malgun Gothic"/>
                <w:b w:val="0"/>
                <w:i w:val="0"/>
                <w:sz w:val="20"/>
              </w:rPr>
              <w:t>명 f. · pl. chiome</w:t>
            </w:r>
          </w:p>
        </w:tc>
        <w:tc>
          <w:tcPr>
            <w:tcW w:type="dxa" w:w="2160"/>
          </w:tcPr>
          <w:p>
            <w:r/>
            <w:r>
              <w:rPr>
                <w:rFonts w:ascii="Times New Roman" w:hAnsi="Times New Roman" w:eastAsia="Malgun Gothic"/>
                <w:b w:val="0"/>
                <w:i w:val="0"/>
                <w:sz w:val="20"/>
              </w:rPr>
              <w:t>(나무의) 우듬지, 잎이 무성한 윗부분; 머리채</w:t>
            </w:r>
          </w:p>
        </w:tc>
        <w:tc>
          <w:tcPr>
            <w:tcW w:type="dxa" w:w="2160"/>
          </w:tcPr>
          <w:p>
            <w:r/>
            <w:r>
              <w:rPr>
                <w:rFonts w:ascii="Times New Roman" w:hAnsi="Times New Roman" w:eastAsia="Malgun Gothic"/>
                <w:b w:val="0"/>
                <w:i w:val="0"/>
                <w:sz w:val="20"/>
              </w:rPr>
              <w:t>«Un ulivo vecchio, alle loro spalle, prende fuoco dalla chioma»</w:t>
            </w:r>
          </w:p>
        </w:tc>
      </w:tr>
      <w:tr>
        <w:tc>
          <w:tcPr>
            <w:tcW w:type="dxa" w:w="2160"/>
          </w:tcPr>
          <w:p>
            <w:r/>
            <w:r>
              <w:rPr>
                <w:rFonts w:ascii="Times New Roman" w:hAnsi="Times New Roman" w:eastAsia="Malgun Gothic"/>
                <w:b/>
                <w:i w:val="0"/>
                <w:sz w:val="20"/>
              </w:rPr>
              <w:t>cenere</w:t>
            </w:r>
          </w:p>
        </w:tc>
        <w:tc>
          <w:tcPr>
            <w:tcW w:type="dxa" w:w="2160"/>
          </w:tcPr>
          <w:p>
            <w:r/>
            <w:r>
              <w:rPr>
                <w:rFonts w:ascii="Times New Roman" w:hAnsi="Times New Roman" w:eastAsia="Malgun Gothic"/>
                <w:b w:val="0"/>
                <w:i w:val="0"/>
                <w:sz w:val="20"/>
              </w:rPr>
              <w:t>명 f. · pl. ceneri</w:t>
            </w:r>
          </w:p>
        </w:tc>
        <w:tc>
          <w:tcPr>
            <w:tcW w:type="dxa" w:w="2160"/>
          </w:tcPr>
          <w:p>
            <w:r/>
            <w:r>
              <w:rPr>
                <w:rFonts w:ascii="Times New Roman" w:hAnsi="Times New Roman" w:eastAsia="Malgun Gothic"/>
                <w:b w:val="0"/>
                <w:i w:val="0"/>
                <w:sz w:val="20"/>
              </w:rPr>
              <w:t>재</w:t>
            </w:r>
          </w:p>
        </w:tc>
        <w:tc>
          <w:tcPr>
            <w:tcW w:type="dxa" w:w="2160"/>
          </w:tcPr>
          <w:p>
            <w:r/>
            <w:r>
              <w:rPr>
                <w:rFonts w:ascii="Times New Roman" w:hAnsi="Times New Roman" w:eastAsia="Malgun Gothic"/>
                <w:b w:val="0"/>
                <w:i w:val="0"/>
                <w:sz w:val="20"/>
              </w:rPr>
              <w:t>«La cenere sulle macchine. Cade piano.»</w:t>
            </w:r>
          </w:p>
        </w:tc>
      </w:tr>
      <w:tr>
        <w:tc>
          <w:tcPr>
            <w:tcW w:type="dxa" w:w="2160"/>
          </w:tcPr>
          <w:p>
            <w:r/>
            <w:r>
              <w:rPr>
                <w:rFonts w:ascii="Times New Roman" w:hAnsi="Times New Roman" w:eastAsia="Malgun Gothic"/>
                <w:b/>
                <w:i w:val="0"/>
                <w:sz w:val="20"/>
              </w:rPr>
              <w:t>evacuare</w:t>
            </w:r>
          </w:p>
        </w:tc>
        <w:tc>
          <w:tcPr>
            <w:tcW w:type="dxa" w:w="2160"/>
          </w:tcPr>
          <w:p>
            <w:r/>
            <w:r>
              <w:rPr>
                <w:rFonts w:ascii="Times New Roman" w:hAnsi="Times New Roman" w:eastAsia="Malgun Gothic"/>
                <w:b w:val="0"/>
                <w:i w:val="0"/>
                <w:sz w:val="20"/>
              </w:rPr>
              <w:t>동사 evacuare (규칙 -are; io evacuo)</w:t>
            </w:r>
          </w:p>
        </w:tc>
        <w:tc>
          <w:tcPr>
            <w:tcW w:type="dxa" w:w="2160"/>
          </w:tcPr>
          <w:p>
            <w:r/>
            <w:r>
              <w:rPr>
                <w:rFonts w:ascii="Times New Roman" w:hAnsi="Times New Roman" w:eastAsia="Malgun Gothic"/>
                <w:b w:val="0"/>
                <w:i w:val="0"/>
                <w:sz w:val="20"/>
              </w:rPr>
              <w:t>(주민을) 대피시키다</w:t>
            </w:r>
          </w:p>
        </w:tc>
        <w:tc>
          <w:tcPr>
            <w:tcW w:type="dxa" w:w="2160"/>
          </w:tcPr>
          <w:p>
            <w:r/>
            <w:r>
              <w:rPr>
                <w:rFonts w:ascii="Times New Roman" w:hAnsi="Times New Roman" w:eastAsia="Malgun Gothic"/>
                <w:b w:val="0"/>
                <w:i w:val="0"/>
                <w:sz w:val="20"/>
              </w:rPr>
              <w:t>«Abbiamo evacuato centoquaranta persone dalle case sparse.»</w:t>
            </w:r>
          </w:p>
        </w:tc>
      </w:tr>
      <w:tr>
        <w:tc>
          <w:tcPr>
            <w:tcW w:type="dxa" w:w="2160"/>
          </w:tcPr>
          <w:p>
            <w:r/>
            <w:r>
              <w:rPr>
                <w:rFonts w:ascii="Times New Roman" w:hAnsi="Times New Roman" w:eastAsia="Malgun Gothic"/>
                <w:b/>
                <w:i w:val="0"/>
                <w:sz w:val="20"/>
              </w:rPr>
              <w:t>potatura</w:t>
            </w:r>
          </w:p>
        </w:tc>
        <w:tc>
          <w:tcPr>
            <w:tcW w:type="dxa" w:w="2160"/>
          </w:tcPr>
          <w:p>
            <w:r/>
            <w:r>
              <w:rPr>
                <w:rFonts w:ascii="Times New Roman" w:hAnsi="Times New Roman" w:eastAsia="Malgun Gothic"/>
                <w:b w:val="0"/>
                <w:i w:val="0"/>
                <w:sz w:val="20"/>
              </w:rPr>
              <w:t>명 f. · pl. potature</w:t>
            </w:r>
          </w:p>
        </w:tc>
        <w:tc>
          <w:tcPr>
            <w:tcW w:type="dxa" w:w="2160"/>
          </w:tcPr>
          <w:p>
            <w:r/>
            <w:r>
              <w:rPr>
                <w:rFonts w:ascii="Times New Roman" w:hAnsi="Times New Roman" w:eastAsia="Malgun Gothic"/>
                <w:b w:val="0"/>
                <w:i w:val="0"/>
                <w:sz w:val="20"/>
              </w:rPr>
              <w:t>가지치기</w:t>
            </w:r>
          </w:p>
        </w:tc>
        <w:tc>
          <w:tcPr>
            <w:tcW w:type="dxa" w:w="2160"/>
          </w:tcPr>
          <w:p>
            <w:r/>
            <w:r>
              <w:rPr>
                <w:rFonts w:ascii="Times New Roman" w:hAnsi="Times New Roman" w:eastAsia="Malgun Gothic"/>
                <w:b w:val="0"/>
                <w:i w:val="0"/>
                <w:sz w:val="20"/>
              </w:rPr>
              <w:t>«Ulivi senza potatura»</w:t>
            </w:r>
          </w:p>
        </w:tc>
      </w:tr>
      <w:tr>
        <w:tc>
          <w:tcPr>
            <w:tcW w:type="dxa" w:w="2160"/>
          </w:tcPr>
          <w:p>
            <w:r/>
            <w:r>
              <w:rPr>
                <w:rFonts w:ascii="Times New Roman" w:hAnsi="Times New Roman" w:eastAsia="Malgun Gothic"/>
                <w:b/>
                <w:i w:val="0"/>
                <w:sz w:val="20"/>
              </w:rPr>
              <w:t>seminativo</w:t>
            </w:r>
          </w:p>
        </w:tc>
        <w:tc>
          <w:tcPr>
            <w:tcW w:type="dxa" w:w="2160"/>
          </w:tcPr>
          <w:p>
            <w:r/>
            <w:r>
              <w:rPr>
                <w:rFonts w:ascii="Times New Roman" w:hAnsi="Times New Roman" w:eastAsia="Malgun Gothic"/>
                <w:b w:val="0"/>
                <w:i w:val="0"/>
                <w:sz w:val="20"/>
              </w:rPr>
              <w:t xml:space="preserve">명 m. · pl. </w:t>
            </w:r>
            <w:r>
              <w:rPr>
                <w:rFonts w:ascii="Times New Roman" w:hAnsi="Times New Roman" w:eastAsia="Malgun Gothic"/>
                <w:b/>
                <w:i w:val="0"/>
                <w:sz w:val="20"/>
              </w:rPr>
              <w:t>seminativi</w:t>
            </w:r>
          </w:p>
        </w:tc>
        <w:tc>
          <w:tcPr>
            <w:tcW w:type="dxa" w:w="2160"/>
          </w:tcPr>
          <w:p>
            <w:r/>
            <w:r>
              <w:rPr>
                <w:rFonts w:ascii="Times New Roman" w:hAnsi="Times New Roman" w:eastAsia="Malgun Gothic"/>
                <w:b w:val="0"/>
                <w:i w:val="0"/>
                <w:sz w:val="20"/>
              </w:rPr>
              <w:t>(곡물을 심는) 경작지</w:t>
            </w:r>
          </w:p>
        </w:tc>
        <w:tc>
          <w:tcPr>
            <w:tcW w:type="dxa" w:w="2160"/>
          </w:tcPr>
          <w:p>
            <w:r/>
            <w:r>
              <w:rPr>
                <w:rFonts w:ascii="Times New Roman" w:hAnsi="Times New Roman" w:eastAsia="Malgun Gothic"/>
                <w:b w:val="0"/>
                <w:i w:val="0"/>
                <w:sz w:val="20"/>
              </w:rPr>
              <w:t>«seminativi lasciati a erba.»</w:t>
            </w:r>
          </w:p>
        </w:tc>
      </w:tr>
      <w:tr>
        <w:tc>
          <w:tcPr>
            <w:tcW w:type="dxa" w:w="2160"/>
          </w:tcPr>
          <w:p>
            <w:r/>
            <w:r>
              <w:rPr>
                <w:rFonts w:ascii="Times New Roman" w:hAnsi="Times New Roman" w:eastAsia="Malgun Gothic"/>
                <w:b/>
                <w:i w:val="0"/>
                <w:sz w:val="20"/>
              </w:rPr>
              <w:t>punizione</w:t>
            </w:r>
          </w:p>
        </w:tc>
        <w:tc>
          <w:tcPr>
            <w:tcW w:type="dxa" w:w="2160"/>
          </w:tcPr>
          <w:p>
            <w:r/>
            <w:r>
              <w:rPr>
                <w:rFonts w:ascii="Times New Roman" w:hAnsi="Times New Roman" w:eastAsia="Malgun Gothic"/>
                <w:b w:val="0"/>
                <w:i w:val="0"/>
                <w:sz w:val="20"/>
              </w:rPr>
              <w:t>명 f. · pl. punizioni</w:t>
            </w:r>
          </w:p>
        </w:tc>
        <w:tc>
          <w:tcPr>
            <w:tcW w:type="dxa" w:w="2160"/>
          </w:tcPr>
          <w:p>
            <w:r/>
            <w:r>
              <w:rPr>
                <w:rFonts w:ascii="Times New Roman" w:hAnsi="Times New Roman" w:eastAsia="Malgun Gothic"/>
                <w:b w:val="0"/>
                <w:i w:val="0"/>
                <w:sz w:val="20"/>
              </w:rPr>
              <w:t>벌</w:t>
            </w:r>
          </w:p>
        </w:tc>
        <w:tc>
          <w:tcPr>
            <w:tcW w:type="dxa" w:w="2160"/>
          </w:tcPr>
          <w:p>
            <w:r/>
            <w:r>
              <w:rPr>
                <w:rFonts w:ascii="Times New Roman" w:hAnsi="Times New Roman" w:eastAsia="Malgun Gothic"/>
                <w:b w:val="0"/>
                <w:i w:val="0"/>
                <w:sz w:val="20"/>
              </w:rPr>
              <w:t>«ce lo faceva imparare a luglio, per punizione.»</w:t>
            </w:r>
          </w:p>
        </w:tc>
      </w:tr>
      <w:tr>
        <w:tc>
          <w:tcPr>
            <w:tcW w:type="dxa" w:w="2160"/>
          </w:tcPr>
          <w:p>
            <w:r/>
            <w:r>
              <w:rPr>
                <w:rFonts w:ascii="Times New Roman" w:hAnsi="Times New Roman" w:eastAsia="Malgun Gothic"/>
                <w:b/>
                <w:i w:val="0"/>
                <w:sz w:val="20"/>
              </w:rPr>
              <w:t>rammendare</w:t>
            </w:r>
          </w:p>
        </w:tc>
        <w:tc>
          <w:tcPr>
            <w:tcW w:type="dxa" w:w="2160"/>
          </w:tcPr>
          <w:p>
            <w:r/>
            <w:r>
              <w:rPr>
                <w:rFonts w:ascii="Times New Roman" w:hAnsi="Times New Roman" w:eastAsia="Malgun Gothic"/>
                <w:b w:val="0"/>
                <w:i w:val="0"/>
                <w:sz w:val="20"/>
              </w:rPr>
              <w:t>동사 rammendare (규칙 -are)</w:t>
            </w:r>
          </w:p>
        </w:tc>
        <w:tc>
          <w:tcPr>
            <w:tcW w:type="dxa" w:w="2160"/>
          </w:tcPr>
          <w:p>
            <w:r/>
            <w:r>
              <w:rPr>
                <w:rFonts w:ascii="Times New Roman" w:hAnsi="Times New Roman" w:eastAsia="Malgun Gothic"/>
                <w:b w:val="0"/>
                <w:i w:val="0"/>
                <w:sz w:val="20"/>
              </w:rPr>
              <w:t>(그물·옷을) 깁다, 수선하다</w:t>
            </w:r>
          </w:p>
        </w:tc>
        <w:tc>
          <w:tcPr>
            <w:tcW w:type="dxa" w:w="2160"/>
          </w:tcPr>
          <w:p>
            <w:r/>
            <w:r>
              <w:rPr>
                <w:rFonts w:ascii="Times New Roman" w:hAnsi="Times New Roman" w:eastAsia="Malgun Gothic"/>
                <w:b w:val="0"/>
                <w:i w:val="0"/>
                <w:sz w:val="20"/>
              </w:rPr>
              <w:t>«rammenda una rete con l'ago di legno.»</w:t>
            </w:r>
          </w:p>
        </w:tc>
      </w:tr>
      <w:tr>
        <w:tc>
          <w:tcPr>
            <w:tcW w:type="dxa" w:w="2160"/>
          </w:tcPr>
          <w:p>
            <w:r/>
            <w:r>
              <w:rPr>
                <w:rFonts w:ascii="Times New Roman" w:hAnsi="Times New Roman" w:eastAsia="Malgun Gothic"/>
                <w:b/>
                <w:i w:val="0"/>
                <w:sz w:val="20"/>
              </w:rPr>
              <w:t>scafo</w:t>
            </w:r>
          </w:p>
        </w:tc>
        <w:tc>
          <w:tcPr>
            <w:tcW w:type="dxa" w:w="2160"/>
          </w:tcPr>
          <w:p>
            <w:r/>
            <w:r>
              <w:rPr>
                <w:rFonts w:ascii="Times New Roman" w:hAnsi="Times New Roman" w:eastAsia="Malgun Gothic"/>
                <w:b w:val="0"/>
                <w:i w:val="0"/>
                <w:sz w:val="20"/>
              </w:rPr>
              <w:t>명 m. · pl. scafi</w:t>
            </w:r>
          </w:p>
        </w:tc>
        <w:tc>
          <w:tcPr>
            <w:tcW w:type="dxa" w:w="2160"/>
          </w:tcPr>
          <w:p>
            <w:r/>
            <w:r>
              <w:rPr>
                <w:rFonts w:ascii="Times New Roman" w:hAnsi="Times New Roman" w:eastAsia="Malgun Gothic"/>
                <w:b w:val="0"/>
                <w:i w:val="0"/>
                <w:sz w:val="20"/>
              </w:rPr>
              <w:t>선체</w:t>
            </w:r>
          </w:p>
        </w:tc>
        <w:tc>
          <w:tcPr>
            <w:tcW w:type="dxa" w:w="2160"/>
          </w:tcPr>
          <w:p>
            <w:r/>
            <w:r>
              <w:rPr>
                <w:rFonts w:ascii="Times New Roman" w:hAnsi="Times New Roman" w:eastAsia="Malgun Gothic"/>
                <w:b w:val="0"/>
                <w:i w:val="0"/>
                <w:sz w:val="20"/>
              </w:rPr>
              <w:t>«lava lo scafo di una barca.»</w:t>
            </w:r>
          </w:p>
        </w:tc>
      </w:tr>
      <w:tr>
        <w:tc>
          <w:tcPr>
            <w:tcW w:type="dxa" w:w="2160"/>
          </w:tcPr>
          <w:p>
            <w:r/>
            <w:r>
              <w:rPr>
                <w:rFonts w:ascii="Times New Roman" w:hAnsi="Times New Roman" w:eastAsia="Malgun Gothic"/>
                <w:b/>
                <w:i w:val="0"/>
                <w:sz w:val="20"/>
              </w:rPr>
              <w:t>sfollato</w:t>
            </w:r>
          </w:p>
        </w:tc>
        <w:tc>
          <w:tcPr>
            <w:tcW w:type="dxa" w:w="2160"/>
          </w:tcPr>
          <w:p>
            <w:r/>
            <w:r>
              <w:rPr>
                <w:rFonts w:ascii="Times New Roman" w:hAnsi="Times New Roman" w:eastAsia="Malgun Gothic"/>
                <w:b w:val="0"/>
                <w:i w:val="0"/>
                <w:sz w:val="20"/>
              </w:rPr>
              <w:t xml:space="preserve">명 m. · f. sfollata · pl. </w:t>
            </w:r>
            <w:r>
              <w:rPr>
                <w:rFonts w:ascii="Times New Roman" w:hAnsi="Times New Roman" w:eastAsia="Malgun Gothic"/>
                <w:b/>
                <w:i w:val="0"/>
                <w:sz w:val="20"/>
              </w:rPr>
              <w:t>sfollati</w:t>
            </w:r>
          </w:p>
        </w:tc>
        <w:tc>
          <w:tcPr>
            <w:tcW w:type="dxa" w:w="2160"/>
          </w:tcPr>
          <w:p>
            <w:r/>
            <w:r>
              <w:rPr>
                <w:rFonts w:ascii="Times New Roman" w:hAnsi="Times New Roman" w:eastAsia="Malgun Gothic"/>
                <w:b w:val="0"/>
                <w:i w:val="0"/>
                <w:sz w:val="20"/>
              </w:rPr>
              <w:t>피난민, 대피 주민</w:t>
            </w:r>
          </w:p>
        </w:tc>
        <w:tc>
          <w:tcPr>
            <w:tcW w:type="dxa" w:w="2160"/>
          </w:tcPr>
          <w:p>
            <w:r/>
            <w:r>
              <w:rPr>
                <w:rFonts w:ascii="Times New Roman" w:hAnsi="Times New Roman" w:eastAsia="Malgun Gothic"/>
                <w:b w:val="0"/>
                <w:i w:val="0"/>
                <w:sz w:val="20"/>
              </w:rPr>
              <w:t>«gli sfollati della notte, donne con i bambini, vecchi.»</w:t>
            </w:r>
          </w:p>
        </w:tc>
      </w:tr>
      <w:tr>
        <w:tc>
          <w:tcPr>
            <w:tcW w:type="dxa" w:w="2160"/>
          </w:tcPr>
          <w:p>
            <w:r/>
            <w:r>
              <w:rPr>
                <w:rFonts w:ascii="Times New Roman" w:hAnsi="Times New Roman" w:eastAsia="Malgun Gothic"/>
                <w:b/>
                <w:i w:val="0"/>
                <w:sz w:val="20"/>
              </w:rPr>
              <w:t>carta bollata</w:t>
            </w:r>
          </w:p>
        </w:tc>
        <w:tc>
          <w:tcPr>
            <w:tcW w:type="dxa" w:w="2160"/>
          </w:tcPr>
          <w:p>
            <w:r/>
            <w:r>
              <w:rPr>
                <w:rFonts w:ascii="Times New Roman" w:hAnsi="Times New Roman" w:eastAsia="Malgun Gothic"/>
                <w:b w:val="0"/>
                <w:i w:val="0"/>
                <w:sz w:val="20"/>
              </w:rPr>
              <w:t xml:space="preserve">명 f. · pl. </w:t>
            </w:r>
            <w:r>
              <w:rPr>
                <w:rFonts w:ascii="Times New Roman" w:hAnsi="Times New Roman" w:eastAsia="Malgun Gothic"/>
                <w:b/>
                <w:i w:val="0"/>
                <w:sz w:val="20"/>
              </w:rPr>
              <w:t>carte bollate</w:t>
            </w:r>
          </w:p>
        </w:tc>
        <w:tc>
          <w:tcPr>
            <w:tcW w:type="dxa" w:w="2160"/>
          </w:tcPr>
          <w:p>
            <w:r/>
            <w:r>
              <w:rPr>
                <w:rFonts w:ascii="Times New Roman" w:hAnsi="Times New Roman" w:eastAsia="Malgun Gothic"/>
                <w:b w:val="0"/>
                <w:i w:val="0"/>
                <w:sz w:val="20"/>
              </w:rPr>
              <w:t>인지 붙인 공문서, 법적 서류</w:t>
            </w:r>
          </w:p>
        </w:tc>
        <w:tc>
          <w:tcPr>
            <w:tcW w:type="dxa" w:w="2160"/>
          </w:tcPr>
          <w:p>
            <w:r/>
            <w:r>
              <w:rPr>
                <w:rFonts w:ascii="Times New Roman" w:hAnsi="Times New Roman" w:eastAsia="Malgun Gothic"/>
                <w:b w:val="0"/>
                <w:i w:val="0"/>
                <w:sz w:val="20"/>
              </w:rPr>
              <w:t>«Agnese quella terra l'aveva presa a un mafioso con le carte bollate.»</w:t>
            </w:r>
          </w:p>
        </w:tc>
      </w:tr>
      <w:tr>
        <w:tc>
          <w:tcPr>
            <w:tcW w:type="dxa" w:w="2160"/>
          </w:tcPr>
          <w:p>
            <w:r/>
            <w:r>
              <w:rPr>
                <w:rFonts w:ascii="Times New Roman" w:hAnsi="Times New Roman" w:eastAsia="Malgun Gothic"/>
                <w:b/>
                <w:i w:val="0"/>
                <w:sz w:val="20"/>
              </w:rPr>
              <w:t>tuta mimetica</w:t>
            </w:r>
          </w:p>
        </w:tc>
        <w:tc>
          <w:tcPr>
            <w:tcW w:type="dxa" w:w="2160"/>
          </w:tcPr>
          <w:p>
            <w:r/>
            <w:r>
              <w:rPr>
                <w:rFonts w:ascii="Times New Roman" w:hAnsi="Times New Roman" w:eastAsia="Malgun Gothic"/>
                <w:b w:val="0"/>
                <w:i w:val="0"/>
                <w:sz w:val="20"/>
              </w:rPr>
              <w:t>명 f. · pl. tute mimetiche</w:t>
            </w:r>
          </w:p>
        </w:tc>
        <w:tc>
          <w:tcPr>
            <w:tcW w:type="dxa" w:w="2160"/>
          </w:tcPr>
          <w:p>
            <w:r/>
            <w:r>
              <w:rPr>
                <w:rFonts w:ascii="Times New Roman" w:hAnsi="Times New Roman" w:eastAsia="Malgun Gothic"/>
                <w:b w:val="0"/>
                <w:i w:val="0"/>
                <w:sz w:val="20"/>
              </w:rPr>
              <w:t>위장 전투복</w:t>
            </w:r>
          </w:p>
        </w:tc>
        <w:tc>
          <w:tcPr>
            <w:tcW w:type="dxa" w:w="2160"/>
          </w:tcPr>
          <w:p>
            <w:r/>
            <w:r>
              <w:rPr>
                <w:rFonts w:ascii="Times New Roman" w:hAnsi="Times New Roman" w:eastAsia="Malgun Gothic"/>
                <w:b w:val="0"/>
                <w:i w:val="0"/>
                <w:sz w:val="20"/>
              </w:rPr>
              <w:t>«Samuele entra in tuta mimetica»</w:t>
            </w:r>
          </w:p>
        </w:tc>
      </w:tr>
      <w:tr>
        <w:tc>
          <w:tcPr>
            <w:tcW w:type="dxa" w:w="2160"/>
          </w:tcPr>
          <w:p>
            <w:r/>
            <w:r>
              <w:rPr>
                <w:rFonts w:ascii="Times New Roman" w:hAnsi="Times New Roman" w:eastAsia="Malgun Gothic"/>
                <w:b/>
                <w:i w:val="0"/>
                <w:sz w:val="20"/>
              </w:rPr>
              <w:t>libera uscita</w:t>
            </w:r>
          </w:p>
        </w:tc>
        <w:tc>
          <w:tcPr>
            <w:tcW w:type="dxa" w:w="2160"/>
          </w:tcPr>
          <w:p>
            <w:r/>
            <w:r>
              <w:rPr>
                <w:rFonts w:ascii="Times New Roman" w:hAnsi="Times New Roman" w:eastAsia="Malgun Gothic"/>
                <w:b w:val="0"/>
                <w:i w:val="0"/>
                <w:sz w:val="20"/>
              </w:rPr>
              <w:t>명 f.</w:t>
            </w:r>
          </w:p>
        </w:tc>
        <w:tc>
          <w:tcPr>
            <w:tcW w:type="dxa" w:w="2160"/>
          </w:tcPr>
          <w:p>
            <w:r/>
            <w:r>
              <w:rPr>
                <w:rFonts w:ascii="Times New Roman" w:hAnsi="Times New Roman" w:eastAsia="Malgun Gothic"/>
                <w:b w:val="0"/>
                <w:i w:val="0"/>
                <w:sz w:val="20"/>
              </w:rPr>
              <w:t>(군인의) 외출</w:t>
            </w:r>
          </w:p>
        </w:tc>
        <w:tc>
          <w:tcPr>
            <w:tcW w:type="dxa" w:w="2160"/>
          </w:tcPr>
          <w:p>
            <w:r/>
            <w:r>
              <w:rPr>
                <w:rFonts w:ascii="Times New Roman" w:hAnsi="Times New Roman" w:eastAsia="Malgun Gothic"/>
                <w:b w:val="0"/>
                <w:i w:val="0"/>
                <w:sz w:val="20"/>
              </w:rPr>
              <w:t>«in libera uscita di un'ora.»</w:t>
            </w:r>
          </w:p>
        </w:tc>
      </w:tr>
      <w:tr>
        <w:tc>
          <w:tcPr>
            <w:tcW w:type="dxa" w:w="2160"/>
          </w:tcPr>
          <w:p>
            <w:r/>
            <w:r>
              <w:rPr>
                <w:rFonts w:ascii="Times New Roman" w:hAnsi="Times New Roman" w:eastAsia="Malgun Gothic"/>
                <w:b/>
                <w:i w:val="0"/>
                <w:sz w:val="20"/>
              </w:rPr>
              <w:t>d'un fiato</w:t>
            </w:r>
          </w:p>
        </w:tc>
        <w:tc>
          <w:tcPr>
            <w:tcW w:type="dxa" w:w="2160"/>
          </w:tcPr>
          <w:p>
            <w:r/>
            <w:r>
              <w:rPr>
                <w:rFonts w:ascii="Times New Roman" w:hAnsi="Times New Roman" w:eastAsia="Malgun Gothic"/>
                <w:b w:val="0"/>
                <w:i w:val="0"/>
                <w:sz w:val="20"/>
              </w:rPr>
              <w:t>부사구</w:t>
            </w:r>
          </w:p>
        </w:tc>
        <w:tc>
          <w:tcPr>
            <w:tcW w:type="dxa" w:w="2160"/>
          </w:tcPr>
          <w:p>
            <w:r/>
            <w:r>
              <w:rPr>
                <w:rFonts w:ascii="Times New Roman" w:hAnsi="Times New Roman" w:eastAsia="Malgun Gothic"/>
                <w:b w:val="0"/>
                <w:i w:val="0"/>
                <w:sz w:val="20"/>
              </w:rPr>
              <w:t>단숨에</w:t>
            </w:r>
          </w:p>
        </w:tc>
        <w:tc>
          <w:tcPr>
            <w:tcW w:type="dxa" w:w="2160"/>
          </w:tcPr>
          <w:p>
            <w:r/>
            <w:r>
              <w:rPr>
                <w:rFonts w:ascii="Times New Roman" w:hAnsi="Times New Roman" w:eastAsia="Malgun Gothic"/>
                <w:b w:val="0"/>
                <w:i w:val="0"/>
                <w:sz w:val="20"/>
              </w:rPr>
              <w:t>«Samuele beve d'un fiato il primo.»</w:t>
            </w:r>
          </w:p>
        </w:tc>
      </w:tr>
      <w:tr>
        <w:tc>
          <w:tcPr>
            <w:tcW w:type="dxa" w:w="2160"/>
          </w:tcPr>
          <w:p>
            <w:r/>
            <w:r>
              <w:rPr>
                <w:rFonts w:ascii="Times New Roman" w:hAnsi="Times New Roman" w:eastAsia="Malgun Gothic"/>
                <w:b/>
                <w:i w:val="0"/>
                <w:sz w:val="20"/>
              </w:rPr>
              <w:t>pascolo</w:t>
            </w:r>
          </w:p>
        </w:tc>
        <w:tc>
          <w:tcPr>
            <w:tcW w:type="dxa" w:w="2160"/>
          </w:tcPr>
          <w:p>
            <w:r/>
            <w:r>
              <w:rPr>
                <w:rFonts w:ascii="Times New Roman" w:hAnsi="Times New Roman" w:eastAsia="Malgun Gothic"/>
                <w:b w:val="0"/>
                <w:i w:val="0"/>
                <w:sz w:val="20"/>
              </w:rPr>
              <w:t>명 m. · pl. pascoli</w:t>
            </w:r>
          </w:p>
        </w:tc>
        <w:tc>
          <w:tcPr>
            <w:tcW w:type="dxa" w:w="2160"/>
          </w:tcPr>
          <w:p>
            <w:r/>
            <w:r>
              <w:rPr>
                <w:rFonts w:ascii="Times New Roman" w:hAnsi="Times New Roman" w:eastAsia="Malgun Gothic"/>
                <w:b w:val="0"/>
                <w:i w:val="0"/>
                <w:sz w:val="20"/>
              </w:rPr>
              <w:t>목초지</w:t>
            </w:r>
          </w:p>
        </w:tc>
        <w:tc>
          <w:tcPr>
            <w:tcW w:type="dxa" w:w="2160"/>
          </w:tcPr>
          <w:p>
            <w:r/>
            <w:r>
              <w:rPr>
                <w:rFonts w:ascii="Times New Roman" w:hAnsi="Times New Roman" w:eastAsia="Malgun Gothic"/>
                <w:b w:val="0"/>
                <w:i w:val="0"/>
                <w:sz w:val="20"/>
              </w:rPr>
              <w:t>«I pascoli nuovi, i rimboschimenti, le ditte delle autobotti.»</w:t>
            </w:r>
          </w:p>
        </w:tc>
      </w:tr>
      <w:tr>
        <w:tc>
          <w:tcPr>
            <w:tcW w:type="dxa" w:w="2160"/>
          </w:tcPr>
          <w:p>
            <w:r/>
            <w:r>
              <w:rPr>
                <w:rFonts w:ascii="Times New Roman" w:hAnsi="Times New Roman" w:eastAsia="Malgun Gothic"/>
                <w:b/>
                <w:i w:val="0"/>
                <w:sz w:val="20"/>
              </w:rPr>
              <w:t>appiccare</w:t>
            </w:r>
          </w:p>
        </w:tc>
        <w:tc>
          <w:tcPr>
            <w:tcW w:type="dxa" w:w="2160"/>
          </w:tcPr>
          <w:p>
            <w:r/>
            <w:r>
              <w:rPr>
                <w:rFonts w:ascii="Times New Roman" w:hAnsi="Times New Roman" w:eastAsia="Malgun Gothic"/>
                <w:b w:val="0"/>
                <w:i w:val="0"/>
                <w:sz w:val="20"/>
              </w:rPr>
              <w:t>동사 appiccare (규칙 -are; tu appicchi) — appiccare il fuoco</w:t>
            </w:r>
          </w:p>
        </w:tc>
        <w:tc>
          <w:tcPr>
            <w:tcW w:type="dxa" w:w="2160"/>
          </w:tcPr>
          <w:p>
            <w:r/>
            <w:r>
              <w:rPr>
                <w:rFonts w:ascii="Times New Roman" w:hAnsi="Times New Roman" w:eastAsia="Malgun Gothic"/>
                <w:b w:val="0"/>
                <w:i w:val="0"/>
                <w:sz w:val="20"/>
              </w:rPr>
              <w:t>불을 지르다</w:t>
            </w:r>
          </w:p>
        </w:tc>
        <w:tc>
          <w:tcPr>
            <w:tcW w:type="dxa" w:w="2160"/>
          </w:tcPr>
          <w:p>
            <w:r/>
            <w:r>
              <w:rPr>
                <w:rFonts w:ascii="Times New Roman" w:hAnsi="Times New Roman" w:eastAsia="Malgun Gothic"/>
                <w:b w:val="0"/>
                <w:i w:val="0"/>
                <w:sz w:val="20"/>
              </w:rPr>
              <w:t>«il fuoco d'agosto lo appicca sempre chi ha la pecora più magra.»</w:t>
            </w:r>
          </w:p>
        </w:tc>
      </w:tr>
      <w:tr>
        <w:tc>
          <w:tcPr>
            <w:tcW w:type="dxa" w:w="2160"/>
          </w:tcPr>
          <w:p>
            <w:r/>
            <w:r>
              <w:rPr>
                <w:rFonts w:ascii="Times New Roman" w:hAnsi="Times New Roman" w:eastAsia="Malgun Gothic"/>
                <w:b/>
                <w:i w:val="0"/>
                <w:sz w:val="20"/>
              </w:rPr>
              <w:t>dopoguerra</w:t>
            </w:r>
          </w:p>
        </w:tc>
        <w:tc>
          <w:tcPr>
            <w:tcW w:type="dxa" w:w="2160"/>
          </w:tcPr>
          <w:p>
            <w:r/>
            <w:r>
              <w:rPr>
                <w:rFonts w:ascii="Times New Roman" w:hAnsi="Times New Roman" w:eastAsia="Malgun Gothic"/>
                <w:b w:val="0"/>
                <w:i w:val="0"/>
                <w:sz w:val="20"/>
              </w:rPr>
              <w:t>명 m. · 불변</w:t>
            </w:r>
          </w:p>
        </w:tc>
        <w:tc>
          <w:tcPr>
            <w:tcW w:type="dxa" w:w="2160"/>
          </w:tcPr>
          <w:p>
            <w:r/>
            <w:r>
              <w:rPr>
                <w:rFonts w:ascii="Times New Roman" w:hAnsi="Times New Roman" w:eastAsia="Malgun Gothic"/>
                <w:b w:val="0"/>
                <w:i w:val="0"/>
                <w:sz w:val="20"/>
              </w:rPr>
              <w:t>전후(제2차 세계대전 뒤)</w:t>
            </w:r>
          </w:p>
        </w:tc>
        <w:tc>
          <w:tcPr>
            <w:tcW w:type="dxa" w:w="2160"/>
          </w:tcPr>
          <w:p>
            <w:r/>
            <w:r>
              <w:rPr>
                <w:rFonts w:ascii="Times New Roman" w:hAnsi="Times New Roman" w:eastAsia="Malgun Gothic"/>
                <w:b w:val="0"/>
                <w:i w:val="0"/>
                <w:sz w:val="20"/>
              </w:rPr>
              <w:t>«è la prima volta dal dopoguerra.»</w:t>
            </w:r>
          </w:p>
        </w:tc>
      </w:tr>
      <w:tr>
        <w:tc>
          <w:tcPr>
            <w:tcW w:type="dxa" w:w="2160"/>
          </w:tcPr>
          <w:p>
            <w:r/>
            <w:r>
              <w:rPr>
                <w:rFonts w:ascii="Times New Roman" w:hAnsi="Times New Roman" w:eastAsia="Malgun Gothic"/>
                <w:b/>
                <w:i w:val="0"/>
                <w:sz w:val="20"/>
              </w:rPr>
              <w:t>trenta e lode</w:t>
            </w:r>
          </w:p>
        </w:tc>
        <w:tc>
          <w:tcPr>
            <w:tcW w:type="dxa" w:w="2160"/>
          </w:tcPr>
          <w:p>
            <w:r/>
            <w:r>
              <w:rPr>
                <w:rFonts w:ascii="Times New Roman" w:hAnsi="Times New Roman" w:eastAsia="Malgun Gothic"/>
                <w:b w:val="0"/>
                <w:i w:val="0"/>
                <w:sz w:val="20"/>
              </w:rPr>
              <w:t>명구 m.</w:t>
            </w:r>
          </w:p>
        </w:tc>
        <w:tc>
          <w:tcPr>
            <w:tcW w:type="dxa" w:w="2160"/>
          </w:tcPr>
          <w:p>
            <w:r/>
            <w:r>
              <w:rPr>
                <w:rFonts w:ascii="Times New Roman" w:hAnsi="Times New Roman" w:eastAsia="Malgun Gothic"/>
                <w:b w:val="0"/>
                <w:i w:val="0"/>
                <w:sz w:val="20"/>
              </w:rPr>
              <w:t>(대학 시험) 만점 30점에 우등</w:t>
            </w:r>
          </w:p>
        </w:tc>
        <w:tc>
          <w:tcPr>
            <w:tcW w:type="dxa" w:w="2160"/>
          </w:tcPr>
          <w:p>
            <w:r/>
            <w:r>
              <w:rPr>
                <w:rFonts w:ascii="Times New Roman" w:hAnsi="Times New Roman" w:eastAsia="Malgun Gothic"/>
                <w:b w:val="0"/>
                <w:i w:val="0"/>
                <w:sz w:val="20"/>
              </w:rPr>
              <w:t>«La regazzina c'ha trenta e lode.»</w:t>
            </w:r>
          </w:p>
        </w:tc>
      </w:tr>
      <w:tr>
        <w:tc>
          <w:tcPr>
            <w:tcW w:type="dxa" w:w="2160"/>
          </w:tcPr>
          <w:p>
            <w:r/>
            <w:r>
              <w:rPr>
                <w:rFonts w:ascii="Times New Roman" w:hAnsi="Times New Roman" w:eastAsia="Malgun Gothic"/>
                <w:b/>
                <w:i w:val="0"/>
                <w:sz w:val="20"/>
              </w:rPr>
              <w:t>esequie</w:t>
            </w:r>
          </w:p>
        </w:tc>
        <w:tc>
          <w:tcPr>
            <w:tcW w:type="dxa" w:w="2160"/>
          </w:tcPr>
          <w:p>
            <w:r/>
            <w:r>
              <w:rPr>
                <w:rFonts w:ascii="Times New Roman" w:hAnsi="Times New Roman" w:eastAsia="Malgun Gothic"/>
                <w:b w:val="0"/>
                <w:i w:val="0"/>
                <w:sz w:val="20"/>
              </w:rPr>
              <w:t>명 f. pl.</w:t>
            </w:r>
          </w:p>
        </w:tc>
        <w:tc>
          <w:tcPr>
            <w:tcW w:type="dxa" w:w="2160"/>
          </w:tcPr>
          <w:p>
            <w:r/>
            <w:r>
              <w:rPr>
                <w:rFonts w:ascii="Times New Roman" w:hAnsi="Times New Roman" w:eastAsia="Malgun Gothic"/>
                <w:b w:val="0"/>
                <w:i w:val="0"/>
                <w:sz w:val="20"/>
              </w:rPr>
              <w:t>장례식(격식어)</w:t>
            </w:r>
          </w:p>
        </w:tc>
        <w:tc>
          <w:tcPr>
            <w:tcW w:type="dxa" w:w="2160"/>
          </w:tcPr>
          <w:p>
            <w:r/>
            <w:r>
              <w:rPr>
                <w:rFonts w:ascii="Times New Roman" w:hAnsi="Times New Roman" w:eastAsia="Malgun Gothic"/>
                <w:b w:val="0"/>
                <w:i w:val="0"/>
                <w:sz w:val="20"/>
              </w:rPr>
              <w:t>«Le esequie domani, in forma privata.»</w:t>
            </w:r>
          </w:p>
        </w:tc>
      </w:tr>
      <w:tr>
        <w:tc>
          <w:tcPr>
            <w:tcW w:type="dxa" w:w="2160"/>
          </w:tcPr>
          <w:p>
            <w:r/>
            <w:r>
              <w:rPr>
                <w:rFonts w:ascii="Times New Roman" w:hAnsi="Times New Roman" w:eastAsia="Malgun Gothic"/>
                <w:b/>
                <w:i w:val="0"/>
                <w:sz w:val="20"/>
              </w:rPr>
              <w:t>rovistare</w:t>
            </w:r>
          </w:p>
        </w:tc>
        <w:tc>
          <w:tcPr>
            <w:tcW w:type="dxa" w:w="2160"/>
          </w:tcPr>
          <w:p>
            <w:r/>
            <w:r>
              <w:rPr>
                <w:rFonts w:ascii="Times New Roman" w:hAnsi="Times New Roman" w:eastAsia="Malgun Gothic"/>
                <w:b w:val="0"/>
                <w:i w:val="0"/>
                <w:sz w:val="20"/>
              </w:rPr>
              <w:t>동사 rovistare (규칙 -are)</w:t>
            </w:r>
          </w:p>
        </w:tc>
        <w:tc>
          <w:tcPr>
            <w:tcW w:type="dxa" w:w="2160"/>
          </w:tcPr>
          <w:p>
            <w:r/>
            <w:r>
              <w:rPr>
                <w:rFonts w:ascii="Times New Roman" w:hAnsi="Times New Roman" w:eastAsia="Malgun Gothic"/>
                <w:b w:val="0"/>
                <w:i w:val="0"/>
                <w:sz w:val="20"/>
              </w:rPr>
              <w:t>뒤지다</w:t>
            </w:r>
          </w:p>
        </w:tc>
        <w:tc>
          <w:tcPr>
            <w:tcW w:type="dxa" w:w="2160"/>
          </w:tcPr>
          <w:p>
            <w:r/>
            <w:r>
              <w:rPr>
                <w:rFonts w:ascii="Times New Roman" w:hAnsi="Times New Roman" w:eastAsia="Malgun Gothic"/>
                <w:b w:val="0"/>
                <w:i w:val="0"/>
                <w:sz w:val="20"/>
              </w:rPr>
              <w:t>«a rovistare nei cassetti il giorno che lo seppelliscono.»</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«Chi caudu!» — 아이고, 더워라!</w:t>
      </w:r>
    </w:p>
    <w:p>
      <w:pPr>
        <w:pStyle w:val="ListBullet"/>
      </w:pPr>
      <w:r>
        <w:rPr>
          <w:rFonts w:ascii="Times New Roman" w:hAnsi="Times New Roman" w:eastAsia="Malgun Gothic"/>
          <w:b w:val="0"/>
          <w:i w:val="0"/>
          <w:sz w:val="22"/>
        </w:rPr>
        <w:t xml:space="preserve">쓰임·뉘앙스: 시칠리아 감탄. </w:t>
      </w:r>
      <w:r>
        <w:rPr>
          <w:rFonts w:ascii="Times New Roman" w:hAnsi="Times New Roman" w:eastAsia="Malgun Gothic"/>
          <w:b/>
          <w:i w:val="0"/>
          <w:sz w:val="22"/>
        </w:rPr>
        <w:t>표준어: Che caldo!</w:t>
      </w:r>
      <w:r>
        <w:rPr>
          <w:rFonts w:ascii="Times New Roman" w:hAnsi="Times New Roman" w:eastAsia="Malgun Gothic"/>
          <w:b w:val="0"/>
          <w:i w:val="0"/>
          <w:sz w:val="22"/>
        </w:rPr>
        <w:t xml:space="preserve"> caudu = caldo(al이 au로, 어말 -o가 -u로). 바 «Marino»의 네네 영감이 '1940년생인데 44도는 처음'이라며 — 주인 피에트로가 '작년엔 43도도 처음이라 했잖아'라고 받자 '해마다 하나씩 더 본다, 50도가 되면 기꺼이 죽겠다'. 더위 불평이 해마다의 기록이 된다.</w:t>
      </w:r>
    </w:p>
    <w:p>
      <w:pPr>
        <w:pStyle w:val="ListBullet"/>
      </w:pPr>
      <w:r>
        <w:rPr>
          <w:rFonts w:ascii="Times New Roman" w:hAnsi="Times New Roman" w:eastAsia="Malgun Gothic"/>
          <w:b w:val="0"/>
          <w:i w:val="0"/>
          <w:sz w:val="22"/>
        </w:rPr>
        <w:t xml:space="preserve">대본: «Chi caudu! Quarantaquattro gradi.» · 비슷한 표현: </w:t>
      </w:r>
      <w:r>
        <w:rPr>
          <w:rFonts w:ascii="Times New Roman" w:hAnsi="Times New Roman" w:eastAsia="Malgun Gothic"/>
          <w:b/>
          <w:i w:val="0"/>
          <w:sz w:val="22"/>
        </w:rPr>
        <w:t>Che afa!</w:t>
      </w:r>
      <w:r>
        <w:rPr>
          <w:rFonts w:ascii="Times New Roman" w:hAnsi="Times New Roman" w:eastAsia="Malgun Gothic"/>
          <w:b w:val="0"/>
          <w:i w:val="0"/>
          <w:sz w:val="22"/>
        </w:rPr>
        <w:t xml:space="preserve">(푹푹 찐다) · </w:t>
      </w:r>
      <w:r>
        <w:rPr>
          <w:rFonts w:ascii="Times New Roman" w:hAnsi="Times New Roman" w:eastAsia="Malgun Gothic"/>
          <w:b/>
          <w:i w:val="0"/>
          <w:sz w:val="22"/>
        </w:rPr>
        <w:t>Si muore di caldo</w:t>
      </w:r>
    </w:p>
    <w:p>
      <w:pPr>
        <w:keepNext/>
        <w:spacing w:before="160"/>
      </w:pPr>
      <w:r>
        <w:rPr>
          <w:rFonts w:ascii="Times New Roman" w:hAnsi="Times New Roman" w:eastAsia="Malgun Gothic"/>
          <w:b/>
          <w:i w:val="0"/>
          <w:color w:val="1F3864"/>
          <w:sz w:val="26"/>
        </w:rPr>
        <w:t>«Non c'è fumo senza arrosto» — 아니 땐 굴뚝에 연기 나랴</w:t>
      </w:r>
    </w:p>
    <w:p>
      <w:pPr>
        <w:pStyle w:val="ListBullet"/>
      </w:pPr>
      <w:r>
        <w:rPr>
          <w:rFonts w:ascii="Times New Roman" w:hAnsi="Times New Roman" w:eastAsia="Malgun Gothic"/>
          <w:b w:val="0"/>
          <w:i w:val="0"/>
          <w:sz w:val="22"/>
        </w:rPr>
        <w:t>쓰임·뉘앙스: 속담 '구이 없는 연기는 없다'. 겉으로 보이는 일에는 반드시 까닭(이익)이 있다. 누가 불을 냈느냐는 병사 사무엘레의 물음에 네네가(picciotto) — 이번엔 글자 그대로의 연기다. 이어서 득 보는 쪽을 꼽는다: 새 목초지, 조림 사업, 급수차 업체.</w:t>
      </w:r>
    </w:p>
    <w:p>
      <w:pPr>
        <w:pStyle w:val="ListBullet"/>
      </w:pPr>
      <w:r>
        <w:rPr>
          <w:rFonts w:ascii="Times New Roman" w:hAnsi="Times New Roman" w:eastAsia="Malgun Gothic"/>
          <w:b w:val="0"/>
          <w:i w:val="0"/>
          <w:sz w:val="22"/>
        </w:rPr>
        <w:t xml:space="preserve">대본: «Non c'è fumo senza arrosto, picciotto.» · 비슷한 표현: </w:t>
      </w:r>
      <w:r>
        <w:rPr>
          <w:rFonts w:ascii="Times New Roman" w:hAnsi="Times New Roman" w:eastAsia="Malgun Gothic"/>
          <w:b/>
          <w:i w:val="0"/>
          <w:sz w:val="22"/>
        </w:rPr>
        <w:t>Non c'è fumo senza fuoco</w:t>
      </w:r>
      <w:r>
        <w:rPr>
          <w:rFonts w:ascii="Times New Roman" w:hAnsi="Times New Roman" w:eastAsia="Malgun Gothic"/>
          <w:b w:val="0"/>
          <w:i w:val="0"/>
          <w:sz w:val="22"/>
        </w:rPr>
        <w:t xml:space="preserve"> · </w:t>
      </w:r>
      <w:r>
        <w:rPr>
          <w:rFonts w:ascii="Times New Roman" w:hAnsi="Times New Roman" w:eastAsia="Malgun Gothic"/>
          <w:b/>
          <w:i w:val="0"/>
          <w:sz w:val="22"/>
        </w:rPr>
        <w:t>Dove c'è fumo c'è fuoco</w:t>
      </w:r>
    </w:p>
    <w:p>
      <w:pPr>
        <w:keepNext/>
        <w:spacing w:before="160"/>
      </w:pPr>
      <w:r>
        <w:rPr>
          <w:rFonts w:ascii="Times New Roman" w:hAnsi="Times New Roman" w:eastAsia="Malgun Gothic"/>
          <w:b/>
          <w:i w:val="0"/>
          <w:color w:val="1F3864"/>
          <w:sz w:val="26"/>
        </w:rPr>
        <w:t>«Cu sputa 'n celu, 'n facci ci torna» — 하늘에 침 뱉으면 제 얼굴에 떨어진다</w:t>
      </w:r>
    </w:p>
    <w:p>
      <w:pPr>
        <w:pStyle w:val="ListBullet"/>
      </w:pPr>
      <w:r>
        <w:rPr>
          <w:rFonts w:ascii="Times New Roman" w:hAnsi="Times New Roman" w:eastAsia="Malgun Gothic"/>
          <w:b w:val="0"/>
          <w:i w:val="0"/>
          <w:sz w:val="22"/>
        </w:rPr>
        <w:t xml:space="preserve">쓰임·뉘앙스: 시칠리아 속담. </w:t>
      </w:r>
      <w:r>
        <w:rPr>
          <w:rFonts w:ascii="Times New Roman" w:hAnsi="Times New Roman" w:eastAsia="Malgun Gothic"/>
          <w:b/>
          <w:i w:val="0"/>
          <w:sz w:val="22"/>
        </w:rPr>
        <w:t>표준어: Chi sputa in cielo, in faccia gli torna.</w:t>
      </w:r>
      <w:r>
        <w:rPr>
          <w:rFonts w:ascii="Times New Roman" w:hAnsi="Times New Roman" w:eastAsia="Malgun Gothic"/>
          <w:b w:val="0"/>
          <w:i w:val="0"/>
          <w:sz w:val="22"/>
        </w:rPr>
        <w:t xml:space="preserve"> 남을 해친 짓은 자기에게 돌아온다. 마시노는 속담을 말하고 곧바로 스스로 표준어로 옮긴 뒤, 총리를 이름으로 불러 하나하나 짚는다 — 교사, 교사의 딸, 아녜세. 그리고 마지막 말: '이제 재와 함께 네 얼굴로 돌아온다.' 대응: </w:t>
      </w:r>
      <w:r>
        <w:rPr>
          <w:rFonts w:ascii="Times New Roman" w:hAnsi="Times New Roman" w:eastAsia="Malgun Gothic"/>
          <w:b/>
          <w:i w:val="0"/>
          <w:sz w:val="22"/>
        </w:rPr>
        <w:t>cu → chi</w:t>
      </w:r>
      <w:r>
        <w:rPr>
          <w:rFonts w:ascii="Times New Roman" w:hAnsi="Times New Roman" w:eastAsia="Malgun Gothic"/>
          <w:b w:val="0"/>
          <w:i w:val="0"/>
          <w:sz w:val="22"/>
        </w:rPr>
        <w:t xml:space="preserve">, </w:t>
      </w:r>
      <w:r>
        <w:rPr>
          <w:rFonts w:ascii="Times New Roman" w:hAnsi="Times New Roman" w:eastAsia="Malgun Gothic"/>
          <w:b/>
          <w:i w:val="0"/>
          <w:sz w:val="22"/>
        </w:rPr>
        <w:t>'n celu → in cielo</w:t>
      </w:r>
      <w:r>
        <w:rPr>
          <w:rFonts w:ascii="Times New Roman" w:hAnsi="Times New Roman" w:eastAsia="Malgun Gothic"/>
          <w:b w:val="0"/>
          <w:i w:val="0"/>
          <w:sz w:val="22"/>
        </w:rPr>
        <w:t xml:space="preserve">, </w:t>
      </w:r>
      <w:r>
        <w:rPr>
          <w:rFonts w:ascii="Times New Roman" w:hAnsi="Times New Roman" w:eastAsia="Malgun Gothic"/>
          <w:b/>
          <w:i w:val="0"/>
          <w:sz w:val="22"/>
        </w:rPr>
        <w:t>facci → faccia</w:t>
      </w:r>
      <w:r>
        <w:rPr>
          <w:rFonts w:ascii="Times New Roman" w:hAnsi="Times New Roman" w:eastAsia="Malgun Gothic"/>
          <w:b w:val="0"/>
          <w:i w:val="0"/>
          <w:sz w:val="22"/>
        </w:rPr>
        <w:t xml:space="preserve">, </w:t>
      </w:r>
      <w:r>
        <w:rPr>
          <w:rFonts w:ascii="Times New Roman" w:hAnsi="Times New Roman" w:eastAsia="Malgun Gothic"/>
          <w:b/>
          <w:i w:val="0"/>
          <w:sz w:val="22"/>
        </w:rPr>
        <w:t>ci → gli</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 xml:space="preserve">대본: «Chi sputa in cielo, gli torna in faccia. Tu hai sputato in cielo, Alessio.» · 비슷한 표현: </w:t>
      </w:r>
      <w:r>
        <w:rPr>
          <w:rFonts w:ascii="Times New Roman" w:hAnsi="Times New Roman" w:eastAsia="Malgun Gothic"/>
          <w:b/>
          <w:i w:val="0"/>
          <w:sz w:val="22"/>
        </w:rPr>
        <w:t>Chi la fa l'aspetti</w:t>
      </w:r>
      <w:r>
        <w:rPr>
          <w:rFonts w:ascii="Times New Roman" w:hAnsi="Times New Roman" w:eastAsia="Malgun Gothic"/>
          <w:b w:val="0"/>
          <w:i w:val="0"/>
          <w:sz w:val="22"/>
        </w:rPr>
        <w:t>(남에게 한 대로 돌려받는다)</w:t>
      </w:r>
    </w:p>
    <w:p>
      <w:pPr>
        <w:keepNext/>
        <w:spacing w:before="160"/>
      </w:pPr>
      <w:r>
        <w:rPr>
          <w:rFonts w:ascii="Times New Roman" w:hAnsi="Times New Roman" w:eastAsia="Malgun Gothic"/>
          <w:b/>
          <w:i w:val="0"/>
          <w:color w:val="1F3864"/>
          <w:sz w:val="26"/>
        </w:rPr>
        <w:t>«Acqua davanti e ventu darreri» — 순항을 빌어요</w:t>
      </w:r>
    </w:p>
    <w:p>
      <w:pPr>
        <w:pStyle w:val="ListBullet"/>
      </w:pPr>
      <w:r>
        <w:rPr>
          <w:rFonts w:ascii="Times New Roman" w:hAnsi="Times New Roman" w:eastAsia="Malgun Gothic"/>
          <w:b w:val="0"/>
          <w:i w:val="0"/>
          <w:sz w:val="22"/>
        </w:rPr>
        <w:t xml:space="preserve">쓰임·뉘앙스: 시칠리아 어부들의 배웅 인사. </w:t>
      </w:r>
      <w:r>
        <w:rPr>
          <w:rFonts w:ascii="Times New Roman" w:hAnsi="Times New Roman" w:eastAsia="Malgun Gothic"/>
          <w:b/>
          <w:i w:val="0"/>
          <w:sz w:val="22"/>
        </w:rPr>
        <w:t>표준어: Acqua davanti e vento dietro.</w:t>
      </w:r>
      <w:r>
        <w:rPr>
          <w:rFonts w:ascii="Times New Roman" w:hAnsi="Times New Roman" w:eastAsia="Malgun Gothic"/>
          <w:b w:val="0"/>
          <w:i w:val="0"/>
          <w:sz w:val="22"/>
        </w:rPr>
        <w:t xml:space="preserve"> '앞엔 열린 바다, 뒤엔 순풍'. 누초가 마지막으로 등을 돌리기 전, 총리에게 Lei가 아닌 직함으로 — 축복의 공식이 '이제 떠나라'는 작별이 된다. «Buona navigazione»(좋은 항해 되길)로 한 번 더.</w:t>
      </w:r>
    </w:p>
    <w:p>
      <w:pPr>
        <w:pStyle w:val="ListBullet"/>
      </w:pPr>
      <w:r>
        <w:rPr>
          <w:rFonts w:ascii="Times New Roman" w:hAnsi="Times New Roman" w:eastAsia="Malgun Gothic"/>
          <w:b w:val="0"/>
          <w:i w:val="0"/>
          <w:sz w:val="22"/>
        </w:rPr>
        <w:t xml:space="preserve">대본: «Da noi, quando uno parte con la barca, gli si dice: «Acqua davanti e ventu darreri.»» · 비슷한 표현: </w:t>
      </w:r>
      <w:r>
        <w:rPr>
          <w:rFonts w:ascii="Times New Roman" w:hAnsi="Times New Roman" w:eastAsia="Malgun Gothic"/>
          <w:b/>
          <w:i w:val="0"/>
          <w:sz w:val="22"/>
        </w:rPr>
        <w:t>Buon vento!</w:t>
      </w:r>
      <w:r>
        <w:rPr>
          <w:rFonts w:ascii="Times New Roman" w:hAnsi="Times New Roman" w:eastAsia="Malgun Gothic"/>
          <w:b w:val="0"/>
          <w:i w:val="0"/>
          <w:sz w:val="22"/>
        </w:rPr>
        <w:t xml:space="preserve"> · </w:t>
      </w:r>
      <w:r>
        <w:rPr>
          <w:rFonts w:ascii="Times New Roman" w:hAnsi="Times New Roman" w:eastAsia="Malgun Gothic"/>
          <w:b/>
          <w:i w:val="0"/>
          <w:sz w:val="22"/>
        </w:rPr>
        <w:t>In bocca al lupo</w:t>
      </w:r>
    </w:p>
    <w:p>
      <w:pPr>
        <w:keepNext/>
        <w:spacing w:before="160"/>
      </w:pPr>
      <w:r>
        <w:rPr>
          <w:rFonts w:ascii="Times New Roman" w:hAnsi="Times New Roman" w:eastAsia="Malgun Gothic"/>
          <w:b/>
          <w:i w:val="0"/>
          <w:color w:val="1F3864"/>
          <w:sz w:val="26"/>
        </w:rPr>
        <w:t>«Pace all'anima sua. Era 'n signore.» — 고인의 명복을, 신사였지</w:t>
      </w:r>
    </w:p>
    <w:p>
      <w:pPr>
        <w:pStyle w:val="ListBullet"/>
      </w:pPr>
      <w:r>
        <w:rPr>
          <w:rFonts w:ascii="Times New Roman" w:hAnsi="Times New Roman" w:eastAsia="Malgun Gothic"/>
          <w:b w:val="0"/>
          <w:i w:val="0"/>
          <w:sz w:val="22"/>
        </w:rPr>
        <w:t xml:space="preserve">쓰임·뉘앙스: 3부 6화에서 본 고인에 대한 상투어를 이번엔 로마네스코 화자가 쓴다. </w:t>
      </w:r>
      <w:r>
        <w:rPr>
          <w:rFonts w:ascii="Times New Roman" w:hAnsi="Times New Roman" w:eastAsia="Malgun Gothic"/>
          <w:b/>
          <w:i w:val="0"/>
          <w:sz w:val="22"/>
        </w:rPr>
        <w:t>표준어: Pace all'anima sua. Era un signore.</w:t>
      </w:r>
      <w:r>
        <w:rPr>
          <w:rFonts w:ascii="Times New Roman" w:hAnsi="Times New Roman" w:eastAsia="Malgun Gothic"/>
          <w:b w:val="0"/>
          <w:i w:val="0"/>
          <w:sz w:val="22"/>
        </w:rPr>
        <w:t xml:space="preserve"> 뒤에 고인을 기리는 말을 잇는 것이 정해진 순서 — 지노는 크게 칭찬하지 않고 바 주인의 기준으로 말한다: «Pagava sempre. Pure quando je dicevo de no.»(</w:t>
      </w:r>
      <w:r>
        <w:rPr>
          <w:rFonts w:ascii="Times New Roman" w:hAnsi="Times New Roman" w:eastAsia="Malgun Gothic"/>
          <w:b/>
          <w:i w:val="0"/>
          <w:sz w:val="22"/>
        </w:rPr>
        <w:t>Anche quando gli dicevo di no</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 xml:space="preserve">대본: «Pace all'anima sua. Era 'n signore.» · 비슷한 표현: </w:t>
      </w:r>
      <w:r>
        <w:rPr>
          <w:rFonts w:ascii="Times New Roman" w:hAnsi="Times New Roman" w:eastAsia="Malgun Gothic"/>
          <w:b/>
          <w:i w:val="0"/>
          <w:sz w:val="22"/>
        </w:rPr>
        <w:t>Che Dio l'abbia in gloria</w:t>
      </w:r>
      <w:r>
        <w:rPr>
          <w:rFonts w:ascii="Times New Roman" w:hAnsi="Times New Roman" w:eastAsia="Malgun Gothic"/>
          <w:b w:val="0"/>
          <w:i w:val="0"/>
          <w:sz w:val="22"/>
        </w:rPr>
        <w:t xml:space="preserve"> · </w:t>
      </w:r>
      <w:r>
        <w:rPr>
          <w:rFonts w:ascii="Times New Roman" w:hAnsi="Times New Roman" w:eastAsia="Malgun Gothic"/>
          <w:b/>
          <w:i w:val="0"/>
          <w:sz w:val="22"/>
        </w:rPr>
        <w:t>buonanima</w:t>
      </w:r>
    </w:p>
    <w:p>
      <w:pPr>
        <w:keepNext/>
        <w:spacing w:before="160"/>
      </w:pPr>
      <w:r>
        <w:rPr>
          <w:rFonts w:ascii="Times New Roman" w:hAnsi="Times New Roman" w:eastAsia="Malgun Gothic"/>
          <w:b/>
          <w:i w:val="0"/>
          <w:color w:val="1F3864"/>
          <w:sz w:val="26"/>
        </w:rPr>
        <w:t>«Stai scherzando col fuoco» — 불장난하는 거야</w:t>
      </w:r>
    </w:p>
    <w:p>
      <w:pPr>
        <w:pStyle w:val="ListBullet"/>
      </w:pPr>
      <w:r>
        <w:rPr>
          <w:rFonts w:ascii="Times New Roman" w:hAnsi="Times New Roman" w:eastAsia="Malgun Gothic"/>
          <w:b w:val="0"/>
          <w:i w:val="0"/>
          <w:sz w:val="22"/>
        </w:rPr>
        <w:t xml:space="preserve">쓰임·뉘앙스: 기본형 </w:t>
      </w:r>
      <w:r>
        <w:rPr>
          <w:rFonts w:ascii="Times New Roman" w:hAnsi="Times New Roman" w:eastAsia="Malgun Gothic"/>
          <w:b/>
          <w:i w:val="0"/>
          <w:sz w:val="22"/>
        </w:rPr>
        <w:t>scherzare col fuoco</w:t>
      </w:r>
      <w:r>
        <w:rPr>
          <w:rFonts w:ascii="Times New Roman" w:hAnsi="Times New Roman" w:eastAsia="Malgun Gothic"/>
          <w:b w:val="0"/>
          <w:i w:val="0"/>
          <w:sz w:val="22"/>
        </w:rPr>
        <w:t>. 7부 8화에서는 하원 수위의 로마네스코(nun scherzi cor foco)로 '위험한 짓 마시라'는 경고였다. 이번엔 리나가 불길이 남은 마을에 가겠다는 총리에게(tu) — 그리고 비유가 문자 그대로임을 한 단어로 짚는다: «Letteralmente.» 알레시오의 대답 «Allora almeno so dove sono.»(그럼 적어도 내가 어디 있는지는 알지).</w:t>
      </w:r>
    </w:p>
    <w:p>
      <w:pPr>
        <w:pStyle w:val="ListBullet"/>
      </w:pPr>
      <w:r>
        <w:rPr>
          <w:rFonts w:ascii="Times New Roman" w:hAnsi="Times New Roman" w:eastAsia="Malgun Gothic"/>
          <w:b w:val="0"/>
          <w:i w:val="0"/>
          <w:sz w:val="22"/>
        </w:rPr>
        <w:t xml:space="preserve">대본: «Stai scherzando col fuoco. Letteralmente.» · 비슷한 표현: </w:t>
      </w:r>
      <w:r>
        <w:rPr>
          <w:rFonts w:ascii="Times New Roman" w:hAnsi="Times New Roman" w:eastAsia="Malgun Gothic"/>
          <w:b/>
          <w:i w:val="0"/>
          <w:sz w:val="22"/>
        </w:rPr>
        <w:t>giocare col fuoco</w:t>
      </w:r>
      <w:r>
        <w:rPr>
          <w:rFonts w:ascii="Times New Roman" w:hAnsi="Times New Roman" w:eastAsia="Malgun Gothic"/>
          <w:b w:val="0"/>
          <w:i w:val="0"/>
          <w:sz w:val="22"/>
        </w:rPr>
        <w:t xml:space="preserve"> · </w:t>
      </w:r>
      <w:r>
        <w:rPr>
          <w:rFonts w:ascii="Times New Roman" w:hAnsi="Times New Roman" w:eastAsia="Malgun Gothic"/>
          <w:b/>
          <w:i w:val="0"/>
          <w:sz w:val="22"/>
        </w:rPr>
        <w:t>cercarsela</w:t>
      </w:r>
    </w:p>
    <w:p>
      <w:pPr>
        <w:keepNext/>
        <w:spacing w:before="160"/>
      </w:pPr>
      <w:r>
        <w:rPr>
          <w:rFonts w:ascii="Times New Roman" w:hAnsi="Times New Roman" w:eastAsia="Malgun Gothic"/>
          <w:b/>
          <w:i w:val="0"/>
          <w:color w:val="1F3864"/>
          <w:sz w:val="26"/>
        </w:rPr>
        <w:t>«È andato in fumo» — 연기로 사라졌다, 허사가 됐다</w:t>
      </w:r>
    </w:p>
    <w:p>
      <w:pPr>
        <w:pStyle w:val="ListBullet"/>
      </w:pPr>
      <w:r>
        <w:rPr>
          <w:rFonts w:ascii="Times New Roman" w:hAnsi="Times New Roman" w:eastAsia="Malgun Gothic"/>
          <w:b w:val="0"/>
          <w:i w:val="0"/>
          <w:sz w:val="22"/>
        </w:rPr>
        <w:t xml:space="preserve">쓰임·뉘앙스: 기본형 </w:t>
      </w:r>
      <w:r>
        <w:rPr>
          <w:rFonts w:ascii="Times New Roman" w:hAnsi="Times New Roman" w:eastAsia="Malgun Gothic"/>
          <w:b/>
          <w:i w:val="0"/>
          <w:sz w:val="22"/>
        </w:rPr>
        <w:t>andare in fumo</w:t>
      </w:r>
      <w:r>
        <w:rPr>
          <w:rFonts w:ascii="Times New Roman" w:hAnsi="Times New Roman" w:eastAsia="Malgun Gothic"/>
          <w:b w:val="0"/>
          <w:i w:val="0"/>
          <w:sz w:val="22"/>
        </w:rPr>
        <w:t>. 보통은 계획·돈이 '물거품이 되다'라는 비유. 기타가 300년 된 캐롭나무가 밤 3시에 20분 만에 타 버린 것을 말할 때는 글자 그대로이면서, 협동조합의 이름과 일이 함께 사라졌다는 비유이기도 하다.</w:t>
      </w:r>
    </w:p>
    <w:p>
      <w:pPr>
        <w:pStyle w:val="ListBullet"/>
      </w:pPr>
      <w:r>
        <w:rPr>
          <w:rFonts w:ascii="Times New Roman" w:hAnsi="Times New Roman" w:eastAsia="Malgun Gothic"/>
          <w:b w:val="0"/>
          <w:i w:val="0"/>
          <w:sz w:val="22"/>
        </w:rPr>
        <w:t xml:space="preserve">대본: «È andato in fumo in venti minuti.» · 비슷한 표현: </w:t>
      </w:r>
      <w:r>
        <w:rPr>
          <w:rFonts w:ascii="Times New Roman" w:hAnsi="Times New Roman" w:eastAsia="Malgun Gothic"/>
          <w:b/>
          <w:i w:val="0"/>
          <w:sz w:val="22"/>
        </w:rPr>
        <w:t>andare in fumo i progetti</w:t>
      </w:r>
      <w:r>
        <w:rPr>
          <w:rFonts w:ascii="Times New Roman" w:hAnsi="Times New Roman" w:eastAsia="Malgun Gothic"/>
          <w:b w:val="0"/>
          <w:i w:val="0"/>
          <w:sz w:val="22"/>
        </w:rPr>
        <w:t xml:space="preserve"> · </w:t>
      </w:r>
      <w:r>
        <w:rPr>
          <w:rFonts w:ascii="Times New Roman" w:hAnsi="Times New Roman" w:eastAsia="Malgun Gothic"/>
          <w:b/>
          <w:i w:val="0"/>
          <w:sz w:val="22"/>
        </w:rPr>
        <w:t>finire in niente</w:t>
      </w:r>
    </w:p>
    <w:p>
      <w:pPr>
        <w:keepNext/>
        <w:spacing w:before="160"/>
      </w:pPr>
      <w:r>
        <w:rPr>
          <w:rFonts w:ascii="Times New Roman" w:hAnsi="Times New Roman" w:eastAsia="Malgun Gothic"/>
          <w:b/>
          <w:i w:val="0"/>
          <w:color w:val="1F3864"/>
          <w:sz w:val="26"/>
        </w:rPr>
        <w:t>«Il fulmine a ciel sereno» — 맑은 하늘의 날벼락</w:t>
      </w:r>
    </w:p>
    <w:p>
      <w:pPr>
        <w:pStyle w:val="ListBullet"/>
      </w:pPr>
      <w:r>
        <w:rPr>
          <w:rFonts w:ascii="Times New Roman" w:hAnsi="Times New Roman" w:eastAsia="Malgun Gothic"/>
          <w:b w:val="0"/>
          <w:i w:val="0"/>
          <w:sz w:val="22"/>
        </w:rPr>
        <w:t>쓰임·뉘앙스: '구름 없는 하늘의 번개' = 전혀 예상치 못한 일. 네네는 관용구를 비꼬아 쓴다: 병영에선 번개 때문이라 한다는 말에 «Senza nuvole?» — 날벼락이 정말 있다면 맑은 날 불이 났다는 설명도 맞겠지만, 그건 '누군지 말하고 싶지 않을 때' 하는 말이라는 것.</w:t>
      </w:r>
    </w:p>
    <w:p>
      <w:pPr>
        <w:pStyle w:val="ListBullet"/>
      </w:pPr>
      <w:r>
        <w:rPr>
          <w:rFonts w:ascii="Times New Roman" w:hAnsi="Times New Roman" w:eastAsia="Malgun Gothic"/>
          <w:b w:val="0"/>
          <w:i w:val="0"/>
          <w:sz w:val="22"/>
        </w:rPr>
        <w:t xml:space="preserve">대본: «Il fulmine a ciel sereno. Lo dicono anche ai telegiornali, quando non vogliono dire chi.» · 비슷한 표현: </w:t>
      </w:r>
      <w:r>
        <w:rPr>
          <w:rFonts w:ascii="Times New Roman" w:hAnsi="Times New Roman" w:eastAsia="Malgun Gothic"/>
          <w:b/>
          <w:i w:val="0"/>
          <w:sz w:val="22"/>
        </w:rPr>
        <w:t>un colpo di scena</w:t>
      </w:r>
      <w:r>
        <w:rPr>
          <w:rFonts w:ascii="Times New Roman" w:hAnsi="Times New Roman" w:eastAsia="Malgun Gothic"/>
          <w:b w:val="0"/>
          <w:i w:val="0"/>
          <w:sz w:val="22"/>
        </w:rPr>
        <w:t xml:space="preserve"> · </w:t>
      </w:r>
      <w:r>
        <w:rPr>
          <w:rFonts w:ascii="Times New Roman" w:hAnsi="Times New Roman" w:eastAsia="Malgun Gothic"/>
          <w:b/>
          <w:i w:val="0"/>
          <w:sz w:val="22"/>
        </w:rPr>
        <w:t>una doccia fredda</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부두의 마시노 — 노인의 tu, 총리의 Lei</w:t>
      </w:r>
    </w:p>
    <w:p>
      <w:pPr>
        <w:pStyle w:val="ListBullet"/>
      </w:pPr>
      <w:r>
        <w:rPr>
          <w:rFonts w:ascii="Times New Roman" w:hAnsi="Times New Roman" w:eastAsia="Malgun Gothic"/>
          <w:b w:val="0"/>
          <w:i w:val="0"/>
          <w:sz w:val="22"/>
        </w:rPr>
        <w:t>위아래가 뒤집힌 호칭: 여든 살 어부는 총리를 어릴 때처럼 tu로 부른다(«Ti guardo. Ti ho visto picciriddu, sul molo»). 총리는 노인에게 Lei로 청한다: «Masino. Mi guardi, almeno.» 처음 한 번만 마시노가 직함으로 답한다: «Presidente.» — 거리를 두는 인사.</w:t>
      </w:r>
    </w:p>
    <w:p>
      <w:pPr>
        <w:pStyle w:val="ListBullet"/>
      </w:pPr>
      <w:r>
        <w:rPr>
          <w:rFonts w:ascii="Times New Roman" w:hAnsi="Times New Roman" w:eastAsia="Malgun Gothic"/>
          <w:b w:val="0"/>
          <w:i w:val="0"/>
          <w:sz w:val="22"/>
        </w:rPr>
        <w:t>리나는 성 + signor로 «Signor Caruso…», 마시노는 그녀에게 Lei + 직함: «Dottoressa, lei ha l'aria di una persona perbene.» — 낯선 사람에게는 정중하게, 아는 아이에게는 엄하게.</w:t>
      </w:r>
    </w:p>
    <w:p>
      <w:pPr>
        <w:pStyle w:val="ListBullet"/>
      </w:pPr>
      <w:r>
        <w:rPr>
          <w:rFonts w:ascii="Times New Roman" w:hAnsi="Times New Roman" w:eastAsia="Malgun Gothic"/>
          <w:b w:val="0"/>
          <w:i w:val="0"/>
          <w:sz w:val="22"/>
        </w:rPr>
        <w:t xml:space="preserve">시칠리아의 '아이': </w:t>
      </w:r>
      <w:r>
        <w:rPr>
          <w:rFonts w:ascii="Times New Roman" w:hAnsi="Times New Roman" w:eastAsia="Malgun Gothic"/>
          <w:b/>
          <w:i w:val="0"/>
          <w:sz w:val="22"/>
        </w:rPr>
        <w:t>picciriddu</w:t>
      </w:r>
      <w:r>
        <w:rPr>
          <w:rFonts w:ascii="Times New Roman" w:hAnsi="Times New Roman" w:eastAsia="Malgun Gothic"/>
          <w:b w:val="0"/>
          <w:i w:val="0"/>
          <w:sz w:val="22"/>
        </w:rPr>
        <w:t xml:space="preserve">(= bambino) — 총리를 '꼬마 때 본' 사람만 쓸 수 있는 말. 같은 화의 바에서 네네와 진화대 반장은 젊은 병사를 </w:t>
      </w:r>
      <w:r>
        <w:rPr>
          <w:rFonts w:ascii="Times New Roman" w:hAnsi="Times New Roman" w:eastAsia="Malgun Gothic"/>
          <w:b/>
          <w:i w:val="0"/>
          <w:sz w:val="22"/>
        </w:rPr>
        <w:t>picciotto</w:t>
      </w:r>
      <w:r>
        <w:rPr>
          <w:rFonts w:ascii="Times New Roman" w:hAnsi="Times New Roman" w:eastAsia="Malgun Gothic"/>
          <w:b w:val="0"/>
          <w:i w:val="0"/>
          <w:sz w:val="22"/>
        </w:rPr>
        <w:t>(= ragazzo)로 부른다: «Allora tieni la linea, picciotto. Per tua zia.»</w:t>
      </w:r>
    </w:p>
    <w:p>
      <w:pPr>
        <w:keepNext/>
        <w:spacing w:before="160"/>
      </w:pPr>
      <w:r>
        <w:rPr>
          <w:rFonts w:ascii="Times New Roman" w:hAnsi="Times New Roman" w:eastAsia="Malgun Gothic"/>
          <w:b/>
          <w:i w:val="0"/>
          <w:color w:val="1F3864"/>
          <w:sz w:val="26"/>
        </w:rPr>
        <w:t>바 «Marino»와 진화선 — 시칠리아 남자들의 말</w:t>
      </w:r>
    </w:p>
    <w:p>
      <w:pPr>
        <w:pStyle w:val="ListBullet"/>
      </w:pPr>
      <w:r>
        <w:rPr>
          <w:rFonts w:ascii="Times New Roman" w:hAnsi="Times New Roman" w:eastAsia="Malgun Gothic"/>
          <w:b w:val="0"/>
          <w:i w:val="0"/>
          <w:sz w:val="22"/>
        </w:rPr>
        <w:t xml:space="preserve">«Talìa chi c'è. Il pompiere.»: </w:t>
      </w:r>
      <w:r>
        <w:rPr>
          <w:rFonts w:ascii="Times New Roman" w:hAnsi="Times New Roman" w:eastAsia="Malgun Gothic"/>
          <w:b/>
          <w:i w:val="0"/>
          <w:sz w:val="22"/>
        </w:rPr>
        <w:t>표준어: Guarda chi c'è.</w:t>
      </w:r>
      <w:r>
        <w:rPr>
          <w:rFonts w:ascii="Times New Roman" w:hAnsi="Times New Roman" w:eastAsia="Malgun Gothic"/>
          <w:b w:val="0"/>
          <w:i w:val="0"/>
          <w:sz w:val="22"/>
        </w:rPr>
        <w:t xml:space="preserve"> 반가움과 놀림이 섞인 인사. 사무엘레는 «Non sono pompiere, Pietro. Sono uno con la pala.»라고 받는다.</w:t>
      </w:r>
    </w:p>
    <w:p>
      <w:pPr>
        <w:pStyle w:val="ListBullet"/>
      </w:pPr>
      <w:r>
        <w:rPr>
          <w:rFonts w:ascii="Times New Roman" w:hAnsi="Times New Roman" w:eastAsia="Malgun Gothic"/>
          <w:b w:val="0"/>
          <w:i w:val="0"/>
          <w:sz w:val="22"/>
        </w:rPr>
        <w:t>농담으로 규칙을 피하는 법: 돈을 받지 말라는 규정이 있다는 말에 피에트로 «Allora dici al caporale che la granita era sciolta. L'acqua sciolta non è un regalo, è una disgrazia.» — 녹은 그라니타는 선물이 아니라 '불행'이다.</w:t>
      </w:r>
    </w:p>
    <w:p>
      <w:pPr>
        <w:pStyle w:val="ListBullet"/>
      </w:pPr>
      <w:r>
        <w:rPr>
          <w:rFonts w:ascii="Times New Roman" w:hAnsi="Times New Roman" w:eastAsia="Malgun Gothic"/>
          <w:b w:val="0"/>
          <w:i w:val="0"/>
          <w:sz w:val="22"/>
        </w:rPr>
        <w:t>진화선의 명령은 voi 명령과 tu 명령: «Indietro di cinquanta metri, sulla strada bianca! Non fate gli eroi!» / «Linea! Linea, ragazzi! Arriva!» / «Batti!» — 동사 없는 명사 명령(Linea!)이 가장 짧다. 사무엘레가 삼키는 «Bedda…»는 Bedda Matri(맙소사)의 앞부분.</w:t>
      </w:r>
    </w:p>
    <w:p>
      <w:pPr>
        <w:keepNext/>
        <w:spacing w:before="160"/>
      </w:pPr>
      <w:r>
        <w:rPr>
          <w:rFonts w:ascii="Times New Roman" w:hAnsi="Times New Roman" w:eastAsia="Malgun Gothic"/>
          <w:b/>
          <w:i w:val="0"/>
          <w:color w:val="1F3864"/>
          <w:sz w:val="26"/>
        </w:rPr>
        <w:t>호숫가 바의 로마네스코 — 지노</w:t>
      </w:r>
    </w:p>
    <w:p>
      <w:pPr>
        <w:pStyle w:val="ListBullet"/>
      </w:pPr>
      <w:r>
        <w:rPr>
          <w:rFonts w:ascii="Times New Roman" w:hAnsi="Times New Roman" w:eastAsia="Malgun Gothic"/>
          <w:b w:val="0"/>
          <w:i w:val="0"/>
          <w:sz w:val="22"/>
        </w:rPr>
        <w:t>표준어로: «T'ho sentita urlà dalla strada.»(</w:t>
      </w:r>
      <w:r>
        <w:rPr>
          <w:rFonts w:ascii="Times New Roman" w:hAnsi="Times New Roman" w:eastAsia="Malgun Gothic"/>
          <w:b/>
          <w:i w:val="0"/>
          <w:sz w:val="22"/>
        </w:rPr>
        <w:t>Ti ho sentita urlare</w:t>
      </w:r>
      <w:r>
        <w:rPr>
          <w:rFonts w:ascii="Times New Roman" w:hAnsi="Times New Roman" w:eastAsia="Malgun Gothic"/>
          <w:b w:val="0"/>
          <w:i w:val="0"/>
          <w:sz w:val="22"/>
        </w:rPr>
        <w:t xml:space="preserve"> — sentita는 비앙카에 일치) / «Ieri sera è passato dar bar alle sette. S'è preso un amaro.»(</w:t>
      </w:r>
      <w:r>
        <w:rPr>
          <w:rFonts w:ascii="Times New Roman" w:hAnsi="Times New Roman" w:eastAsia="Malgun Gothic"/>
          <w:b/>
          <w:i w:val="0"/>
          <w:sz w:val="22"/>
        </w:rPr>
        <w:t>dal bar … Si è preso un amaro</w:t>
      </w:r>
      <w:r>
        <w:rPr>
          <w:rFonts w:ascii="Times New Roman" w:hAnsi="Times New Roman" w:eastAsia="Malgun Gothic"/>
          <w:b w:val="0"/>
          <w:i w:val="0"/>
          <w:sz w:val="22"/>
        </w:rPr>
        <w:t>) / «Io nun ho capito.»(</w:t>
      </w:r>
      <w:r>
        <w:rPr>
          <w:rFonts w:ascii="Times New Roman" w:hAnsi="Times New Roman" w:eastAsia="Malgun Gothic"/>
          <w:b/>
          <w:i w:val="0"/>
          <w:sz w:val="22"/>
        </w:rPr>
        <w:t>non</w:t>
      </w:r>
      <w:r>
        <w:rPr>
          <w:rFonts w:ascii="Times New Roman" w:hAnsi="Times New Roman" w:eastAsia="Malgun Gothic"/>
          <w:b w:val="0"/>
          <w:i w:val="0"/>
          <w:sz w:val="22"/>
        </w:rPr>
        <w:t>) / «Te voleva bene. Parlava solo de te.»(</w:t>
      </w:r>
      <w:r>
        <w:rPr>
          <w:rFonts w:ascii="Times New Roman" w:hAnsi="Times New Roman" w:eastAsia="Malgun Gothic"/>
          <w:b/>
          <w:i w:val="0"/>
          <w:sz w:val="22"/>
        </w:rPr>
        <w:t>Ti voleva bene … di te</w:t>
      </w:r>
      <w:r>
        <w:rPr>
          <w:rFonts w:ascii="Times New Roman" w:hAnsi="Times New Roman" w:eastAsia="Malgun Gothic"/>
          <w:b w:val="0"/>
          <w:i w:val="0"/>
          <w:sz w:val="22"/>
        </w:rPr>
        <w:t>) / «La regazzina c'ha l'esame.»(</w:t>
      </w:r>
      <w:r>
        <w:rPr>
          <w:rFonts w:ascii="Times New Roman" w:hAnsi="Times New Roman" w:eastAsia="Malgun Gothic"/>
          <w:b/>
          <w:i w:val="0"/>
          <w:sz w:val="22"/>
        </w:rPr>
        <w:t>La ragazzina ha l'esame</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겹자음 강조와 관사: «Se ce stanno li bugiardi bboni, era uno de quelli.»(</w:t>
      </w:r>
      <w:r>
        <w:rPr>
          <w:rFonts w:ascii="Times New Roman" w:hAnsi="Times New Roman" w:eastAsia="Malgun Gothic"/>
          <w:b/>
          <w:i w:val="0"/>
          <w:sz w:val="22"/>
        </w:rPr>
        <w:t>Se ci sono i bugiardi buoni, era uno di quelli</w:t>
      </w:r>
      <w:r>
        <w:rPr>
          <w:rFonts w:ascii="Times New Roman" w:hAnsi="Times New Roman" w:eastAsia="Malgun Gothic"/>
          <w:b w:val="0"/>
          <w:i w:val="0"/>
          <w:sz w:val="22"/>
        </w:rPr>
        <w:t>) — bboni처럼 어두 자음을 겹쳐 발음하는 것은 로마 말투의 특징.</w:t>
      </w:r>
    </w:p>
    <w:p>
      <w:pPr>
        <w:pStyle w:val="ListBullet"/>
      </w:pPr>
      <w:r>
        <w:rPr>
          <w:rFonts w:ascii="Times New Roman" w:hAnsi="Times New Roman" w:eastAsia="Malgun Gothic"/>
          <w:b w:val="0"/>
          <w:i w:val="0"/>
          <w:sz w:val="22"/>
        </w:rPr>
        <w:t>위로는 서툴러도 존칭은 없다: 지노는 법대생 손녀를 어릴 때부터 알아 tu로, 비앙카도 «Gino»로 부른다.</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심화: 비인칭 si 앞의 대명사 — «gli si dice», se ne (4부 9화 '비인칭 si와 목적어 대명사 la si·lo si', 7화 문법 2 비인칭 si의 복합시제에 이어) → 동사 시제 가이드 3.3 비인칭 si와 분사, 3.6 목적어·부사 대명사의 위치 참고</w:t>
      </w:r>
    </w:p>
    <w:p>
      <w:pPr>
        <w:pStyle w:val="ListBullet"/>
      </w:pPr>
      <w:r>
        <w:rPr>
          <w:rFonts w:ascii="Times New Roman" w:hAnsi="Times New Roman" w:eastAsia="Malgun Gothic"/>
          <w:b w:val="0"/>
          <w:i w:val="0"/>
          <w:sz w:val="22"/>
        </w:rPr>
        <w:t xml:space="preserve">규칙: 비인칭 si(사람들은, 누구든)에 목적어 대명사가 붙으면 대명사가 </w:t>
      </w:r>
      <w:r>
        <w:rPr>
          <w:rFonts w:ascii="Times New Roman" w:hAnsi="Times New Roman" w:eastAsia="Malgun Gothic"/>
          <w:b/>
          <w:i w:val="0"/>
          <w:sz w:val="22"/>
        </w:rPr>
        <w:t>si 앞</w:t>
      </w:r>
      <w:r>
        <w:rPr>
          <w:rFonts w:ascii="Times New Roman" w:hAnsi="Times New Roman" w:eastAsia="Malgun Gothic"/>
          <w:b w:val="0"/>
          <w:i w:val="0"/>
          <w:sz w:val="22"/>
        </w:rPr>
        <w:t xml:space="preserve">에 온다: </w:t>
      </w:r>
      <w:r>
        <w:rPr>
          <w:rFonts w:ascii="Times New Roman" w:hAnsi="Times New Roman" w:eastAsia="Malgun Gothic"/>
          <w:b/>
          <w:i w:val="0"/>
          <w:sz w:val="22"/>
        </w:rPr>
        <w:t>lo si, la si, gli si, ci si</w:t>
      </w:r>
      <w:r>
        <w:rPr>
          <w:rFonts w:ascii="Times New Roman" w:hAnsi="Times New Roman" w:eastAsia="Malgun Gothic"/>
          <w:b w:val="0"/>
          <w:i w:val="0"/>
          <w:sz w:val="22"/>
        </w:rPr>
        <w:t xml:space="preserve">. 간접목적 gli도 마찬가지 — gli si dice(그에게 사람들이 말한다). 단 </w:t>
      </w:r>
      <w:r>
        <w:rPr>
          <w:rFonts w:ascii="Times New Roman" w:hAnsi="Times New Roman" w:eastAsia="Malgun Gothic"/>
          <w:b/>
          <w:i w:val="0"/>
          <w:sz w:val="22"/>
        </w:rPr>
        <w:t>ne</w:t>
      </w:r>
      <w:r>
        <w:rPr>
          <w:rFonts w:ascii="Times New Roman" w:hAnsi="Times New Roman" w:eastAsia="Malgun Gothic"/>
          <w:b w:val="0"/>
          <w:i w:val="0"/>
          <w:sz w:val="22"/>
        </w:rPr>
        <w:t xml:space="preserve">는 앞으로 가지 않고 si가 se로 바뀌어 </w:t>
      </w:r>
      <w:r>
        <w:rPr>
          <w:rFonts w:ascii="Times New Roman" w:hAnsi="Times New Roman" w:eastAsia="Malgun Gothic"/>
          <w:b/>
          <w:i w:val="0"/>
          <w:sz w:val="22"/>
        </w:rPr>
        <w:t>se ne</w:t>
      </w:r>
      <w:r>
        <w:rPr>
          <w:rFonts w:ascii="Times New Roman" w:hAnsi="Times New Roman" w:eastAsia="Malgun Gothic"/>
          <w:b w:val="0"/>
          <w:i w:val="0"/>
          <w:sz w:val="22"/>
        </w:rPr>
        <w:t>(se ne parla). 또 si 뒤 동사가 복수 명사를 주어로 받으면 수동의 si(si passivante)라서 동사가 복수가 된다.</w:t>
      </w:r>
    </w:p>
    <w:p>
      <w:pPr>
        <w:pStyle w:val="ListBullet"/>
      </w:pPr>
      <w:r>
        <w:rPr>
          <w:rFonts w:ascii="Times New Roman" w:hAnsi="Times New Roman" w:eastAsia="Malgun Gothic"/>
          <w:b w:val="0"/>
          <w:i w:val="0"/>
          <w:sz w:val="22"/>
        </w:rPr>
        <w:t>대본 분석: 누초 «Da noi, quando uno parte con la barca, gli si dice» — uno(누군가)가 떠날 때 그에게(gli) 사람들이 말한다(si dice). '사람'을 일반화하는 uno와 si가 한 문장에 함께 있다. / 피에트로 «Con la pala si fanno anche i pompieri.» — 주어 i pompieri가 복수라 si fanno(삽으로도 소방관이 만들어진다). / 셀미 «È una procedura, presidente. Si fa sempre.» → 리나 «Si fa sempre, prefetto? O si fa adesso?» — 같은 비인칭 si를 되받아 '늘 하는 일인가, 지금만 하는 일인가'. / «Ci sono cose che non si possono perdonare.» — 조동사 + 수동의 si, 복수 cose에 맞춘 possono.</w:t>
      </w:r>
    </w:p>
    <w:p>
      <w:pPr>
        <w:pStyle w:val="ListBullet"/>
      </w:pPr>
      <w:r>
        <w:rPr>
          <w:rFonts w:ascii="Times New Roman" w:hAnsi="Times New Roman" w:eastAsia="Malgun Gothic"/>
          <w:b w:val="0"/>
          <w:i w:val="0"/>
          <w:sz w:val="22"/>
        </w:rPr>
        <w:t xml:space="preserve">연습: 그 일에 대해서는 사람들이 많이 이야기한다. → ___ ___ parla molto. → 정답: </w:t>
      </w:r>
      <w:r>
        <w:rPr>
          <w:rFonts w:ascii="Times New Roman" w:hAnsi="Times New Roman" w:eastAsia="Malgun Gothic"/>
          <w:b/>
          <w:i w:val="0"/>
          <w:sz w:val="22"/>
        </w:rPr>
        <w:t>Se ne</w:t>
      </w:r>
    </w:p>
    <w:p>
      <w:pPr>
        <w:keepNext/>
        <w:spacing w:before="160"/>
      </w:pPr>
      <w:r>
        <w:rPr>
          <w:rFonts w:ascii="Times New Roman" w:hAnsi="Times New Roman" w:eastAsia="Malgun Gothic"/>
          <w:b/>
          <w:i w:val="0"/>
          <w:color w:val="1F3864"/>
          <w:sz w:val="26"/>
        </w:rPr>
        <w:t>2. 크기를 말하는 형용사: «L'erba era alta un metro», «più larga dell'anno scorso» → 동사 시제 가이드 1.4 한국어 화자가 특히 주의할 점 참고</w:t>
      </w:r>
    </w:p>
    <w:p>
      <w:pPr>
        <w:pStyle w:val="ListBullet"/>
      </w:pPr>
      <w:r>
        <w:rPr>
          <w:rFonts w:ascii="Times New Roman" w:hAnsi="Times New Roman" w:eastAsia="Malgun Gothic"/>
          <w:b w:val="0"/>
          <w:i w:val="0"/>
          <w:sz w:val="22"/>
        </w:rPr>
        <w:t xml:space="preserve">규칙: 높이·길이·너비·깊이는 </w:t>
      </w:r>
      <w:r>
        <w:rPr>
          <w:rFonts w:ascii="Times New Roman" w:hAnsi="Times New Roman" w:eastAsia="Malgun Gothic"/>
          <w:b/>
          <w:i w:val="0"/>
          <w:sz w:val="22"/>
        </w:rPr>
        <w:t>essere + alto / lungo / largo / profondo + 수량</w:t>
      </w:r>
      <w:r>
        <w:rPr>
          <w:rFonts w:ascii="Times New Roman" w:hAnsi="Times New Roman" w:eastAsia="Malgun Gothic"/>
          <w:b w:val="0"/>
          <w:i w:val="0"/>
          <w:sz w:val="22"/>
        </w:rPr>
        <w:t xml:space="preserve">으로 말한다. 수량 앞에 전치사가 없고, 형용사는 </w:t>
      </w:r>
      <w:r>
        <w:rPr>
          <w:rFonts w:ascii="Times New Roman" w:hAnsi="Times New Roman" w:eastAsia="Malgun Gothic"/>
          <w:b/>
          <w:i w:val="0"/>
          <w:sz w:val="22"/>
        </w:rPr>
        <w:t>주어의 성·수</w:t>
      </w:r>
      <w:r>
        <w:rPr>
          <w:rFonts w:ascii="Times New Roman" w:hAnsi="Times New Roman" w:eastAsia="Malgun Gothic"/>
          <w:b w:val="0"/>
          <w:i w:val="0"/>
          <w:sz w:val="22"/>
        </w:rPr>
        <w:t xml:space="preserve">에 맞춘다(l'erba → alta). 비교하면 </w:t>
      </w:r>
      <w:r>
        <w:rPr>
          <w:rFonts w:ascii="Times New Roman" w:hAnsi="Times New Roman" w:eastAsia="Malgun Gothic"/>
          <w:b/>
          <w:i w:val="0"/>
          <w:sz w:val="22"/>
        </w:rPr>
        <w:t>più + 형용사 + di</w:t>
      </w:r>
      <w:r>
        <w:rPr>
          <w:rFonts w:ascii="Times New Roman" w:hAnsi="Times New Roman" w:eastAsia="Malgun Gothic"/>
          <w:b w:val="0"/>
          <w:i w:val="0"/>
          <w:sz w:val="22"/>
        </w:rPr>
        <w:t xml:space="preserve">(più larga dell'anno scorso), 차이는 </w:t>
      </w:r>
      <w:r>
        <w:rPr>
          <w:rFonts w:ascii="Times New Roman" w:hAnsi="Times New Roman" w:eastAsia="Malgun Gothic"/>
          <w:b/>
          <w:i w:val="0"/>
          <w:sz w:val="22"/>
        </w:rPr>
        <w:t>di + 수량</w:t>
      </w:r>
      <w:r>
        <w:rPr>
          <w:rFonts w:ascii="Times New Roman" w:hAnsi="Times New Roman" w:eastAsia="Malgun Gothic"/>
          <w:b w:val="0"/>
          <w:i w:val="0"/>
          <w:sz w:val="22"/>
        </w:rPr>
        <w:t xml:space="preserve">(indietro di cinquanta metri). 같은 뜻의 명사 표현은 </w:t>
      </w:r>
      <w:r>
        <w:rPr>
          <w:rFonts w:ascii="Times New Roman" w:hAnsi="Times New Roman" w:eastAsia="Malgun Gothic"/>
          <w:b/>
          <w:i w:val="0"/>
          <w:sz w:val="22"/>
        </w:rPr>
        <w:t>avere un'altezza di</w:t>
      </w:r>
      <w:r>
        <w:rPr>
          <w:rFonts w:ascii="Times New Roman" w:hAnsi="Times New Roman" w:eastAsia="Malgun Gothic"/>
          <w:b w:val="0"/>
          <w:i w:val="0"/>
          <w:sz w:val="22"/>
        </w:rPr>
        <w:t xml:space="preserve">, </w:t>
      </w:r>
      <w:r>
        <w:rPr>
          <w:rFonts w:ascii="Times New Roman" w:hAnsi="Times New Roman" w:eastAsia="Malgun Gothic"/>
          <w:b/>
          <w:i w:val="0"/>
          <w:sz w:val="22"/>
        </w:rPr>
        <w:t>misurare</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대본 분석: 사무엘레 «L'erba era alta un metro. Prima la tagliavano a maggio, tutti i maggi.» — alta는 erba(f. sg.), 바로 뒤 la는 그 풀. 리나가 같은 수치로 도지사를 찌른다: «Un anno e mezzo di erba alta un metro. Anche quella era dovuta?» — 이번엔 명사 뒤에 붙는 수식어로. / 무대 지시 «la striscia di sassi bianchi ancora più larga dell'anno scorso.» — 가뭄으로 호수가 물러난 폭, larga는 striscia(f.). / 반장 «Indietro di cinquanta metri, sulla strada bianca!» — 차이의 di.</w:t>
      </w:r>
    </w:p>
    <w:p>
      <w:pPr>
        <w:pStyle w:val="ListBullet"/>
      </w:pPr>
      <w:r>
        <w:rPr>
          <w:rFonts w:ascii="Times New Roman" w:hAnsi="Times New Roman" w:eastAsia="Malgun Gothic"/>
          <w:b w:val="0"/>
          <w:i w:val="0"/>
          <w:sz w:val="22"/>
        </w:rPr>
        <w:t xml:space="preserve">연습: 그 돌담은 높이가 1미터 반이다. → Il muretto è ___ un metro e mezzo. → 정답: </w:t>
      </w:r>
      <w:r>
        <w:rPr>
          <w:rFonts w:ascii="Times New Roman" w:hAnsi="Times New Roman" w:eastAsia="Malgun Gothic"/>
          <w:b/>
          <w:i w:val="0"/>
          <w:sz w:val="22"/>
        </w:rPr>
        <w:t>alto</w:t>
      </w:r>
    </w:p>
    <w:p>
      <w:pPr>
        <w:keepNext/>
        <w:spacing w:before="160"/>
      </w:pPr>
      <w:r>
        <w:rPr>
          <w:rFonts w:ascii="Times New Roman" w:hAnsi="Times New Roman" w:eastAsia="Malgun Gothic"/>
          <w:b/>
          <w:i w:val="0"/>
          <w:color w:val="1F3864"/>
          <w:sz w:val="26"/>
        </w:rPr>
        <w:t>3. ne + 수량, ne + di + 형용사 — «Ogni anno ne vedo uno di più», «Ne compro di nuove» (4부 1화 '대명사 ne: 그중에서', 6부 9화 ne와 과거분사 일치에 이어) → 동사 시제 가이드 3.6 목적어·부사 대명사의 위치, 3.2 과거분사 일치 참고</w:t>
      </w:r>
    </w:p>
    <w:p>
      <w:pPr>
        <w:pStyle w:val="ListBullet"/>
      </w:pPr>
      <w:r>
        <w:rPr>
          <w:rFonts w:ascii="Times New Roman" w:hAnsi="Times New Roman" w:eastAsia="Malgun Gothic"/>
          <w:b w:val="0"/>
          <w:i w:val="0"/>
          <w:sz w:val="22"/>
        </w:rPr>
        <w:t xml:space="preserve">규칙: 앞에 나온 명사를 ne로 받으면 동사 뒤에는 </w:t>
      </w:r>
      <w:r>
        <w:rPr>
          <w:rFonts w:ascii="Times New Roman" w:hAnsi="Times New Roman" w:eastAsia="Malgun Gothic"/>
          <w:b/>
          <w:i w:val="0"/>
          <w:sz w:val="22"/>
        </w:rPr>
        <w:t>수량만</w:t>
      </w:r>
      <w:r>
        <w:rPr>
          <w:rFonts w:ascii="Times New Roman" w:hAnsi="Times New Roman" w:eastAsia="Malgun Gothic"/>
          <w:b w:val="0"/>
          <w:i w:val="0"/>
          <w:sz w:val="22"/>
        </w:rPr>
        <w:t xml:space="preserve"> 남는다(ne vedo uno, ne prende una). 수량 대신 </w:t>
      </w:r>
      <w:r>
        <w:rPr>
          <w:rFonts w:ascii="Times New Roman" w:hAnsi="Times New Roman" w:eastAsia="Malgun Gothic"/>
          <w:b/>
          <w:i w:val="0"/>
          <w:sz w:val="22"/>
        </w:rPr>
        <w:t>형용사</w:t>
      </w:r>
      <w:r>
        <w:rPr>
          <w:rFonts w:ascii="Times New Roman" w:hAnsi="Times New Roman" w:eastAsia="Malgun Gothic"/>
          <w:b w:val="0"/>
          <w:i w:val="0"/>
          <w:sz w:val="22"/>
        </w:rPr>
        <w:t xml:space="preserve">로 '그중 어떤 것'을 말할 때는 </w:t>
      </w:r>
      <w:r>
        <w:rPr>
          <w:rFonts w:ascii="Times New Roman" w:hAnsi="Times New Roman" w:eastAsia="Malgun Gothic"/>
          <w:b/>
          <w:i w:val="0"/>
          <w:sz w:val="22"/>
        </w:rPr>
        <w:t>di + 형용사</w:t>
      </w:r>
      <w:r>
        <w:rPr>
          <w:rFonts w:ascii="Times New Roman" w:hAnsi="Times New Roman" w:eastAsia="Malgun Gothic"/>
          <w:b w:val="0"/>
          <w:i w:val="0"/>
          <w:sz w:val="22"/>
        </w:rPr>
        <w:t>를 붙이고, 형용사는 ne가 가리키는 명사의 성·수를 따른다(ne compro di nuove — mentine, f. pl.). 복합시제에서 ne + 수량이 있으면 과거분사는 그 명사에 일치한다(ne sono passati quattro — anni).</w:t>
      </w:r>
    </w:p>
    <w:p>
      <w:pPr>
        <w:pStyle w:val="ListBullet"/>
      </w:pPr>
      <w:r>
        <w:rPr>
          <w:rFonts w:ascii="Times New Roman" w:hAnsi="Times New Roman" w:eastAsia="Malgun Gothic"/>
          <w:b w:val="0"/>
          <w:i w:val="0"/>
          <w:sz w:val="22"/>
        </w:rPr>
        <w:t>대본 분석: 네네 «E quest'anno sono quarantaquattro. Ogni anno ne vedo uno di più.» — ne = di gradi, uno = un grado, di più(하나 더). / 엘레나 «Le ho finite l'anno scorso. Ne compro di nuove, adesso, della stessa marca.» — le ho finite(le = mentine → finite), ne compro di nuove(새것을). 다비데가 남긴 박하사탕 상자가 이제 엘레나가 산 사탕으로 채워진다. / 리나 «E adesso ne sono passati quattro.» — ne = anni, passati(m. pl.). / 무대 지시 «(ne prende una)» — una = una mentina.</w:t>
      </w:r>
    </w:p>
    <w:p>
      <w:pPr>
        <w:pStyle w:val="ListBullet"/>
      </w:pPr>
      <w:r>
        <w:rPr>
          <w:rFonts w:ascii="Times New Roman" w:hAnsi="Times New Roman" w:eastAsia="Malgun Gothic"/>
          <w:b w:val="0"/>
          <w:i w:val="0"/>
          <w:sz w:val="22"/>
        </w:rPr>
        <w:t xml:space="preserve">연습: (사탕) 다 먹었어. 새것을 좀 샀어. → Le ho finite. ___ ho comprate ___ nuove. → 정답: </w:t>
      </w:r>
      <w:r>
        <w:rPr>
          <w:rFonts w:ascii="Times New Roman" w:hAnsi="Times New Roman" w:eastAsia="Malgun Gothic"/>
          <w:b/>
          <w:i w:val="0"/>
          <w:sz w:val="22"/>
        </w:rPr>
        <w:t>Ne</w:t>
      </w:r>
      <w:r>
        <w:rPr>
          <w:rFonts w:ascii="Times New Roman" w:hAnsi="Times New Roman" w:eastAsia="Malgun Gothic"/>
          <w:b w:val="0"/>
          <w:i w:val="0"/>
          <w:sz w:val="22"/>
        </w:rPr>
        <w:t xml:space="preserve">, </w:t>
      </w:r>
      <w:r>
        <w:rPr>
          <w:rFonts w:ascii="Times New Roman" w:hAnsi="Times New Roman" w:eastAsia="Malgun Gothic"/>
          <w:b/>
          <w:i w:val="0"/>
          <w:sz w:val="22"/>
        </w:rPr>
        <w:t>di</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산불에 탄 땅 가운데 협동조합 «Il Carrubo»의 땅은 왜 문제가 되었나요?</w:t>
      </w:r>
    </w:p>
    <w:p>
      <w:pPr>
        <w:pStyle w:val="ListBullet2"/>
      </w:pPr>
      <w:r>
        <w:rPr>
          <w:rFonts w:ascii="Times New Roman" w:hAnsi="Times New Roman" w:eastAsia="Malgun Gothic"/>
          <w:b w:val="0"/>
          <w:i w:val="0"/>
          <w:sz w:val="22"/>
        </w:rPr>
        <w:t>답: 몰수 토지를 맡던 협동조합이 2023년 3월 도지사의 반마피아 금지 통보로 위탁이 정지된 뒤 1년 반 동안 아무도 돌보지 않아 풀이 1미터나 자라 있었고, 그 42헥타르가 불탔다. 도지사는 '정보 보고서에 근거한 의무 행위'라 했고, 리나는 '1년 반의 1미터 풀도 의무였느냐'고 되묻는다. 기타는 아녜세가 법적 서류로 마피아에게서 되찾은 땅을 총리가 서명도 없는 보고서 한 장으로 빼앗았다고 말한다.</w:t>
      </w:r>
    </w:p>
    <w:p>
      <w:pPr>
        <w:pStyle w:val="ListBullet"/>
      </w:pPr>
      <w:r>
        <w:rPr>
          <w:rFonts w:ascii="Times New Roman" w:hAnsi="Times New Roman" w:eastAsia="Malgun Gothic"/>
          <w:b w:val="0"/>
          <w:i w:val="0"/>
          <w:sz w:val="22"/>
        </w:rPr>
        <w:t>질문 2: 스칼라 마리나 부두에서 사람들은 총리를 어떻게 맞았나요?</w:t>
      </w:r>
    </w:p>
    <w:p>
      <w:pPr>
        <w:pStyle w:val="ListBullet2"/>
      </w:pPr>
      <w:r>
        <w:rPr>
          <w:rFonts w:ascii="Times New Roman" w:hAnsi="Times New Roman" w:eastAsia="Malgun Gothic"/>
          <w:b w:val="0"/>
          <w:i w:val="0"/>
          <w:sz w:val="22"/>
        </w:rPr>
        <w:t>답: 마시노가 그를 어릴 때부터 지켜봤다고 말한 뒤 '하늘에 침 뱉으면 제 얼굴에 떨어진다'는 속담으로 교사와 그 딸, 아녜세의 일을 짚고 등을 돌렸다. 로살리아, 기타, 여자들과 노인들이 하나씩 차례로 등을 돌려 부두 전체가 바다를 향한 등의 줄이 되었고, 마지막으로 누초가 어부의 배웅 인사 '앞엔 물, 뒤엔 바람'을 남기고 돌아섰다.</w:t>
      </w:r>
    </w:p>
    <w:p>
      <w:pPr>
        <w:pStyle w:val="ListBullet"/>
      </w:pPr>
      <w:r>
        <w:rPr>
          <w:rFonts w:ascii="Times New Roman" w:hAnsi="Times New Roman" w:eastAsia="Malgun Gothic"/>
          <w:b w:val="0"/>
          <w:i w:val="0"/>
          <w:sz w:val="22"/>
        </w:rPr>
        <w:t>질문 3: 크리벨리가 죽은 뒤 셀미와 알레시오, 그리고 비앙카는 각각 무엇을 했나요?</w:t>
      </w:r>
    </w:p>
    <w:p>
      <w:pPr>
        <w:pStyle w:val="ListBullet2"/>
      </w:pPr>
      <w:r>
        <w:rPr>
          <w:rFonts w:ascii="Times New Roman" w:hAnsi="Times New Roman" w:eastAsia="Malgun Gothic"/>
          <w:b w:val="0"/>
          <w:i w:val="0"/>
          <w:sz w:val="22"/>
        </w:rPr>
        <w:t>답: 셀미는 '절차'라며 이튿날 기밀 문서를 회수할 팀을 보내자고 했지만, 알레시오는 '장례식 날 서랍을 뒤지게 하지 않겠다'며 아무도 보내지 말라고 했다(리나는 '이건 네 결정이고 좋은 결정'이라 적는다). 비앙카는 장례 다음 날 잘 닫히지 않는 왼쪽 서랍에서 엘레나 사르토리 앞으로 된 구두 지시 목록을 찾아, 기차로 아홉 시간 걸려 벨루노에 직접 가져갔다.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