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8화 「기준일」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Marco · 2017년 4월, 브라질리아 · 에스플라나다의 원주민 천막, 상원 공청회에서 증언하는 모에마, 14 대 9의 위원회 표결과 이미 도착한 ‘일괄 허가’ 트럭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dia útil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dias úteis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영업일, 근무일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«Três dias úteis, Edvaldo.»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 férias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명·여·복 (항상 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já pedi férias.»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plateia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plateias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방청석, 관객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vou estar na plateia.»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crachá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crachás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신분 명찰, 출입증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sem crachá da Defensoria.»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audiência pública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audiências públicas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공청회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é um brasileiro que gosta muito de audiência pública»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lonas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방수포, 천막 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«Tia, a lona do lado de lá tá rasgada.»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amarrar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amarrar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묶다, 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«amarra a lona do jeito da aldeia, não do jeito da loja»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acampamento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acampamentos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야영지, 농성 캠프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«Posso fotografar o acampamento?»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decorar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decorar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외우다; 장식하다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«Acho que queriam decorar os nomes.»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titular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명·남녀 공통 · 복 titulares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정위원 (↔ o suplente 예비위원); (사건의) 담당자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«Vinte e sete titulares na comissão.»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relator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relatores (여 a relatora)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(법안) 보고자, (재판) 주심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relator, o senador Queiroga, vai ler o parecer favorável»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의사 절차; 의식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o rito, infelizmente.»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produtor rural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produtores rurais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농업 생산자, 농민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«Depois vem o produtor rural que eles convidaram.»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título de terra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títulos de terra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토지 소유권 증서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título de terra dado pelo próprio Estado em 1982.»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legislatura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legislaturas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의회 임기(회기)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que fica gravado dura mais que a legislatura.»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rodoviária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rodoviárias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시외버스 터미널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a rodoviária, rapaz.»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caldo de cana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caldos de cana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사탕수수 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um caldo de cana com limão.»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espremer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espremer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(즙을) 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«Espreme mais limão.»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promulgar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promulgar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(법을) 공포하다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Constituição foi promulgada em cinco de outubro de 1988.»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segurança jurídica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법적 안정성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a favor da segurança jurídica.»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tutela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tutelas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후견, 보호 (1부 ‘a tutela de urgência’는 ‘긴급 보전’)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«Precisava da tutela do Estado até pra entrar na Justiça.»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relativamente incapaz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형구 · 복 relativamente incapazes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(옛 민법상) 제한능력자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1988, pela lei daquele tempo, índio era relativamente incapaz.»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esbulho renitente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지속적 침탈 (쫓겨난 뒤에도 분쟁이 이어진 상태)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projeto prevê exceção para os casos de esbulho renitente»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depoente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명·남녀 공통 (a depoente) · 복 depoentes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진술인, 증언자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palavra está com a depoente, senador.»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 direitos originários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본원적 권리 (국가보다 먼저 존재한 권리)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artigo 231 fala em direitos originários.»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indenizar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indenizar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보상하다, 배상하다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o Estado indenize quem ele enganou.»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licenciamento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licenciamentos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(환경) 인허가 절차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projeto do licenciamento.»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fiscalizar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fiscalizar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감독하다, 단속하다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pai sabe o que acontece quando ninguém fiscaliza uma bacia de rejeito.»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dispersar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dispersar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해산시키다, 흩어지게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 se a linha avança, eu tenho ordem de dispersar.»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plenário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plenários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본회의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«Comissão aprovou o parecer do relator. Catorze a nove. Vai pro plenário.»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Chá de cadeira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의자 차(茶) → 하염없이 기다리게 하는 일, 기다림.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tomar chá de cadeira(기다리다), dar chá de cadeira(기다리게 하다). 관공서·병원 대기실의 단골 푸념.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«Isso tem nome. Chá de cadeira. A gente toma no fórum todo dia, só que lá a cadeira é pior.» (장면 3,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esperar sentado / ficar plantado ↔ ser atendido na hora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na mão!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자, 여기 있습니다! (바로 대령)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노점·시장 상인이 주문을 받거나 물건을 건넬 때의 추임새. 친근하고 빠른 말투.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«Três pro Kauê, seu Chico. E dois caldos grandes.» → «Tá na mão!»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É pra já! / Saindo! ↔ Vai demorar um pouquinho.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hora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약속 시간까지 시간을 때우다.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할 일 없이 기다리는 시간을 보낼 때. 목적지가 있어도 ‘시간 죽이기’가 핵심.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gente pode fazer hora no museu.» (장면 4,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matar o tempo ↔ estar correndo contra o relógio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bater perna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다리를 두드리다 → 목적 없이 여기저기 걸어 다니다.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쇼핑·산책처럼 쏘다니는 것. 루시아는 그늘 없는 에스플라나다라서 곧바로 반박한다.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«Ou bater perna na Esplanada.» → «Bater perna na Esplanada é andar três quilômetros de sol sem uma árvore.»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passear / dar uma volta ↔ ficar em casa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cara de pau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나무 얼굴 → 뻔뻔함, 뻔뻔한 사람.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면전에서 쓰면 모욕이다. 루시아는 오타비우가 떠난 뒤 등 뒤에서 말하고, 하파는 “뻔뻔한 게 아니라 믿는 것”이라 고친다.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 cara de pau.» → «Não é cara de pau. Ele acredita no que diz. É isso que me preocupa.» (장면 6)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sem-vergonha / descarado ↔ acanhado, envergonhado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tirar o time de campo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팀을 경기장에서 빼다 → 싸움에서 물러나 포기하다.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축구에서 온 표현으로 주로 부정문. 모에마는 ‘물러서지 않는다’와 ‘화난 채 결정하지 않는다’를 한 호흡에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«Não vou tirar o time de campo porque perdi catorze a nove.»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jogar a toalha / desistir ↔ seguir na luta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não é visto não é lembrado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보이지 않는 사람은 기억되지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존재를 드러내야 잊히지 않는다는 속담. 경찰이 명단을 적어 갔다는 말에 모에마는 “외우라지”라며 오히려 눈에 띄는 것을 싸움의 방식으로 삼는다.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 decorem. É pra isso que a gente veio. Quem não é visto não é lembrado.»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Longe dos olhos, longe do coração. (눈에서 멀어지면 마음도 멀어진다)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por conta da casa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가게 부담으로, 서비스로.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식당·바에서 주인이 공짜로 내줄 때. 1부의 por minha conta(내가 낼게)와 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«Esse é por conta da casa, doutor. De palmito. Nervoso come palmito que acalma.» (장면 4, 세우 시쿠)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cortesia / de graça ↔ pagar do próprio bolso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상원의 의사 진행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위원장은 </w:t>
      </w:r>
      <w:r>
        <w:rPr>
          <w:rFonts w:ascii="Times New Roman" w:hAnsi="Times New Roman" w:eastAsia="Malgun Gothic"/>
          <w:b/>
          <w:i w:val="0"/>
          <w:sz w:val="22"/>
        </w:rPr>
        <w:t>정해진 공식문</w:t>
      </w:r>
      <w:r>
        <w:rPr>
          <w:rFonts w:ascii="Times New Roman" w:hAnsi="Times New Roman" w:eastAsia="Malgun Gothic"/>
          <w:b w:val="0"/>
          <w:i w:val="0"/>
          <w:sz w:val="22"/>
        </w:rPr>
        <w:t>으로만 말한다: «Está aberta a audiência pública para instruir o Projeto de Lei número quatro mil cento e trinta, de 2016.» / «Com a palavra o relator, senador Olavo Queiroga.» / «A depoente tem um minuto.» / «Está suspensa a sessão por cinco minutos.»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의원끼리는 </w:t>
      </w:r>
      <w:r>
        <w:rPr>
          <w:rFonts w:ascii="Times New Roman" w:hAnsi="Times New Roman" w:eastAsia="Malgun Gothic"/>
          <w:b/>
          <w:i w:val="0"/>
          <w:sz w:val="22"/>
        </w:rPr>
        <w:t>Senhor presidente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시작하고, 발언권을 끼어들 때는 </w:t>
      </w:r>
      <w:r>
        <w:rPr>
          <w:rFonts w:ascii="Times New Roman" w:hAnsi="Times New Roman" w:eastAsia="Malgun Gothic"/>
          <w:b/>
          <w:i w:val="0"/>
          <w:sz w:val="22"/>
        </w:rPr>
        <w:t>pela ordem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«Senhor presidente, pela ordem.» 증언자는 이름 대신 </w:t>
      </w:r>
      <w:r>
        <w:rPr>
          <w:rFonts w:ascii="Times New Roman" w:hAnsi="Times New Roman" w:eastAsia="Malgun Gothic"/>
          <w:b/>
          <w:i w:val="0"/>
          <w:sz w:val="22"/>
        </w:rPr>
        <w:t>a depoente</w:t>
      </w:r>
      <w:r>
        <w:rPr>
          <w:rFonts w:ascii="Times New Roman" w:hAnsi="Times New Roman" w:eastAsia="Malgun Gothic"/>
          <w:b w:val="0"/>
          <w:i w:val="0"/>
          <w:sz w:val="22"/>
        </w:rPr>
        <w:t>, 문서 첨부 요청은 접속법: «peço que os documentos da depoente sejam juntados.» → 답은 한 단어: «Deferido.»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모에마는 인사부터 의사 규칙을 따르되(«Bom dia, senhor presidente, senhoras e senhores senadores.»), 곧바로 증인 아데마르에게 </w:t>
      </w:r>
      <w:r>
        <w:rPr>
          <w:rFonts w:ascii="Times New Roman" w:hAnsi="Times New Roman" w:eastAsia="Malgun Gothic"/>
          <w:b/>
          <w:i w:val="0"/>
          <w:sz w:val="22"/>
        </w:rPr>
        <w:t>seu Ademar</w:t>
      </w:r>
      <w:r>
        <w:rPr>
          <w:rFonts w:ascii="Times New Roman" w:hAnsi="Times New Roman" w:eastAsia="Malgun Gothic"/>
          <w:b w:val="0"/>
          <w:i w:val="0"/>
          <w:sz w:val="22"/>
        </w:rPr>
        <w:t>로 말을 건다. 의회 문체 안에서 이웃의 호칭을 쓰는 것이 그녀의 전략이다: «O senhor recebeu um papel do governo. A gente recebeu um caminhão do governo. Foi o mesmo governo.»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‘índio’와 ‘indígena’: 인용 속 옛 법률 용어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모에마의 «índio era relativamente incapaz»는 1988년 이전 법(옛 민법·원주민 법)의 말투를 그대로 인용한 것이다. 오늘날 공식·존중 표현은 </w:t>
      </w:r>
      <w:r>
        <w:rPr>
          <w:rFonts w:ascii="Times New Roman" w:hAnsi="Times New Roman" w:eastAsia="Malgun Gothic"/>
          <w:b/>
          <w:i w:val="0"/>
          <w:sz w:val="22"/>
        </w:rPr>
        <w:t>indígena / povos indígenas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개별 민족은 </w:t>
      </w:r>
      <w:r>
        <w:rPr>
          <w:rFonts w:ascii="Times New Roman" w:hAnsi="Times New Roman" w:eastAsia="Malgun Gothic"/>
          <w:b/>
          <w:i w:val="0"/>
          <w:sz w:val="22"/>
        </w:rPr>
        <w:t>o povo Aruakan</w:t>
      </w:r>
      <w:r>
        <w:rPr>
          <w:rFonts w:ascii="Times New Roman" w:hAnsi="Times New Roman" w:eastAsia="Malgun Gothic"/>
          <w:b w:val="0"/>
          <w:i w:val="0"/>
          <w:sz w:val="22"/>
        </w:rPr>
        <w:t>처럼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상원 위원장도 모에마를 «liderança do povo Aruakan»으로 소개한다. liderança는 ‘지도력’이면서 ‘지도자’ 자체를 가리키는 말로, 원주민·사회운동에서 널리 쓰는 존칭이다.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쥬레마의 «Branco adora assistir.»에서 branco는 원주민 입장에서 ‘비원주민’을 뜻하는 말. 인물의 관점으로 이해하되 학습자가 따라 쓸 표현은 아니다.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브라질리아 길거리: seu, moça, rapaz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파스텔 가게 주인은 손님을 </w:t>
      </w:r>
      <w:r>
        <w:rPr>
          <w:rFonts w:ascii="Times New Roman" w:hAnsi="Times New Roman" w:eastAsia="Malgun Gothic"/>
          <w:b/>
          <w:i w:val="0"/>
          <w:sz w:val="22"/>
        </w:rPr>
        <w:t>moça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rapaz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doutor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부르고, 손님은 주인을 </w:t>
      </w:r>
      <w:r>
        <w:rPr>
          <w:rFonts w:ascii="Times New Roman" w:hAnsi="Times New Roman" w:eastAsia="Malgun Gothic"/>
          <w:b/>
          <w:i w:val="0"/>
          <w:sz w:val="22"/>
        </w:rPr>
        <w:t>seu Chico</w:t>
      </w:r>
      <w:r>
        <w:rPr>
          <w:rFonts w:ascii="Times New Roman" w:hAnsi="Times New Roman" w:eastAsia="Malgun Gothic"/>
          <w:b w:val="0"/>
          <w:i w:val="0"/>
          <w:sz w:val="22"/>
        </w:rPr>
        <w:t>로 부른다: «Pastel de quê, moça?» / «É a rodoviária, rapaz.»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헌병대 대위는 </w:t>
      </w:r>
      <w:r>
        <w:rPr>
          <w:rFonts w:ascii="Times New Roman" w:hAnsi="Times New Roman" w:eastAsia="Malgun Gothic"/>
          <w:b/>
          <w:i w:val="0"/>
          <w:sz w:val="22"/>
        </w:rPr>
        <w:t>Senhora!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부르고 </w:t>
      </w:r>
      <w:r>
        <w:rPr>
          <w:rFonts w:ascii="Times New Roman" w:hAnsi="Times New Roman" w:eastAsia="Malgun Gothic"/>
          <w:b/>
          <w:i w:val="0"/>
          <w:sz w:val="22"/>
        </w:rPr>
        <w:t>a senhora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존대한다. 모에마는 </w:t>
      </w:r>
      <w:r>
        <w:rPr>
          <w:rFonts w:ascii="Times New Roman" w:hAnsi="Times New Roman" w:eastAsia="Malgun Gothic"/>
          <w:b/>
          <w:i w:val="0"/>
          <w:sz w:val="22"/>
        </w:rPr>
        <w:t>o senhor / capitão</w:t>
      </w:r>
      <w:r>
        <w:rPr>
          <w:rFonts w:ascii="Times New Roman" w:hAnsi="Times New Roman" w:eastAsia="Malgun Gothic"/>
          <w:b w:val="0"/>
          <w:i w:val="0"/>
          <w:sz w:val="22"/>
        </w:rPr>
        <w:t>으로 답한다: «Eu acredito no senhor, capitão.» 서로의 직함과 존칭을 지키는 것이 충돌을 막는 장치로 쓰인다.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수동태 + 접속법: peço que sejam juntados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2화(분사 절대구문·미래 수동), 4화(ser + 과거분사 + por)에 이어 수동을 접속법과 결합한다. 요청 동사(pedir, requerer) + que 뒤의 절이 수동이면 </w:t>
      </w:r>
      <w:r>
        <w:rPr>
          <w:rFonts w:ascii="Times New Roman" w:hAnsi="Times New Roman" w:eastAsia="Malgun Gothic"/>
          <w:b/>
          <w:i w:val="0"/>
          <w:sz w:val="22"/>
        </w:rPr>
        <w:t>ser의 접속법 + 과거분사</w:t>
      </w:r>
      <w:r>
        <w:rPr>
          <w:rFonts w:ascii="Times New Roman" w:hAnsi="Times New Roman" w:eastAsia="Malgun Gothic"/>
          <w:b w:val="0"/>
          <w:i w:val="0"/>
          <w:sz w:val="22"/>
        </w:rPr>
        <w:t>. 과거분사는 주어의 성·수에 맞춘다. 결과만 말할 때는 과거분사 단독(Deferido.)으로 줄인다.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«Senhor presidente, peço que os documentos da depoente sejam juntados.» — os documentos(남·복) → </w:t>
      </w:r>
      <w:r>
        <w:rPr>
          <w:rFonts w:ascii="Times New Roman" w:hAnsi="Times New Roman" w:eastAsia="Malgun Gothic"/>
          <w:b/>
          <w:i w:val="0"/>
          <w:sz w:val="22"/>
        </w:rPr>
        <w:t>sejam juntados</w:t>
      </w:r>
      <w:r>
        <w:rPr>
          <w:rFonts w:ascii="Times New Roman" w:hAnsi="Times New Roman" w:eastAsia="Malgun Gothic"/>
          <w:b w:val="0"/>
          <w:i w:val="0"/>
          <w:sz w:val="22"/>
        </w:rPr>
        <w:t>. 단순 과거 수동: «A Constituição foi promulgada em cinco de outubro de 1988.» (a Constituição 여·단 → promulgada). 분사만 남은 수동: «Tem título de terra dado pelo próprio Estado» / «acordar com a sua terra declarada indígena».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senadora pede que as fotos ___ (ser) juntadas aos autos.”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sejam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vir + 부정사 / vir por: 무엇을 하러, 무엇 때문에 왔나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이동 동사(vir, ir, voltar, sair) 바로 뒤의 부정사는 “~하러”라는 목적을 나타내 </w:t>
      </w:r>
      <w:r>
        <w:rPr>
          <w:rFonts w:ascii="Times New Roman" w:hAnsi="Times New Roman" w:eastAsia="Malgun Gothic"/>
          <w:b/>
          <w:i w:val="0"/>
          <w:sz w:val="22"/>
        </w:rPr>
        <w:t>para 없이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쓴다. </w:t>
      </w:r>
      <w:r>
        <w:rPr>
          <w:rFonts w:ascii="Times New Roman" w:hAnsi="Times New Roman" w:eastAsia="Malgun Gothic"/>
          <w:b/>
          <w:i w:val="0"/>
          <w:sz w:val="22"/>
        </w:rPr>
        <w:t>vir por / pela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“~때문에, ~을 위해 왔다”. 온 일 자체에 감사할 때는 완료 부정사 </w:t>
      </w:r>
      <w:r>
        <w:rPr>
          <w:rFonts w:ascii="Times New Roman" w:hAnsi="Times New Roman" w:eastAsia="Malgun Gothic"/>
          <w:b/>
          <w:i w:val="0"/>
          <w:sz w:val="22"/>
        </w:rPr>
        <w:t>por ter vindo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모에마: «Eu não vim atacar ninguém que tem quarenta hectares. Eu vim falar de quem deu o título.» — 목적의 부정사 둘로 ‘왜 왔는가’를 정의한다. 루시아 ↔ 오타비우: «Veio fazer lobby com cara de passeio?» → «Vim trabalhar, como você.» vir por: «A cadeira aqui é boa. Eu não vim pela cadeira.» / «Eu vim pela pauta.» 완료 부정사: «Obrigado por ter vindo.»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“Ontem a Jurema ___ (vir, 완료과거) buscar a farinha.”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veio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기대와 비교: mais … do que + 불완료과거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“생각했던 것보다 더 ~하다”는 </w:t>
      </w:r>
      <w:r>
        <w:rPr>
          <w:rFonts w:ascii="Times New Roman" w:hAnsi="Times New Roman" w:eastAsia="Malgun Gothic"/>
          <w:b/>
          <w:i w:val="0"/>
          <w:sz w:val="22"/>
        </w:rPr>
        <w:t>mais/menos … do que eu achava/pensava</w:t>
      </w:r>
      <w:r>
        <w:rPr>
          <w:rFonts w:ascii="Times New Roman" w:hAnsi="Times New Roman" w:eastAsia="Malgun Gothic"/>
          <w:b w:val="0"/>
          <w:i w:val="0"/>
          <w:sz w:val="22"/>
        </w:rPr>
        <w:t>. 이때 achar는 불완료과거로 ‘그전까지 가지고 있던 생각’을 나타낸다.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 caldo de cana é mais doce do que eu achava.» / «Catorze a nove é menos do que eles queriam.» (queriam: 원래 바라던 상태). 대비: 불완료과거는 과거의 반복·배경도 나타낸다: «Semana passada falavam em vinte a três.»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“Brasília é mais quente do que eu ___ (imaginar).”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imaginava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조건법으로 말하는 ‘불가능한 요건’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조건법(futuro do pretérito, -ria)은 현실에서 충족되지 않은 가정의 결과를 말한다. </w:t>
      </w:r>
      <w:r>
        <w:rPr>
          <w:rFonts w:ascii="Times New Roman" w:hAnsi="Times New Roman" w:eastAsia="Malgun Gothic"/>
          <w:b/>
          <w:i w:val="0"/>
          <w:sz w:val="22"/>
        </w:rPr>
        <w:t>precisaria / teria que + 부정사</w:t>
      </w:r>
      <w:r>
        <w:rPr>
          <w:rFonts w:ascii="Times New Roman" w:hAnsi="Times New Roman" w:eastAsia="Malgun Gothic"/>
          <w:b w:val="0"/>
          <w:i w:val="0"/>
          <w:sz w:val="22"/>
        </w:rPr>
        <w:t>로 “~해야 했을 것이다(그런데 불가능했다)”를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«Pra provar esbulho renitente, a gente precisaria ter uma ação na Justiça em 1988, ou um conflito registrado.» — 당시 원주민은 스스로 소송을 낼 수 없었으므로 이 요건은 처음부터 채울 수 없었다는 논증이다. 대조: 실현 가능한 미래 조건은 se + 접속법 미래: «Se a senhora atacar ele, dona Moema, perde a sala.»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“Sem tutela, o povo ___ (poder) entrar na Justiça sozinho.” (그랬다면 가능했을 것이다)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poderia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모에마의 민족은 왜 1988년 10월 5일에 자기 땅에 있지 않았는가?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1976년 강 상류에 도로와 광산이 열리면서 정부가 트럭으로 그들을 80km 떨어진 ‘임시’ 초소로 옮겼고, 그 ‘임시’가 19년 동안 이어졌기 때문이다.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모에마는 소농 아데마르를 어떻게 대하는가?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그가 땅을 훔치지 않았다고 믿는다고 말하고, 싸움의 상대는 그의 40헥타르가 아니라 줄 권리가 없는 땅의 증서를 내준 국가라고 한다. 그러니 속은 사람에게는 국가가 보상하라고 요구한다.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표결 뒤 카우에가 전한 마을 소식은?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주 정부가 전날 프라두의 새 광석 운송로에 ‘가입·서약 방식’ 허가를 내줬다는 것. 연방 법안이 통과되기도 전에 주법으로 같은 제도가 이미 시행되고 있었다.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