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1화 — 「전쟁이라는 말」 (La parola guerra)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니노 살레미 측 변호인, 이름 없음) / 파올로 세라(2029년 스크린 뒤의 협력자 — 2023년엔 38세, 총리의 직함 없는 '해결사') / 노라 아르뎅기(2029년 방청석 셋째 줄, 대사 없음) / 알레시오 리날디(38세, 총리) / 카테리나 '리나' 리시(46세, 총리 비서실장) / 로돌포 라디체(69세, 내무장관) / 잔프랑코 셀미(UCSN 국장) / 프란코 바스티아넬리(총리실 차관, 각료회의 서기) / 안나 리날디(67세, 어머니) / 로사 페란테(60세, 루치아의 어머니, scuola Verga 교사) / 콘체타(86세, 이웃 과부) / 하원 의장(이름 없음) / 아르테미오 콜라산티(«Nuova Riscossa» 대표, 야당 하원의원) / «Polo Nazionale» 의원 / «Riformisti» 원내대표 / 이레네 마르텔리(27세, 팔레르모의 변호사) / 프란체스코 '치초' 푸르푸라(78세, 이레네와 사무실을 나눠 쓰는 은퇴 공증인) / 파트마 만수리(56세, 팔레르모에 유치된 유세프 만수리의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니노 살레미 측 변호인의 반대신문이 이어진다. 본편은 8부 12화(2023년 6월 10일, 마테오티의 날)에서 아흐레 뒤, 루치아 페란테가 구치소 의무실에서 숨진 지 한 달 반이 지난 2023년 6월 19일(월)~22일(목), 로마·토레네라·팔레르모. 국가 비상사태는 4월 3일 여섯 달 연장되어 10월 3일까지 이어지고, «livello A» 예방 유치는 계속된다. 6월 29~30일 브뤼셀 유럽이사회를 앞두고 총리는 21일(수) 하원에서 '사전 보고(comunicazioni)'를 한다. 6월 10일 밤 알레시오가 파올로에게만 보여 준 «Rapporto riservato»(외국 자금 흐름 보고서)가 이번 주 처음으로 말이 된다. 어머니 안나는 한 달 넘게 아들의 전화를 받지 않는다. 토레네라 장면은 시칠리아 말투.</w:t>
      </w:r>
    </w:p>
    <w:p>
      <w:pPr>
        <w:keepNext/>
        <w:spacing w:before="320" w:after="140"/>
      </w:pPr>
      <w:r>
        <w:rPr>
          <w:rFonts w:ascii="Times New Roman" w:hAnsi="Times New Roman" w:eastAsia="Malgun Gothic"/>
          <w:b/>
          <w:i w:val="0"/>
          <w:color w:val="1F3864"/>
          <w:sz w:val="26"/>
        </w:rPr>
        <w:t>장면 1 — 2029년 봄, 벙커 법정: 그 밤</w:t>
      </w:r>
    </w:p>
    <w:p>
      <w:pPr>
        <w:spacing w:before="0" w:after="110" w:line="300" w:lineRule="auto"/>
      </w:pPr>
      <w:r>
        <w:rPr>
          <w:rFonts w:ascii="Times New Roman" w:hAnsi="Times New Roman" w:eastAsia="Malgun Gothic"/>
          <w:b w:val="0"/>
          <w:i/>
          <w:color w:val="555555"/>
          <w:sz w:val="22"/>
        </w:rPr>
        <w:t>(Aula bunker di Torrenera, primavera 2029. I neon, le gabbie. Nella gabbia Tumminello, Raciti con la camicia stirata, Nino Salemi con le mani intrecciate sul ginocchio. Dietro il vetro smerigliato, la sagoma di Paolo. In prima fila Rosa Ferrante, gli occhiali rossi, la cartella di cuoio sulle ginocchia. In terza fila, sola, Nora Ardenghi: un thermos rosso ammaccato in grembo, il posto accanto vuoto.)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Riprendiamo. Il collaboratore è collegato? Signor Serra, ci sente?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sento, Presidente.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Avvocato, prosegua con il controesame.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Grazie, Presidente. Signor Serra, la porto all'autunno del duemilaventiquattro. In quel periodo lei era già un collaboratore di giustizia, giusto?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luglio.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Da luglio. Quindi la notte del venti novembre lei non era a Palazzo Chigi.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c'ero.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Eppure nei suoi verbali lei parla di quella notte come se ci fosse stato. Le faccio una domanda semplice, e la prego di rispondere in modo semplice. Quella notte, dopo la sentenza della Corte costituzionale, Alessio Rinaldi intendeva disobbedire alla Corte?</w:t>
      </w:r>
    </w:p>
    <w:p>
      <w:pPr>
        <w:spacing w:before="0" w:after="110" w:line="300" w:lineRule="auto"/>
      </w:pPr>
      <w:r>
        <w:rPr>
          <w:rFonts w:ascii="Times New Roman" w:hAnsi="Times New Roman" w:eastAsia="Malgun Gothic"/>
          <w:b w:val="0"/>
          <w:i/>
          <w:color w:val="555555"/>
          <w:sz w:val="22"/>
        </w:rPr>
        <w:t>(Silenzio. La sagoma dietro il vetro si sposta appena.)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non l'ha fatto.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Sì e no. Molto comodo.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è sì e no, avvocato. È sì, e poi no. Sono due cose. In due momenti diversi della stessa notte.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E come fa a sapere il sì, se lei non c'era?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la prima bozza di quel decreto l'avevo battuta io. A gennaio. Dieci mesi prima. Si chiamava «allegato C».</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È agli atti, Presidente. Faldone diciannove. È nella copia consegnata dal collaboratore il ventitré luglio duemilaventiquattro.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Corte ne prende nota. Avvocato.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E il no, signor Serra? Il no chi gliel'ha raccontato?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no lo sa tutta l'Italia. La Corte costituzionale è ancora al suo posto. E noi siamo in un'aula, non in una caserma.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Noi siamo in un'aula per un omicidio. Allora la aiuto io. Un uomo pronto a sospendere una sentenza della Corte, a tenere la gente in cella dopo che un giudice ha detto di aprire… un uomo così, nel duemilaventisei, quanti nemici aveva? Generali, giudici, giornalisti. Madri.</w:t>
      </w:r>
    </w:p>
    <w:p>
      <w:pPr>
        <w:spacing w:before="0" w:after="110" w:line="300" w:lineRule="auto"/>
      </w:pPr>
      <w:r>
        <w:rPr>
          <w:rFonts w:ascii="Times New Roman" w:hAnsi="Times New Roman" w:eastAsia="Malgun Gothic"/>
          <w:b w:val="0"/>
          <w:i/>
          <w:color w:val="555555"/>
          <w:sz w:val="22"/>
        </w:rPr>
        <w:t>(In prima fila Rosa Ferrante non si muove.)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Opposizione, Presidente. Il difensore sta compilando l'elenco dei sospettati che preferisce. Nessuno di loro è in quella gabbia.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Accolta. Avvocato, i nemici politici della vittima non sono imputati in questo processo.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Non ancora, Presidente. Un'ultima domanda, allora. Signor Serra, lei a gennaio batteva la bozza per sospendere la Corte costituzionale. Perché non l'ha portata subito in procura?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Perché avevo paura. E perché era il mio amico.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Nell'ordine che preferisce lei.</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Grazie. Nessun'altra domanda su questo punto.</w:t>
      </w:r>
    </w:p>
    <w:p>
      <w:pPr>
        <w:spacing w:before="0" w:after="110" w:line="300" w:lineRule="auto"/>
      </w:pPr>
      <w:r>
        <w:rPr>
          <w:rFonts w:ascii="Times New Roman" w:hAnsi="Times New Roman" w:eastAsia="Malgun Gothic"/>
          <w:b w:val="0"/>
          <w:i/>
          <w:color w:val="555555"/>
          <w:sz w:val="22"/>
        </w:rPr>
        <w:t>(In terza fila, Nora Ardenghi svita il tappo del thermos rosso, guarda dentro, lo riavvita. Non beve. Stacco.)</w:t>
      </w:r>
    </w:p>
    <w:p>
      <w:pPr>
        <w:keepNext/>
        <w:spacing w:before="320" w:after="140"/>
      </w:pPr>
      <w:r>
        <w:rPr>
          <w:rFonts w:ascii="Times New Roman" w:hAnsi="Times New Roman" w:eastAsia="Malgun Gothic"/>
          <w:b/>
          <w:i w:val="0"/>
          <w:color w:val="1F3864"/>
          <w:sz w:val="26"/>
        </w:rPr>
        <w:t>장면 2 — 2023년 6월 19일(월) 오전 8시 30분, 팔라초 키지 2층 작은 회의실</w:t>
      </w:r>
    </w:p>
    <w:p>
      <w:pPr>
        <w:spacing w:before="0" w:after="110" w:line="300" w:lineRule="auto"/>
      </w:pPr>
      <w:r>
        <w:rPr>
          <w:rFonts w:ascii="Times New Roman" w:hAnsi="Times New Roman" w:eastAsia="Malgun Gothic"/>
          <w:b w:val="0"/>
          <w:i/>
          <w:color w:val="555555"/>
          <w:sz w:val="22"/>
        </w:rPr>
        <w:t>(Una saletta con il tavolo ovale e le tende tirate. Davanti a ogni posto, una cartellina grigia con il timbro «Riservato». Alessio a capotavola, la giacca sulla sedia. Rina con il taccuino verde. Radice con gli occhiali sulla punta del naso. Bastianelli con il tablet. In piedi, accanto a uno schermo spento, il prefetto Gianfranco Selmi.)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 è l'aggiornamento di giugno. Rispetto alla versione di maggio ci sono due fondazioni in più e una piattaforma di pagamento in meno: ha chiuso.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numeri.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Duecentoquattordici milioni di euro in tre anni, dal duemilaventi a maggio di quest'anno. Sessantatré destinatari sul territorio nazionale. Quarantuno associazioni e organizzazioni non governative, quattro testate online, undici comitati che nell'ultimo referendum hanno fatto campagna per il no, sette tra fondazioni e centri studi.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E da dove?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Malta, Lussemburgo, due fondazioni del Nord Europa, una piattaforma con sede a Cipro che paga gli articoli in criptovaluta. Più una quota che non sappiamo ancora attribuire.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Prefetto, quanti di questi soldi passano da canali registrati? Bonifici con causale, ricevute, bilanci pubblicati.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maggior parte. Oggi si fa così, dottoressa. Alla luce del sole.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non è un segreto. È un bilancio.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È un bilancio che converge. Gli stessi temi, nelle stesse settimane, con le stesse parole. Prima del referendum. Dopo l'emergenza. Intorno ai porti.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Il canale non mi interessa. Mi interessa la regia. Prefetto, una regia c'è?</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Ci sono convergenze, signor ministro. La regia è una parola da tribunale. Noi scriviamo convergenze.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In un paese normale le chiamerebbero coincidenze.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Noi le chiameremo con il loro nome.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Presidente, mercoledì alle quindici ci sono le comunicazioni alla Camera in vista del Consiglio europeo. Giovedì al Senato. Il testo base è pronto: migrazione, bilancio europeo, energia.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Mercoledì aggiungo una parola.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Quale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Guerra.</w:t>
      </w:r>
    </w:p>
    <w:p>
      <w:pPr>
        <w:spacing w:before="0" w:after="110" w:line="300" w:lineRule="auto"/>
      </w:pPr>
      <w:r>
        <w:rPr>
          <w:rFonts w:ascii="Times New Roman" w:hAnsi="Times New Roman" w:eastAsia="Malgun Gothic"/>
          <w:b w:val="0"/>
          <w:i/>
          <w:color w:val="555555"/>
          <w:sz w:val="22"/>
        </w:rPr>
        <w:t>(Silenzio. Radice si toglie gli occhiali.)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la parola guerra nella Costituzione ha un articolo. Il settantotto. E dopo il settantotto viene l'ottantasette: il Capo dello Stato dichiara lo stato di guerra deliberato dalle Camere. Non è una parola da comunicazioni prima di un vertice.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Mercoledì non chiederò di deliberare niente. Dirò la parola. Gli articoli vengono dopo.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parole vengono sempre prima degli articoli. Per questo bisogna sceglierle.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L'ho scelta, Rina. Da dieci giorni. </w:t>
      </w:r>
      <w:r>
        <w:rPr>
          <w:rFonts w:ascii="Times New Roman" w:hAnsi="Times New Roman" w:eastAsia="Malgun Gothic"/>
          <w:b w:val="0"/>
          <w:i/>
          <w:color w:val="555555"/>
          <w:sz w:val="22"/>
        </w:rPr>
        <w:t>(a Selmi)</w:t>
      </w:r>
      <w:r>
        <w:rPr>
          <w:rFonts w:ascii="Times New Roman" w:hAnsi="Times New Roman" w:eastAsia="Malgun Gothic"/>
          <w:b w:val="0"/>
          <w:i w:val="0"/>
          <w:sz w:val="22"/>
        </w:rPr>
        <w:t xml:space="preserve"> Il rapporto resta classificato. Ma entro domani sera voglio una sintesi che si possa leggere in aula. Numeri, paesi, canali. Senza nomi.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Senza nomi, presidente, i numeri non dimostrano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Con i nomi dimostrano troppo.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La nave di Siracusa, i comitati, i giornali. La gente sa già chi sono. Non serve che glielo dica io.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E se mi chiedono in aula se la nave è nell'elenco?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Risponde che l'elenco è classificato. È la verità.</w:t>
      </w:r>
    </w:p>
    <w:p>
      <w:pPr>
        <w:spacing w:before="0" w:after="110" w:line="300" w:lineRule="auto"/>
      </w:pPr>
      <w:r>
        <w:rPr>
          <w:rFonts w:ascii="Times New Roman" w:hAnsi="Times New Roman" w:eastAsia="Malgun Gothic"/>
          <w:b w:val="0"/>
          <w:i/>
          <w:color w:val="555555"/>
          <w:sz w:val="22"/>
        </w:rPr>
        <w:t>(Rina scrive. Selmi raccoglie le cartelline una per una e le conta prima di uscire.)</w:t>
      </w:r>
    </w:p>
    <w:p>
      <w:pPr>
        <w:keepNext/>
        <w:spacing w:before="320" w:after="140"/>
      </w:pPr>
      <w:r>
        <w:rPr>
          <w:rFonts w:ascii="Times New Roman" w:hAnsi="Times New Roman" w:eastAsia="Malgun Gothic"/>
          <w:b/>
          <w:i w:val="0"/>
          <w:color w:val="1F3864"/>
          <w:sz w:val="26"/>
        </w:rPr>
        <w:t>장면 3 — 같은 날 오후 5시, 토레네라 via del Faro, 안나의 부엌</w:t>
      </w:r>
    </w:p>
    <w:p>
      <w:pPr>
        <w:spacing w:before="0" w:after="110" w:line="300" w:lineRule="auto"/>
      </w:pPr>
      <w:r>
        <w:rPr>
          <w:rFonts w:ascii="Times New Roman" w:hAnsi="Times New Roman" w:eastAsia="Malgun Gothic"/>
          <w:b w:val="0"/>
          <w:i/>
          <w:color w:val="555555"/>
          <w:sz w:val="22"/>
        </w:rPr>
        <w:t>(La cucina di Anna con la finestra spalancata sul cortile. Sul fuoco una pentola larga di rame dove sobbollono le albicocche. Sul tavolo, una cassetta di albicocche, un sacchetto di zucchero, due limoni, una fila di barattoli di vetro capovolti su un canovaccio. Anna mescola con il cucchiaio di legno. Rosa taglia le albicocche a metà e toglie il nocciolo. Concetta seduta con il bastone tra le ginocchia, sorveglia tutto.)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Rosa, più piccole. Le metà le devi fare in quattro, sennò restano dure e la marmellata sembra uno stufato.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In quattro, signora Concetta. Agli ordini.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Non sono ordini. È esperienza. Ottantasei anni di albicocche.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Rosa, non la ascoltare troppo. Mia madre le faceva intere e le mangiavamo col cucchiaio.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Tua madre, buonanima, aveva troppa fretta. Pure in chiesa.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Da dove vengono? Sono bellissime.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Da Rosaria. Il suocero ha tre alberi dietro la casa di campagna, a Santa Venera. Quest'anno sono venute tutte insieme, in una settimana. Se non le cuoci, marciscono.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il caldo che fa, marcisco prima 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Il caldo a giugno è buono per le albicocche e cattivo per i cristiani. Così è sempre stato.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zucchero, Rosa. Settecento grammi per chilo. Non di più.</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Io ne mettevo un chilo per chilo.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Un chilo per chilo è caramella, non è marmellata. </w:t>
      </w:r>
      <w:r>
        <w:rPr>
          <w:rFonts w:ascii="Times New Roman" w:hAnsi="Times New Roman" w:eastAsia="Malgun Gothic"/>
          <w:b w:val="0"/>
          <w:i/>
          <w:color w:val="555555"/>
          <w:sz w:val="22"/>
        </w:rPr>
        <w:t>(a Anna)</w:t>
      </w:r>
      <w:r>
        <w:rPr>
          <w:rFonts w:ascii="Times New Roman" w:hAnsi="Times New Roman" w:eastAsia="Malgun Gothic"/>
          <w:b w:val="0"/>
          <w:i w:val="0"/>
          <w:sz w:val="22"/>
        </w:rPr>
        <w:t xml:space="preserve"> Il limone l'hai messo?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succo di uno. La buccia no, che diventa amara.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La buccia sì, ma poca. Grattugiata. Così profuma.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Concetta, la marmellata la faccio io da quarant'anni.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da quarant'anni la fai senza buccia. Appunto.</w:t>
      </w:r>
    </w:p>
    <w:p>
      <w:pPr>
        <w:spacing w:before="0" w:after="110" w:line="300" w:lineRule="auto"/>
      </w:pPr>
      <w:r>
        <w:rPr>
          <w:rFonts w:ascii="Times New Roman" w:hAnsi="Times New Roman" w:eastAsia="Malgun Gothic"/>
          <w:b w:val="0"/>
          <w:i/>
          <w:color w:val="555555"/>
          <w:sz w:val="22"/>
        </w:rPr>
        <w:t>(Rosa ride, per la prima volta da molto. Anna la guarda di sbieco e sorride anche lei.)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 barattoli quanti sono?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Ventidue. Li ho bolliti stamattina, che l'acqua era il giorno buono. Il giovedì manca, e la domenica non si 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Ventidue barattoli. E chi se li mangia?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metà vanno alla pesca di beneficenza di San Giacomo, a luglio. Don Serafino li mette accanto alle bambole di pezza.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vanno a ruba. Le bambole restano, la marmellata di Anna sparisce in mezz'ora.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(mescola anche lei, prendendo il cucchiaio ad Anna)</w:t>
      </w:r>
      <w:r>
        <w:rPr>
          <w:rFonts w:ascii="Times New Roman" w:hAnsi="Times New Roman" w:eastAsia="Malgun Gothic"/>
          <w:b w:val="0"/>
          <w:i w:val="0"/>
          <w:sz w:val="22"/>
        </w:rPr>
        <w:t xml:space="preserve"> Allora l'anno scorso dovevo venire prima. Io arrivavo sempre alle sei, e c'erano solo le bambole.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L'anno scorso eri a fare gli esami di quinta.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Gli esami di quinta non ci sono più da trent'anni, Anna. Ci sono le schede.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 me sono esami. Per i bambini pure.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(a Rosa)</w:t>
      </w:r>
      <w:r>
        <w:rPr>
          <w:rFonts w:ascii="Times New Roman" w:hAnsi="Times New Roman" w:eastAsia="Malgun Gothic"/>
          <w:b w:val="0"/>
          <w:i w:val="0"/>
          <w:sz w:val="22"/>
        </w:rPr>
        <w:t xml:space="preserve"> Fammi vedere come giri.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Brava. Hai le mani d'oro. Il cucchiaio sempre dal fondo, così non si attacca.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 mani d'oro le ho per i quaderni, signora Concetta. Per la cucina mia figlia diceva che avevo le mani di pietra.</w:t>
      </w:r>
    </w:p>
    <w:p>
      <w:pPr>
        <w:spacing w:before="0" w:after="110" w:line="300" w:lineRule="auto"/>
      </w:pPr>
      <w:r>
        <w:rPr>
          <w:rFonts w:ascii="Times New Roman" w:hAnsi="Times New Roman" w:eastAsia="Malgun Gothic"/>
          <w:b w:val="0"/>
          <w:i/>
          <w:color w:val="555555"/>
          <w:sz w:val="22"/>
        </w:rPr>
        <w:t>(Un attimo di silenzio. Anna non si volta. Concetta batte piano il bastone sul pavimento.)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Tua figlia aveva ragione su tante cose. Su questa no. Gira.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(gira)</w:t>
      </w:r>
      <w:r>
        <w:rPr>
          <w:rFonts w:ascii="Times New Roman" w:hAnsi="Times New Roman" w:eastAsia="Malgun Gothic"/>
          <w:b w:val="0"/>
          <w:i w:val="0"/>
          <w:sz w:val="22"/>
        </w:rPr>
        <w:t xml:space="preserve"> Giro.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Fra dieci minuti si fa la prova del piattino. Una goccia sul piatto freddo: se scivola, ancora; se sta ferma, è pronta.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se non viene?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Viene. Tocca ferro, comunque. </w:t>
      </w:r>
      <w:r>
        <w:rPr>
          <w:rFonts w:ascii="Times New Roman" w:hAnsi="Times New Roman" w:eastAsia="Malgun Gothic"/>
          <w:b w:val="0"/>
          <w:i/>
          <w:color w:val="555555"/>
          <w:sz w:val="22"/>
        </w:rPr>
        <w:t>(allunga la mano e tocca il bordo di ferro della stufa spenta)</w:t>
      </w:r>
      <w:r>
        <w:rPr>
          <w:rFonts w:ascii="Times New Roman" w:hAnsi="Times New Roman" w:eastAsia="Malgun Gothic"/>
          <w:b w:val="0"/>
          <w:i w:val="0"/>
          <w:sz w:val="22"/>
        </w:rPr>
        <w:t xml:space="preserve"> Le marmellate e i matrimoni, finché non sono nel barattolo, non si 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Concetta, tu ti sei sposata nel cinquantanove.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Appunto. E il barattolo l'ho chiuso solo nel novantotto, quando è morto 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Rosa, l'anno prossimo vieni prima. Ti insegno la buccia.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L'anno prossimo vengo prima. </w:t>
      </w:r>
      <w:r>
        <w:rPr>
          <w:rFonts w:ascii="Times New Roman" w:hAnsi="Times New Roman" w:eastAsia="Malgun Gothic"/>
          <w:b w:val="0"/>
          <w:i/>
          <w:color w:val="555555"/>
          <w:sz w:val="22"/>
        </w:rPr>
        <w:t>(prende un barattolo, lo gira tra le mani)</w:t>
      </w:r>
      <w:r>
        <w:rPr>
          <w:rFonts w:ascii="Times New Roman" w:hAnsi="Times New Roman" w:eastAsia="Malgun Gothic"/>
          <w:b w:val="0"/>
          <w:i w:val="0"/>
          <w:sz w:val="22"/>
        </w:rPr>
        <w:t xml:space="preserve"> Ne posso portare uno a casa?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Due. Uno per te e uno per il gatto, che ti guarda mangiare.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Il gatto non mangia marmellata.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gatto no. Ma ti guarda. E non si mangia mai da soli, davanti a qualcuno che guarda.</w:t>
      </w:r>
    </w:p>
    <w:p>
      <w:pPr>
        <w:keepNext/>
        <w:spacing w:before="320" w:after="140"/>
      </w:pPr>
      <w:r>
        <w:rPr>
          <w:rFonts w:ascii="Times New Roman" w:hAnsi="Times New Roman" w:eastAsia="Malgun Gothic"/>
          <w:b/>
          <w:i w:val="0"/>
          <w:color w:val="1F3864"/>
          <w:sz w:val="26"/>
        </w:rPr>
        <w:t>장면 4 — 6월 20일(화) 밤 11시 10분, 팔라초 키지 꼭대기 층 관사</w:t>
      </w:r>
    </w:p>
    <w:p>
      <w:pPr>
        <w:spacing w:before="0" w:after="110" w:line="300" w:lineRule="auto"/>
      </w:pPr>
      <w:r>
        <w:rPr>
          <w:rFonts w:ascii="Times New Roman" w:hAnsi="Times New Roman" w:eastAsia="Malgun Gothic"/>
          <w:b w:val="0"/>
          <w:i/>
          <w:color w:val="555555"/>
          <w:sz w:val="22"/>
        </w:rPr>
        <w:t>(L'appartamento all'ultimo piano. Il tavolo di legno con il portatile aperto. La moka di Bellandi sul fornelletto, spenta. Accanto, sulla mensola, un libro con la copertina consunta: un vecchio Beccaria. Paolo davanti al portatile, le maniche arrotolate. Alessio cammina avanti e indietro con dei fogli in mano: la sintesi di Selmi, piena di sottolineature.)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eravamo?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 dallo schermo)</w:t>
      </w:r>
      <w:r>
        <w:rPr>
          <w:rFonts w:ascii="Times New Roman" w:hAnsi="Times New Roman" w:eastAsia="Malgun Gothic"/>
          <w:b w:val="0"/>
          <w:i w:val="0"/>
          <w:sz w:val="22"/>
        </w:rPr>
        <w:t xml:space="preserve"> «…e per questo l'Italia porterà a Bruxelles una proposta sul controllo dei flussi finanziari non trasparenti verso il terzo settore.» Punto.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Cancella «non trasparenti». Sono trasparentissimi. È questo il problema.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(cancella)</w:t>
      </w:r>
      <w:r>
        <w:rPr>
          <w:rFonts w:ascii="Times New Roman" w:hAnsi="Times New Roman" w:eastAsia="Malgun Gothic"/>
          <w:b w:val="0"/>
          <w:i w:val="0"/>
          <w:sz w:val="22"/>
        </w:rPr>
        <w:t xml:space="preserve"> Cancellato.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capo. «Onorevoli deputati. Io oggi devo dirvi una cosa che nessun presidente del Consiglio, in questa Repubblica, ha mai detto in quest'aula.»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 poi si ferma)</w:t>
      </w:r>
      <w:r>
        <w:rPr>
          <w:rFonts w:ascii="Times New Roman" w:hAnsi="Times New Roman" w:eastAsia="Malgun Gothic"/>
          <w:b w:val="0"/>
          <w:i w:val="0"/>
          <w:sz w:val="22"/>
        </w:rPr>
        <w:t xml:space="preserve"> Ale. Questo l'ha detto almeno uno per legislatura. Lo dicono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dicono tutti per dire una cosa normale. Io la dico per dire questa. Batti.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«…ha mai detto in quest'aula.» Due punti?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Punto. «L'Italia è in guerra.»</w:t>
      </w:r>
    </w:p>
    <w:p>
      <w:pPr>
        <w:spacing w:before="0" w:after="110" w:line="300" w:lineRule="auto"/>
      </w:pPr>
      <w:r>
        <w:rPr>
          <w:rFonts w:ascii="Times New Roman" w:hAnsi="Times New Roman" w:eastAsia="Malgun Gothic"/>
          <w:b w:val="0"/>
          <w:i/>
          <w:color w:val="555555"/>
          <w:sz w:val="22"/>
        </w:rPr>
        <w:t>(Paolo smette di battere. Le mani restano sulla tastiera.)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Stai dando i numeri?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 numeri li do, sì. Duecentoquattordici milioni. Sessantatré destinatari. Tre anni. </w:t>
      </w:r>
      <w:r>
        <w:rPr>
          <w:rFonts w:ascii="Times New Roman" w:hAnsi="Times New Roman" w:eastAsia="Malgun Gothic"/>
          <w:b w:val="0"/>
          <w:i/>
          <w:color w:val="555555"/>
          <w:sz w:val="22"/>
        </w:rPr>
        <w:t>(gli porge un foglio)</w:t>
      </w:r>
      <w:r>
        <w:rPr>
          <w:rFonts w:ascii="Times New Roman" w:hAnsi="Times New Roman" w:eastAsia="Malgun Gothic"/>
          <w:b w:val="0"/>
          <w:i w:val="0"/>
          <w:sz w:val="22"/>
        </w:rPr>
        <w:t xml:space="preserve"> Sono qui. Batti.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prende il foglio)</w:t>
      </w:r>
      <w:r>
        <w:rPr>
          <w:rFonts w:ascii="Times New Roman" w:hAnsi="Times New Roman" w:eastAsia="Malgun Gothic"/>
          <w:b w:val="0"/>
          <w:i w:val="0"/>
          <w:sz w:val="22"/>
        </w:rPr>
        <w:t xml:space="preserve"> Mio nonno la guerra l'ha fatta. In Russia. È tornato a piedi fino a Udine e poi in treno fino a Torrenera. Pesava quarantadue chili. Non ha mai voluto parlarne.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Tuo nonno non aveva in tasca un telefono che ogni mattina gli diceva che cosa pensare e chi odiare. Le guerre cambiano forma, Paolo. Questa non ha trincee. Ha bonifici.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chiamala con il suo nome. Ingerenza. Influenza. Corruzione, se vuoi.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Le ho già usate tutte. Nessuno le sente più. «Guerra» la sentono.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Batti.</w:t>
      </w:r>
    </w:p>
    <w:p>
      <w:pPr>
        <w:spacing w:before="0" w:after="110" w:line="300" w:lineRule="auto"/>
      </w:pPr>
      <w:r>
        <w:rPr>
          <w:rFonts w:ascii="Times New Roman" w:hAnsi="Times New Roman" w:eastAsia="Malgun Gothic"/>
          <w:b w:val="0"/>
          <w:i/>
          <w:color w:val="555555"/>
          <w:sz w:val="22"/>
        </w:rPr>
        <w:t>(Paolo batte. Lentamente.)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«L'Italia è in guerra.»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Fa effetto,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guerra delle trincee e delle bandiere. Una guerra ibrida, non dichiarata, combattuta con il denaro straniero, contro le nostre istituzioni, i nostri porti, la nostra libera informazione.»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«La nostra libera informazione.»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Questa la metti tu, dopo il quattordici aprile?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Proprio dopo il quattordici aprile.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Che cosa vuoi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Che la ragazza dell'Osservatore la metterai tra i soldati nemici o tra le vittime della guerra. Una delle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nomino.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Vai avanti.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vi chiedo oggi di deliberare nulla. Vi chiedo di sapere. La Costituzione conosce questa parola. Articolo settantotto.» Il testo dell'articolo lo leggo io, a memoria. Lasciagli una riga vuota.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(lascia la riga)</w:t>
      </w:r>
      <w:r>
        <w:rPr>
          <w:rFonts w:ascii="Times New Roman" w:hAnsi="Times New Roman" w:eastAsia="Malgun Gothic"/>
          <w:b w:val="0"/>
          <w:i w:val="0"/>
          <w:sz w:val="22"/>
        </w:rPr>
        <w:t xml:space="preserve"> Una riga vuota per la Costituzione. Mi sembra giusto.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fare lo spiritoso a mezzanotte.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 mezzanotte faccio quello che posso. </w:t>
      </w:r>
      <w:r>
        <w:rPr>
          <w:rFonts w:ascii="Times New Roman" w:hAnsi="Times New Roman" w:eastAsia="Malgun Gothic"/>
          <w:b w:val="0"/>
          <w:i/>
          <w:color w:val="555555"/>
          <w:sz w:val="22"/>
        </w:rPr>
        <w:t>(salva il file)</w:t>
      </w:r>
      <w:r>
        <w:rPr>
          <w:rFonts w:ascii="Times New Roman" w:hAnsi="Times New Roman" w:eastAsia="Malgun Gothic"/>
          <w:b w:val="0"/>
          <w:i w:val="0"/>
          <w:sz w:val="22"/>
        </w:rPr>
        <w:t xml:space="preserve"> Te lo mando a Rina e a Bastianelli?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Solo a Rina. Bastianelli lo vede domattina, quando è già in cartella.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(stampa due copie; ne piega una in quattro e la mette nella tasca interna della giacca)</w:t>
      </w:r>
      <w:r>
        <w:rPr>
          <w:rFonts w:ascii="Times New Roman" w:hAnsi="Times New Roman" w:eastAsia="Malgun Gothic"/>
          <w:b w:val="0"/>
          <w:i w:val="0"/>
          <w:sz w:val="22"/>
        </w:rPr>
        <w:t xml:space="preserve"> Una copia per 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caffè lo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No. Domani mi serve la voce, non i nervi.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Meglio. Il caffè lo offri dopo, ricordi?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 lo ricordano tutti. </w:t>
      </w:r>
      <w:r>
        <w:rPr>
          <w:rFonts w:ascii="Times New Roman" w:hAnsi="Times New Roman" w:eastAsia="Malgun Gothic"/>
          <w:b w:val="0"/>
          <w:i/>
          <w:color w:val="555555"/>
          <w:sz w:val="22"/>
        </w:rPr>
        <w:t>(si siede per la prima volta)</w:t>
      </w:r>
      <w:r>
        <w:rPr>
          <w:rFonts w:ascii="Times New Roman" w:hAnsi="Times New Roman" w:eastAsia="Malgun Gothic"/>
          <w:b w:val="0"/>
          <w:i w:val="0"/>
          <w:sz w:val="22"/>
        </w:rPr>
        <w:t xml:space="preserve"> Paolo. Tu domani sei in tribuna?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domani sono a Torrenera. Matteo ha la pagella.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Digli che lo zio Ale è contento.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Glielo dico. </w:t>
      </w:r>
      <w:r>
        <w:rPr>
          <w:rFonts w:ascii="Times New Roman" w:hAnsi="Times New Roman" w:eastAsia="Malgun Gothic"/>
          <w:b w:val="0"/>
          <w:i/>
          <w:color w:val="555555"/>
          <w:sz w:val="22"/>
        </w:rPr>
        <w:t>(si alza, prende la giacca)</w:t>
      </w:r>
      <w:r>
        <w:rPr>
          <w:rFonts w:ascii="Times New Roman" w:hAnsi="Times New Roman" w:eastAsia="Malgun Gothic"/>
          <w:b w:val="0"/>
          <w:i w:val="0"/>
          <w:sz w:val="22"/>
        </w:rPr>
        <w:t xml:space="preserve"> Non è sicuro che lui sia contento dello zio Ale. </w:t>
      </w:r>
      <w:r>
        <w:rPr>
          <w:rFonts w:ascii="Times New Roman" w:hAnsi="Times New Roman" w:eastAsia="Malgun Gothic"/>
          <w:b w:val="0"/>
          <w:i/>
          <w:color w:val="555555"/>
          <w:sz w:val="22"/>
        </w:rPr>
        <w:t>(va alla porta laterale)</w:t>
      </w:r>
      <w:r>
        <w:rPr>
          <w:rFonts w:ascii="Times New Roman" w:hAnsi="Times New Roman" w:eastAsia="Malgun Gothic"/>
          <w:b w:val="0"/>
          <w:i w:val="0"/>
          <w:sz w:val="22"/>
        </w:rPr>
        <w:t xml:space="preserve"> Buonanotte,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chiamarmi presidente quando esci dalla porta di servizio.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per questo che lo faccio. Così me lo ricordo.</w:t>
      </w:r>
    </w:p>
    <w:p>
      <w:pPr>
        <w:keepNext/>
        <w:spacing w:before="320" w:after="140"/>
      </w:pPr>
      <w:r>
        <w:rPr>
          <w:rFonts w:ascii="Times New Roman" w:hAnsi="Times New Roman" w:eastAsia="Malgun Gothic"/>
          <w:b/>
          <w:i w:val="0"/>
          <w:color w:val="1F3864"/>
          <w:sz w:val="26"/>
        </w:rPr>
        <w:t>장면 5 — 6월 21일(수) 오후 3시, 몬테치토리오 하원 본회의장</w:t>
      </w:r>
    </w:p>
    <w:p>
      <w:pPr>
        <w:spacing w:before="0" w:after="110" w:line="300" w:lineRule="auto"/>
      </w:pPr>
      <w:r>
        <w:rPr>
          <w:rFonts w:ascii="Times New Roman" w:hAnsi="Times New Roman" w:eastAsia="Malgun Gothic"/>
          <w:b w:val="0"/>
          <w:i/>
          <w:color w:val="555555"/>
          <w:sz w:val="22"/>
        </w:rPr>
        <w:t>(L'emiciclo pieno a metà. Le tribune del pubblico piene. Al banco del governo Alessio, accanto a lui Radice e Bastianelli. Il Presidente della Camera dal suo scranno. Dai banchi dell'opposizione, Artemio Colasanti seduto in prima fila, un braccio sullo schienale.)</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L'ordine del giorno reca le comunicazioni del Presidente del Consiglio dei ministri in vista del Consiglio europeo del ventinove e trenta giugno. Ha facoltà di parlare il Presidente del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signor Presidente. Onorevoli deputati. Sulla migrazione, sul bilancio dell'Unione e sull'energia il testo è nelle vostre cartelle, e ne discuteremo nelle risoluzioni. Io oggi devo dirvi una cosa che nessun presidente del Consiglio, in questa Repubblica, ha mai detto in quest'aula.</w:t>
      </w:r>
    </w:p>
    <w:p>
      <w:pPr>
        <w:spacing w:before="0" w:after="110" w:line="300" w:lineRule="auto"/>
      </w:pPr>
      <w:r>
        <w:rPr>
          <w:rFonts w:ascii="Times New Roman" w:hAnsi="Times New Roman" w:eastAsia="Malgun Gothic"/>
          <w:b w:val="0"/>
          <w:i/>
          <w:color w:val="555555"/>
          <w:sz w:val="22"/>
        </w:rPr>
        <w:t>(Un mormorio. Qualcuno dai banchi del Polo ride.)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L'Italia è in guerra.</w:t>
      </w:r>
    </w:p>
    <w:p>
      <w:pPr>
        <w:spacing w:before="0" w:after="110" w:line="300" w:lineRule="auto"/>
      </w:pPr>
      <w:r>
        <w:rPr>
          <w:rFonts w:ascii="Times New Roman" w:hAnsi="Times New Roman" w:eastAsia="Malgun Gothic"/>
          <w:b w:val="0"/>
          <w:i/>
          <w:color w:val="555555"/>
          <w:sz w:val="22"/>
        </w:rPr>
        <w:t>(Il mormorio si spegne di colpo. Poi esplode.)</w:t>
      </w:r>
    </w:p>
    <w:p>
      <w:pPr>
        <w:spacing w:before="0" w:after="110" w:line="300" w:lineRule="auto"/>
      </w:pPr>
      <w:r>
        <w:rPr>
          <w:rFonts w:ascii="Times New Roman" w:hAnsi="Times New Roman" w:eastAsia="Malgun Gothic"/>
          <w:b/>
          <w:i w:val="0"/>
          <w:sz w:val="22"/>
        </w:rPr>
        <w:t xml:space="preserve">Deputato del Polo: </w:t>
      </w:r>
      <w:r>
        <w:rPr>
          <w:rFonts w:ascii="Times New Roman" w:hAnsi="Times New Roman" w:eastAsia="Malgun Gothic"/>
          <w:b w:val="0"/>
          <w:i w:val="0"/>
          <w:sz w:val="22"/>
        </w:rPr>
        <w:t>Ma che dice? Contro chi?</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Onorevoli, per favore. Lasciate parlare il Presidente del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guerra delle trincee e delle bandiere. Una guerra ibrida, non dichiarata, combattuta con il denaro straniero contro le nostre istituzioni, i nostri porti, la nostra libera informazione. In tre anni sono entrati nel nostro paese duecentoquattordici milioni di euro diretti a sessantatré soggetti: associazioni, testate, comitati, fondazioni. Da Malta, dal Lussemburgo, dal Nord Europa, da piattaforme che pagano in moneta virtuale. Gli stessi temi, nelle stesse settimane, con le stesse parole.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 banco)</w:t>
      </w:r>
      <w:r>
        <w:rPr>
          <w:rFonts w:ascii="Times New Roman" w:hAnsi="Times New Roman" w:eastAsia="Malgun Gothic"/>
          <w:b w:val="0"/>
          <w:i w:val="0"/>
          <w:sz w:val="22"/>
        </w:rPr>
        <w:t xml:space="preserve"> I nomi! Faccia i nomi, se ce li ha!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nomi sono in un rapporto classificato che il Comitato parlamentare per la sicurezza riceverà domani. Lei ne fa parte, onorevole Colasanti. Li leggerà.</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Li leggerò. E poi lei mi dirà che non posso ripeterli. Lo conosco, il giochetto.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Onorevole Colasanti, avrà il suo tempo.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vi chiedo oggi di deliberare nulla. Vi chiedo di sapere. Perché la Costituzione conosce questa parola. I costituenti l'avevano vista da vicino, e l'hanno scritta. Articolo settantotto. «Le Camere deliberano lo stato di guerra e conferiscono al Governo i poteri necessari.»</w:t>
      </w:r>
    </w:p>
    <w:p>
      <w:pPr>
        <w:spacing w:before="0" w:after="110" w:line="300" w:lineRule="auto"/>
      </w:pPr>
      <w:r>
        <w:rPr>
          <w:rFonts w:ascii="Times New Roman" w:hAnsi="Times New Roman" w:eastAsia="Malgun Gothic"/>
          <w:b w:val="0"/>
          <w:i/>
          <w:color w:val="555555"/>
          <w:sz w:val="22"/>
        </w:rPr>
        <w:t>(Silenzio in aula. Nelle tribune, un uomo si alza e viene fatto risedere dagli assistenti.)</w:t>
      </w:r>
    </w:p>
    <w:p>
      <w:pPr>
        <w:spacing w:before="0" w:after="110" w:line="300" w:lineRule="auto"/>
      </w:pPr>
      <w:r>
        <w:rPr>
          <w:rFonts w:ascii="Times New Roman" w:hAnsi="Times New Roman" w:eastAsia="Malgun Gothic"/>
          <w:b/>
          <w:i w:val="0"/>
          <w:sz w:val="22"/>
        </w:rPr>
        <w:t xml:space="preserve">Riformisti: </w:t>
      </w:r>
      <w:r>
        <w:rPr>
          <w:rFonts w:ascii="Times New Roman" w:hAnsi="Times New Roman" w:eastAsia="Malgun Gothic"/>
          <w:b w:val="0"/>
          <w:i/>
          <w:color w:val="555555"/>
          <w:sz w:val="22"/>
        </w:rPr>
        <w:t>(la capogruppo, dal suo banco, alzando la mano)</w:t>
      </w:r>
      <w:r>
        <w:rPr>
          <w:rFonts w:ascii="Times New Roman" w:hAnsi="Times New Roman" w:eastAsia="Malgun Gothic"/>
          <w:b w:val="0"/>
          <w:i w:val="0"/>
          <w:sz w:val="22"/>
        </w:rPr>
        <w:t xml:space="preserve"> Signor Presidente, chiedo che resti agli atti che il gruppo dei Riformisti non è stato informato di questo passaggio.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Resta agli atti, onorevole. Prosegua,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informato nessuno perché non c'era niente da concordare. C'era una cosa da dire. Chi finanzia da fuori i comitati che fermano le navi, i giornali che spiegano agli italiani che il loro Stato è il nemico, le campagne contro un voto popolare, non fa politica. Fa la guerra a una Repubblica con le armi che la Repubblica non sa ancora riconoscere. Io le voglio riconoscere. Per nome.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E chi decide chi è il nemico? Lei? Con il suo elenco?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decide la legge, onorevole. Come sempre.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La legge che scrive lei di notte!</w:t>
      </w:r>
    </w:p>
    <w:p>
      <w:pPr>
        <w:spacing w:before="0" w:after="110" w:line="300" w:lineRule="auto"/>
      </w:pPr>
      <w:r>
        <w:rPr>
          <w:rFonts w:ascii="Times New Roman" w:hAnsi="Times New Roman" w:eastAsia="Malgun Gothic"/>
          <w:b/>
          <w:i w:val="0"/>
          <w:sz w:val="22"/>
        </w:rPr>
        <w:t xml:space="preserve">Deputato del Polo: </w:t>
      </w:r>
      <w:r>
        <w:rPr>
          <w:rFonts w:ascii="Times New Roman" w:hAnsi="Times New Roman" w:eastAsia="Malgun Gothic"/>
          <w:b w:val="0"/>
          <w:i w:val="0"/>
          <w:sz w:val="22"/>
        </w:rPr>
        <w:t>Vergogna! Le ragazze muoiono in cella e lui parla di guerra!</w:t>
      </w:r>
    </w:p>
    <w:p>
      <w:pPr>
        <w:spacing w:before="0" w:after="110" w:line="300" w:lineRule="auto"/>
      </w:pPr>
      <w:r>
        <w:rPr>
          <w:rFonts w:ascii="Times New Roman" w:hAnsi="Times New Roman" w:eastAsia="Malgun Gothic"/>
          <w:b w:val="0"/>
          <w:i/>
          <w:color w:val="555555"/>
          <w:sz w:val="22"/>
        </w:rPr>
        <w:t>(Tumulto sui banchi dell'opposizione. Il Presidente della Camera batte il campanello.)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Onorevoli! Sospendo per cinque minuti se non si torna all'ordine.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(aspetta, poi riprende con la voce più bassa)</w:t>
      </w:r>
      <w:r>
        <w:rPr>
          <w:rFonts w:ascii="Times New Roman" w:hAnsi="Times New Roman" w:eastAsia="Malgun Gothic"/>
          <w:b w:val="0"/>
          <w:i w:val="0"/>
          <w:sz w:val="22"/>
        </w:rPr>
        <w:t xml:space="preserve"> Concludo. Giovedì a Bruxelles porterò una proposta: un registro europeo dei finanziamenti esteri al terzo settore e all'informazione. In Italia non aspetteremo Bruxelles. Grazie.</w:t>
      </w:r>
    </w:p>
    <w:p>
      <w:pPr>
        <w:spacing w:before="0" w:after="110" w:line="300" w:lineRule="auto"/>
      </w:pPr>
      <w:r>
        <w:rPr>
          <w:rFonts w:ascii="Times New Roman" w:hAnsi="Times New Roman" w:eastAsia="Malgun Gothic"/>
          <w:b w:val="0"/>
          <w:i/>
          <w:color w:val="555555"/>
          <w:sz w:val="22"/>
        </w:rPr>
        <w:t>(Applausi dalla maggioranza, in piedi. I Riformisti applaudono seduti, pochi. Colasanti resta immobile, il braccio sempre sullo schienale. Poi prende il telefono e scrive qualcosa.)</w:t>
      </w:r>
    </w:p>
    <w:p>
      <w:pPr>
        <w:keepNext/>
        <w:spacing w:before="320" w:after="140"/>
      </w:pPr>
      <w:r>
        <w:rPr>
          <w:rFonts w:ascii="Times New Roman" w:hAnsi="Times New Roman" w:eastAsia="Malgun Gothic"/>
          <w:b/>
          <w:i w:val="0"/>
          <w:color w:val="1F3864"/>
          <w:sz w:val="26"/>
        </w:rPr>
        <w:t>장면 6 — 같은 시각, 팔레르모 via Maqueda, 이레네의 사무실</w:t>
      </w:r>
    </w:p>
    <w:p>
      <w:pPr>
        <w:spacing w:before="0" w:after="110" w:line="300" w:lineRule="auto"/>
      </w:pPr>
      <w:r>
        <w:rPr>
          <w:rFonts w:ascii="Times New Roman" w:hAnsi="Times New Roman" w:eastAsia="Malgun Gothic"/>
          <w:b w:val="0"/>
          <w:i/>
          <w:color w:val="555555"/>
          <w:sz w:val="22"/>
        </w:rPr>
        <w:t>(Lo studio al terzo piano. Gli scatoloni sono aperti, i libri finalmente negli scaffali. Sul tavolo della sala d'attesa, un portatile con la diretta della Camera. Irene in piedi, la pallina di gomma nella mano sinistra. Seduto in poltrona, il notaio in pensione Francesco «Ciccio» Purpura, settantotto anni, il panama sulle ginocchia. Sulla sedia di fronte alla scrivania, Fatma Mansouri, cinquantasei anni, il velo azzurro, una borsa di plastica con dei vestiti piegati.)</w:t>
      </w:r>
    </w:p>
    <w:p>
      <w:pPr>
        <w:spacing w:before="0" w:after="110" w:line="300" w:lineRule="auto"/>
      </w:pPr>
      <w:r>
        <w:rPr>
          <w:rFonts w:ascii="Times New Roman" w:hAnsi="Times New Roman" w:eastAsia="Malgun Gothic"/>
          <w:b/>
          <w:i w:val="0"/>
          <w:sz w:val="22"/>
        </w:rPr>
        <w:t xml:space="preserve">Purpura: </w:t>
      </w:r>
      <w:r>
        <w:rPr>
          <w:rFonts w:ascii="Times New Roman" w:hAnsi="Times New Roman" w:eastAsia="Malgun Gothic"/>
          <w:b w:val="0"/>
          <w:i/>
          <w:color w:val="555555"/>
          <w:sz w:val="22"/>
        </w:rPr>
        <w:t>(indica lo schermo)</w:t>
      </w:r>
      <w:r>
        <w:rPr>
          <w:rFonts w:ascii="Times New Roman" w:hAnsi="Times New Roman" w:eastAsia="Malgun Gothic"/>
          <w:b w:val="0"/>
          <w:i w:val="0"/>
          <w:sz w:val="22"/>
        </w:rPr>
        <w:t xml:space="preserve"> Avvocata, ha sentito? Guerra. In sessant'anni di professione, quando un governo diceva guerra, i notai chiudevano lo studio e aprivano i testamenti.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Notaio, la chiuda lei la diretta. Io non ce la faccio.</w:t>
      </w:r>
    </w:p>
    <w:p>
      <w:pPr>
        <w:spacing w:before="0" w:after="110" w:line="300" w:lineRule="auto"/>
      </w:pPr>
      <w:r>
        <w:rPr>
          <w:rFonts w:ascii="Times New Roman" w:hAnsi="Times New Roman" w:eastAsia="Malgun Gothic"/>
          <w:b/>
          <w:i w:val="0"/>
          <w:sz w:val="22"/>
        </w:rPr>
        <w:t xml:space="preserve">Purpura: </w:t>
      </w:r>
      <w:r>
        <w:rPr>
          <w:rFonts w:ascii="Times New Roman" w:hAnsi="Times New Roman" w:eastAsia="Malgun Gothic"/>
          <w:b w:val="0"/>
          <w:i/>
          <w:color w:val="555555"/>
          <w:sz w:val="22"/>
        </w:rPr>
        <w:t>(abbassa il volume, non spegne)</w:t>
      </w:r>
      <w:r>
        <w:rPr>
          <w:rFonts w:ascii="Times New Roman" w:hAnsi="Times New Roman" w:eastAsia="Malgun Gothic"/>
          <w:b w:val="0"/>
          <w:i w:val="0"/>
          <w:sz w:val="22"/>
        </w:rPr>
        <w:t xml:space="preserve"> Io la lascio accesa. A settantotto anni le cose brutte preferisco vederle in faccia.</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Avvocata, che cosa vuol dire? Guerra con 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siede di fronte a lei)</w:t>
      </w:r>
      <w:r>
        <w:rPr>
          <w:rFonts w:ascii="Times New Roman" w:hAnsi="Times New Roman" w:eastAsia="Malgun Gothic"/>
          <w:b w:val="0"/>
          <w:i w:val="0"/>
          <w:sz w:val="22"/>
        </w:rPr>
        <w:t xml:space="preserve"> Signora Mansouri, vuol dire che oggi il governo ha trovato una parola più grande di emergenza. E che le parole grandi servono a coprire le cose piccole.</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Mio figlio è una cosa piccola?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Suo figlio è una persona. Per loro, da aprile, è una riga in un elenco. Io lavoro perché torni a essere una persona.</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Youssef è nato all'ospedale Civico. Ha fatto le scuole qui, alla Kalsa. Parla il palermitano meglio di me. Al porto faceva il mediatore per la prefettura, per la prefettura! E poi la domenica andava sulla barca di quelli di Siracusa, a tradurre. Questo è il suo reato?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c'è un reato, signora. È questo il problema. Se ci fosse un reato, ci sarebbe un processo.</w:t>
      </w:r>
    </w:p>
    <w:p>
      <w:pPr>
        <w:spacing w:before="0" w:after="110" w:line="300" w:lineRule="auto"/>
      </w:pPr>
      <w:r>
        <w:rPr>
          <w:rFonts w:ascii="Times New Roman" w:hAnsi="Times New Roman" w:eastAsia="Malgun Gothic"/>
          <w:b/>
          <w:i w:val="0"/>
          <w:sz w:val="22"/>
        </w:rPr>
        <w:t xml:space="preserve">Purpura: </w:t>
      </w:r>
      <w:r>
        <w:rPr>
          <w:rFonts w:ascii="Times New Roman" w:hAnsi="Times New Roman" w:eastAsia="Malgun Gothic"/>
          <w:b w:val="0"/>
          <w:i/>
          <w:color w:val="555555"/>
          <w:sz w:val="22"/>
        </w:rPr>
        <w:t>(dalla poltrona)</w:t>
      </w:r>
      <w:r>
        <w:rPr>
          <w:rFonts w:ascii="Times New Roman" w:hAnsi="Times New Roman" w:eastAsia="Malgun Gothic"/>
          <w:b w:val="0"/>
          <w:i w:val="0"/>
          <w:sz w:val="22"/>
        </w:rPr>
        <w:t xml:space="preserve"> Signora, quando non c'è il reato e c'è la cella, una volta si chiamava confino. Io l'ho visto, da bambino, a Ustica. Uno zio di mia madre.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Notaio.</w:t>
      </w:r>
    </w:p>
    <w:p>
      <w:pPr>
        <w:spacing w:before="0" w:after="110" w:line="300" w:lineRule="auto"/>
      </w:pPr>
      <w:r>
        <w:rPr>
          <w:rFonts w:ascii="Times New Roman" w:hAnsi="Times New Roman" w:eastAsia="Malgun Gothic"/>
          <w:b/>
          <w:i w:val="0"/>
          <w:sz w:val="22"/>
        </w:rPr>
        <w:t xml:space="preserve">Purpura: </w:t>
      </w:r>
      <w:r>
        <w:rPr>
          <w:rFonts w:ascii="Times New Roman" w:hAnsi="Times New Roman" w:eastAsia="Malgun Gothic"/>
          <w:b w:val="0"/>
          <w:i w:val="0"/>
          <w:sz w:val="22"/>
        </w:rPr>
        <w:t xml:space="preserve">Lo so. Sto zitto. </w:t>
      </w:r>
      <w:r>
        <w:rPr>
          <w:rFonts w:ascii="Times New Roman" w:hAnsi="Times New Roman" w:eastAsia="Malgun Gothic"/>
          <w:b w:val="0"/>
          <w:i/>
          <w:color w:val="555555"/>
          <w:sz w:val="22"/>
        </w:rPr>
        <w:t>(non sta zitto)</w:t>
      </w:r>
      <w:r>
        <w:rPr>
          <w:rFonts w:ascii="Times New Roman" w:hAnsi="Times New Roman" w:eastAsia="Malgun Gothic"/>
          <w:b w:val="0"/>
          <w:i w:val="0"/>
          <w:sz w:val="22"/>
        </w:rPr>
        <w:t xml:space="preserve"> Ma lo zio poi è tornato.</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color w:val="555555"/>
          <w:sz w:val="22"/>
        </w:rPr>
        <w:t>(apre la borsa)</w:t>
      </w:r>
      <w:r>
        <w:rPr>
          <w:rFonts w:ascii="Times New Roman" w:hAnsi="Times New Roman" w:eastAsia="Malgun Gothic"/>
          <w:b w:val="0"/>
          <w:i w:val="0"/>
          <w:sz w:val="22"/>
        </w:rPr>
        <w:t xml:space="preserve"> Gli ho portato la roba d'estate. Le magliette. A Pagliarelli fa un caldo che si muore. Gliele può portare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Gliele porto venerdì. Vado al colloquio.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Signora, mi ascolti bene. A giugno il giudice ha rinnovato il trattenimento. Ma nella sua ordinanza ha scritto un paragrafo che i giudici di solito non scrivono. Che la questione di costituzionalità «merita un approfondimento». La dottoressa Lo Bue.</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E che vuol dire, approfondimento?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Vuol dire che il giudice ha dei dubbi. E che li ha scritti. Un giudice che scrive i dubbi, signora, è un giudice che un giorno può avere il coraggio di mandarli a Roma.</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Quando?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prossimo rinnovo è ad agosto. Poi a ottobre. Non le prometto niente.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già promesso una volta, a un'altra madre. Non lo faccio più.</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Lei lo conosce, quello che parla di guerra?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L'ho conosciuto. Lavoravo per lui.</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E com'era?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(guarda lo schermo: Alessio in piedi al banco del governo, gli applausi)</w:t>
      </w:r>
      <w:r>
        <w:rPr>
          <w:rFonts w:ascii="Times New Roman" w:hAnsi="Times New Roman" w:eastAsia="Malgun Gothic"/>
          <w:b w:val="0"/>
          <w:i w:val="0"/>
          <w:sz w:val="22"/>
        </w:rPr>
        <w:t xml:space="preserve"> Offriva il caffè prima di chiedere le cose. Adesso le chiede e basta.</w:t>
      </w:r>
    </w:p>
    <w:p>
      <w:pPr>
        <w:keepNext/>
        <w:spacing w:before="320" w:after="140"/>
      </w:pPr>
      <w:r>
        <w:rPr>
          <w:rFonts w:ascii="Times New Roman" w:hAnsi="Times New Roman" w:eastAsia="Malgun Gothic"/>
          <w:b/>
          <w:i w:val="0"/>
          <w:color w:val="1F3864"/>
          <w:sz w:val="26"/>
        </w:rPr>
        <w:t>장면 7 — 같은 날 밤 9시, 토레네라 via del Faro, 안나의 부엌</w:t>
      </w:r>
    </w:p>
    <w:p>
      <w:pPr>
        <w:spacing w:before="0" w:after="110" w:line="300" w:lineRule="auto"/>
      </w:pPr>
      <w:r>
        <w:rPr>
          <w:rFonts w:ascii="Times New Roman" w:hAnsi="Times New Roman" w:eastAsia="Malgun Gothic"/>
          <w:b w:val="0"/>
          <w:i/>
          <w:color w:val="555555"/>
          <w:sz w:val="22"/>
        </w:rPr>
        <w:t>(La cucina in ordine. Sul davanzale, i barattoli di marmellata allineati, con le etichette scritte a mano: «Albicocche — giugno 2023». La televisione accesa sul telegiornale regionale: le immagini dell'aula, Alessio al banco del governo, la scritta «Rinaldi: "L'Italia è in guerra"». Anna seduta, le mani in grembo. Rosa con una borsa di tela dove ha messo due barattoli. Concetta in poltrona.)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Guerra.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Io l'ho vista la guerra. Avevo sei anni. Gli inglesi sbarcarono a Cassibile e noi stavamo in campagna, sotto il carrubo, a mangiare fichi d'India.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Concetta, lo sappiamo.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Lo sapete voi. Lui non lo sa. </w:t>
      </w:r>
      <w:r>
        <w:rPr>
          <w:rFonts w:ascii="Times New Roman" w:hAnsi="Times New Roman" w:eastAsia="Malgun Gothic"/>
          <w:b w:val="0"/>
          <w:i/>
          <w:color w:val="555555"/>
          <w:sz w:val="22"/>
        </w:rPr>
        <w:t>(indica la televisione)</w:t>
      </w:r>
      <w:r>
        <w:rPr>
          <w:rFonts w:ascii="Times New Roman" w:hAnsi="Times New Roman" w:eastAsia="Malgun Gothic"/>
          <w:b w:val="0"/>
          <w:i w:val="0"/>
          <w:sz w:val="22"/>
        </w:rPr>
        <w:t xml:space="preserve"> Lui parla di guerra con la cravatta.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(tira fuori dalla borsa un quaderno a righe, di quelli dei bambini)</w:t>
      </w:r>
      <w:r>
        <w:rPr>
          <w:rFonts w:ascii="Times New Roman" w:hAnsi="Times New Roman" w:eastAsia="Malgun Gothic"/>
          <w:b w:val="0"/>
          <w:i w:val="0"/>
          <w:sz w:val="22"/>
        </w:rPr>
        <w:t xml:space="preserve"> Anna, posso leggere una cosa? Una sola.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Leggi.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Con i bambini lo leggo sempre a giugno, l'ultimo giorno di scuola. Prima delle vacanze. Lucia diceva che era il più bello dopo il tredici.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Articolo undici. «L'Italia ripudia la guerra come strumento di offesa alla libertà degli altri popoli e come mezzo di risoluzione delle controversie internazionali.»</w:t>
      </w:r>
    </w:p>
    <w:p>
      <w:pPr>
        <w:spacing w:before="0" w:after="110" w:line="300" w:lineRule="auto"/>
      </w:pPr>
      <w:r>
        <w:rPr>
          <w:rFonts w:ascii="Times New Roman" w:hAnsi="Times New Roman" w:eastAsia="Malgun Gothic"/>
          <w:b w:val="0"/>
          <w:i/>
          <w:color w:val="555555"/>
          <w:sz w:val="22"/>
        </w:rPr>
        <w:t>(Silenzio. Il telegiornale passa al meteo.)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 bambini mi chiedono sempre che vuol dire «ripudia». Io gli dico: è come quando uno lascia la moglie e dice che non la vuole più vedere. Ridono.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Lui l'ha imparata da me, quella parola. In quarta elementare. Non da te, Rosa. Da 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val="0"/>
          <w:i/>
          <w:color w:val="555555"/>
          <w:sz w:val="22"/>
        </w:rPr>
        <w:t>(Il telefono di Anna, sul tavolo, vibra. Sul display: «Ale». Nessuno si muove.)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È lui.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chi è.</w:t>
      </w:r>
    </w:p>
    <w:p>
      <w:pPr>
        <w:spacing w:before="0" w:after="110" w:line="300" w:lineRule="auto"/>
      </w:pPr>
      <w:r>
        <w:rPr>
          <w:rFonts w:ascii="Times New Roman" w:hAnsi="Times New Roman" w:eastAsia="Malgun Gothic"/>
          <w:b w:val="0"/>
          <w:i/>
          <w:color w:val="555555"/>
          <w:sz w:val="22"/>
        </w:rPr>
        <w:t>(Il telefono vibra ancora. Anna lo guarda. Non lo prende. Smette.)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Ogni cani è liuni a la so casa. A Roma fa il leone. Qua chiama sua madre alle nove di sera come un picciriddu.</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sua casa era questa, Concetta. Qua non faceva il leone. Qua sparecchiava.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(si alza, prende la borsa)</w:t>
      </w:r>
      <w:r>
        <w:rPr>
          <w:rFonts w:ascii="Times New Roman" w:hAnsi="Times New Roman" w:eastAsia="Malgun Gothic"/>
          <w:b w:val="0"/>
          <w:i w:val="0"/>
          <w:sz w:val="22"/>
        </w:rPr>
        <w:t xml:space="preserve"> Vado, Anna. Grazie della marmellata.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Aspetta. </w:t>
      </w:r>
      <w:r>
        <w:rPr>
          <w:rFonts w:ascii="Times New Roman" w:hAnsi="Times New Roman" w:eastAsia="Malgun Gothic"/>
          <w:b w:val="0"/>
          <w:i/>
          <w:color w:val="555555"/>
          <w:sz w:val="22"/>
        </w:rPr>
        <w:t>(prende un terzo barattolo dal davanzale e lo mette nella borsa di Rosa)</w:t>
      </w:r>
      <w:r>
        <w:rPr>
          <w:rFonts w:ascii="Times New Roman" w:hAnsi="Times New Roman" w:eastAsia="Malgun Gothic"/>
          <w:b w:val="0"/>
          <w:i w:val="0"/>
          <w:sz w:val="22"/>
        </w:rPr>
        <w:t xml:space="preserve"> Per il gatto che ti guarda.</w:t>
      </w:r>
    </w:p>
    <w:p>
      <w:pPr>
        <w:keepNext/>
        <w:spacing w:before="320" w:after="140"/>
      </w:pPr>
      <w:r>
        <w:rPr>
          <w:rFonts w:ascii="Times New Roman" w:hAnsi="Times New Roman" w:eastAsia="Malgun Gothic"/>
          <w:b/>
          <w:i w:val="0"/>
          <w:color w:val="1F3864"/>
          <w:sz w:val="26"/>
        </w:rPr>
        <w:t>장면 8 — 6월 22일(목) 새벽 0시 40분, 팔라초 키지 총리 집무실</w:t>
      </w:r>
    </w:p>
    <w:p>
      <w:pPr>
        <w:spacing w:before="0" w:after="110" w:line="300" w:lineRule="auto"/>
      </w:pPr>
      <w:r>
        <w:rPr>
          <w:rFonts w:ascii="Times New Roman" w:hAnsi="Times New Roman" w:eastAsia="Malgun Gothic"/>
          <w:b w:val="0"/>
          <w:i/>
          <w:color w:val="555555"/>
          <w:sz w:val="22"/>
        </w:rPr>
        <w:t>(Lo studio. La lampada verde. Sulla scrivania, la sintesi di Selmi, le agenzie stampate, un post-it giallo con scritto «Quirinale — 19:05». Alessio alla finestra. Rina entra con il taccuino verde e una tazza di camomilla.)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segretario generale del Quirinale ha chiamato alle sette. A me, non 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ha detto?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il Presidente ha ascoltato il discorso. Che non ha commenti. Che vorrebbe il testo scritto, con la data e la firma.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firma. Per un discorso.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Presidente colleziona le cose firmate. Te lo ricordi, il biglietto del tram nella Costituzione?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Mandaglielo. Firmato.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L'ho già fatto. </w:t>
      </w:r>
      <w:r>
        <w:rPr>
          <w:rFonts w:ascii="Times New Roman" w:hAnsi="Times New Roman" w:eastAsia="Malgun Gothic"/>
          <w:b w:val="0"/>
          <w:i/>
          <w:color w:val="555555"/>
          <w:sz w:val="22"/>
        </w:rPr>
        <w:t>(posa la camomilla sulla scrivania)</w:t>
      </w:r>
      <w:r>
        <w:rPr>
          <w:rFonts w:ascii="Times New Roman" w:hAnsi="Times New Roman" w:eastAsia="Malgun Gothic"/>
          <w:b w:val="0"/>
          <w:i w:val="0"/>
          <w:sz w:val="22"/>
        </w:rPr>
        <w:t xml:space="preserve"> Il Polo chiede un'informativa urgente. I Riformisti hanno chiesto un vertice di maggioranza. Colasanti ha scritto sui social: «Ha detto guerra. Ma non ha detto contro chi. Lo dirà quando avrà bisogno di un nemico.»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Colasanti ha votato il settantotto-bis.</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Colasanti ha votato con la paura. La paura gli è passata. Adesso gli è venuta un'altra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calendario. Mancano tre anni alle elezioni. Lui li conta.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Stai camminando sul filo del rasoio.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È il mio lavoro.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Il tuo lavoro era camminare sulla strada. Il filo l'hai scelto tu.</w:t>
      </w:r>
    </w:p>
    <w:p>
      <w:pPr>
        <w:spacing w:before="0" w:after="110" w:line="300" w:lineRule="auto"/>
      </w:pPr>
      <w:r>
        <w:rPr>
          <w:rFonts w:ascii="Times New Roman" w:hAnsi="Times New Roman" w:eastAsia="Malgun Gothic"/>
          <w:b w:val="0"/>
          <w:i/>
          <w:color w:val="555555"/>
          <w:sz w:val="22"/>
        </w:rPr>
        <w:t>(Alessio si volta. Prende la camomilla, la guarda, non la beve.)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Domattina chiama Radice e Ansaldi. Alle nove, qui. Voglio sul tavolo il settantotto e il sessanta.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sessanta?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durata delle Camere. Secondo comma.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(non scrive subito)</w:t>
      </w:r>
      <w:r>
        <w:rPr>
          <w:rFonts w:ascii="Times New Roman" w:hAnsi="Times New Roman" w:eastAsia="Malgun Gothic"/>
          <w:b w:val="0"/>
          <w:i w:val="0"/>
          <w:sz w:val="22"/>
        </w:rPr>
        <w:t xml:space="preserve"> Il secondo comma del sessanta dice che le Camere non si possono prorogare. Se non per legge e soltanto in caso di guerra.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Appunto. Lo sai anche tu a memoria.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a memoria perché l'ho studiato per un esame. Non per questo.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Le cose che si studiano per un esame servono sempre per qualcos'altro. </w:t>
      </w:r>
      <w:r>
        <w:rPr>
          <w:rFonts w:ascii="Times New Roman" w:hAnsi="Times New Roman" w:eastAsia="Malgun Gothic"/>
          <w:b w:val="0"/>
          <w:i/>
          <w:color w:val="555555"/>
          <w:sz w:val="22"/>
        </w:rPr>
        <w:t>(torna alla finestra)</w:t>
      </w:r>
      <w:r>
        <w:rPr>
          <w:rFonts w:ascii="Times New Roman" w:hAnsi="Times New Roman" w:eastAsia="Malgun Gothic"/>
          <w:b w:val="0"/>
          <w:i w:val="0"/>
          <w:sz w:val="22"/>
        </w:rPr>
        <w:t xml:space="preserve"> Alle nove.</w:t>
      </w:r>
    </w:p>
    <w:p>
      <w:pPr>
        <w:spacing w:before="0" w:after="110" w:line="300" w:lineRule="auto"/>
      </w:pPr>
      <w:r>
        <w:rPr>
          <w:rFonts w:ascii="Times New Roman" w:hAnsi="Times New Roman" w:eastAsia="Malgun Gothic"/>
          <w:b w:val="0"/>
          <w:i/>
          <w:color w:val="555555"/>
          <w:sz w:val="22"/>
        </w:rPr>
        <w:t>(Rina apre il taccuino verde. Scrive. Poi legge a mezza voce, senza alzare gli occhi.)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«Ventidue giugno. Zero e cinquantadue. "Il settantotto e il sessanta."»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Buonanotte.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Rina.</w:t>
      </w:r>
    </w:p>
    <w:p>
      <w:pPr>
        <w:spacing w:before="0" w:after="110" w:line="300" w:lineRule="auto"/>
      </w:pPr>
      <w:r>
        <w:rPr>
          <w:rFonts w:ascii="Times New Roman" w:hAnsi="Times New Roman" w:eastAsia="Malgun Gothic"/>
          <w:b w:val="0"/>
          <w:i/>
          <w:color w:val="555555"/>
          <w:sz w:val="22"/>
        </w:rPr>
        <w:t>(Rina esce. Sulla mensola, la moka di Bellandi e, accanto, il vecchio Beccaria con la copertina consunta. Alessio non tocca né l'una né l'altro.)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제78조: «Le Camere deliberano lo stato di guerra e conferiscono al Governo i poteri necessari.»</w:t>
      </w:r>
      <w:r>
        <w:rPr>
          <w:rFonts w:ascii="Times New Roman" w:hAnsi="Times New Roman" w:eastAsia="Malgun Gothic"/>
          <w:b w:val="0"/>
          <w:i w:val="0"/>
          <w:sz w:val="22"/>
        </w:rPr>
        <w:t xml:space="preserve"> — 한국어 해설: "양원은 전쟁 상태를 의결하고 정부에 필요한 권한을 부여한다." 1948년 헌법이 '전쟁'이라는 말을 쓰는 몇 안 되는 조문으로, 전쟁 상태의 결정을 정부가 아니라 의회에 맡기고, 대통령이 그것을 '선포'하게 한다(제87조). 공화국은 이 조항을 한 번도 쓴 적이 없다. 장면 5에서 알레시오가 하원 사전 보고 도중 '오늘은 아무것도 의결해 달라는 게 아니다, 알아 달라는 것이다'라며 외워 낭독한다 — 6부 메모가 7~9부용으로 아껴 둔 헌법 원문 가운데 하나. 장면 8의 제60조 제2항(양원의 존속 기간은 법률로, 그리고 오직 전쟁의 경우에만 연장할 수 있다)은 4화에서 원문으로 나온다.</w:t>
      </w:r>
    </w:p>
    <w:p>
      <w:pPr>
        <w:spacing w:before="0" w:after="120"/>
      </w:pPr>
      <w:r>
        <w:rPr>
          <w:rFonts w:ascii="Times New Roman" w:hAnsi="Times New Roman" w:eastAsia="Malgun Gothic"/>
          <w:b/>
          <w:i w:val="0"/>
          <w:sz w:val="22"/>
        </w:rPr>
        <w:t>이탈리아 공화국 헌법 제11조(앞부분): «L'Italia ripudia la guerra come strumento di offesa alla libertà degli altri popoli e come mezzo di risoluzione delle controversie internazionali»</w:t>
      </w:r>
      <w:r>
        <w:rPr>
          <w:rFonts w:ascii="Times New Roman" w:hAnsi="Times New Roman" w:eastAsia="Malgun Gothic"/>
          <w:b w:val="0"/>
          <w:i w:val="0"/>
          <w:sz w:val="22"/>
        </w:rPr>
        <w:t xml:space="preserve"> — 한국어 해설: "이탈리아는 다른 민족의 자유를 침해하는 수단으로서, 그리고 국제 분쟁을 해결하는 수단으로서의 전쟁을 거부한다." 8부 8화에서 마테오가 첫 구절만 외우다 만 조문. 장면 7에서 교사 로사가 학년 마지막 날마다 아이들에게 읽어 주던 대로 안나의 부엌에서 낭독하고, 루치아가 '13조 다음으로 아름답다'고 했다고 말한다. ripudiare(거부하다, 절연하다)를 '아내를 버리고 다시 보지 않겠다는 것'에 빗대 설명하는 교사의 말에, 안나는 '그 낱말은 4학년 때 내가 가르쳤다'고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«vanno a ruba»</w:t>
      </w:r>
      <w:r>
        <w:rPr>
          <w:rFonts w:ascii="Times New Roman" w:hAnsi="Times New Roman" w:eastAsia="Malgun Gothic"/>
          <w:b w:val="0"/>
          <w:i w:val="0"/>
          <w:sz w:val="22"/>
        </w:rPr>
        <w:t xml:space="preserve"> — 한국어 해설: 기본형 andare a ruba('약탈당하듯 사라지다'). 뜻 '불티나게 팔리다, 순식간에 동나다'. 쓰임: 콘체타가 성당 자선 뽑기(pesca di beneficenza)에서 안나의 살구잼만 금세 없어진다며. 장면 3.</w:t>
      </w:r>
    </w:p>
    <w:p>
      <w:pPr>
        <w:spacing w:before="0" w:after="120"/>
      </w:pPr>
      <w:r>
        <w:rPr>
          <w:rFonts w:ascii="Times New Roman" w:hAnsi="Times New Roman" w:eastAsia="Malgun Gothic"/>
          <w:b/>
          <w:i w:val="0"/>
          <w:sz w:val="22"/>
        </w:rPr>
        <w:t>«Hai le mani d'oro»</w:t>
      </w:r>
      <w:r>
        <w:rPr>
          <w:rFonts w:ascii="Times New Roman" w:hAnsi="Times New Roman" w:eastAsia="Malgun Gothic"/>
          <w:b w:val="0"/>
          <w:i w:val="0"/>
          <w:sz w:val="22"/>
        </w:rPr>
        <w:t xml:space="preserve"> — 한국어 해설: 기본형 avere le mani d'oro('금손이다'). 뜻 '손재주가 좋다, 무엇이든 솜씨 있게 한다'. 쓰임: 86세 콘체타가 잼을 젓는 로사에게(tu) — 로사는 '딸은 내 손이 돌손이라고 했다'고 받는다. 장면 3.</w:t>
      </w:r>
    </w:p>
    <w:p>
      <w:pPr>
        <w:spacing w:before="0" w:after="120"/>
      </w:pPr>
      <w:r>
        <w:rPr>
          <w:rFonts w:ascii="Times New Roman" w:hAnsi="Times New Roman" w:eastAsia="Malgun Gothic"/>
          <w:b/>
          <w:i w:val="0"/>
          <w:sz w:val="22"/>
        </w:rPr>
        <w:t>«Tocca ferro»</w:t>
      </w:r>
      <w:r>
        <w:rPr>
          <w:rFonts w:ascii="Times New Roman" w:hAnsi="Times New Roman" w:eastAsia="Malgun Gothic"/>
          <w:b w:val="0"/>
          <w:i w:val="0"/>
          <w:sz w:val="22"/>
        </w:rPr>
        <w:t xml:space="preserve"> — 한국어 해설: 기본형 toccare ferro('쇠를 만져라'). 불운을 막는 이탈리아식 액막이 말(한국어의 '퉤퉤퉤'에 가까움)로, 실제로 쇠붙이를 만진다. 쓰임: 잼이 잘 될지 묻는 로사에게 콘체타가 화덕의 쇠 테두리를 짚으며 — '잼과 결혼은 병에 담기 전엔 모른다'. 장면 3.</w:t>
      </w:r>
    </w:p>
    <w:p>
      <w:pPr>
        <w:spacing w:before="0" w:after="120"/>
      </w:pPr>
      <w:r>
        <w:rPr>
          <w:rFonts w:ascii="Times New Roman" w:hAnsi="Times New Roman" w:eastAsia="Malgun Gothic"/>
          <w:b/>
          <w:i w:val="0"/>
          <w:sz w:val="22"/>
        </w:rPr>
        <w:t>«Stai dando i numeri?»</w:t>
      </w:r>
      <w:r>
        <w:rPr>
          <w:rFonts w:ascii="Times New Roman" w:hAnsi="Times New Roman" w:eastAsia="Malgun Gothic"/>
          <w:b w:val="0"/>
          <w:i w:val="0"/>
          <w:sz w:val="22"/>
        </w:rPr>
        <w:t xml:space="preserve"> — 한국어 해설: 기본형 dare i numeri('숫자를 불러 대다' — 로또 번호를 점치는 사람에서 온 말). 뜻 '헛소리를 하다, 정신이 나갔다'. 쓰임: '이탈리아는 전쟁 중이다'를 받아 치다 멈춘 파올로가 알레시오에게(tu) — 알레시오는 '그래, 숫자를 준다: 2억 1,400만'이라고 말 그대로 받는다. 장면 4.</w:t>
      </w:r>
    </w:p>
    <w:p>
      <w:pPr>
        <w:spacing w:before="0" w:after="120"/>
      </w:pPr>
      <w:r>
        <w:rPr>
          <w:rFonts w:ascii="Times New Roman" w:hAnsi="Times New Roman" w:eastAsia="Malgun Gothic"/>
          <w:b/>
          <w:i w:val="0"/>
          <w:sz w:val="22"/>
        </w:rPr>
        <w:t>«Ogni cani è liuni a la so casa»</w:t>
      </w:r>
      <w:r>
        <w:rPr>
          <w:rFonts w:ascii="Times New Roman" w:hAnsi="Times New Roman" w:eastAsia="Malgun Gothic"/>
          <w:b w:val="0"/>
          <w:i w:val="0"/>
          <w:sz w:val="22"/>
        </w:rPr>
        <w:t xml:space="preserve"> — 한국어 해설: 시칠리아 속담. 표준어: «Ogni cane è leone a casa sua»('개도 제 집에선 사자다' — 누구나 자기 터에서는 큰소리친다). 쓰임: 콘체타가 로마에서 '사자 노릇'하는 알레시오가 밤 아홉 시에 어머니에게 아이처럼 전화한다며 — 안나는 '그 애의 집은 여기였고, 여기선 상을 치웠다'고 고친다. 장면 7.</w:t>
      </w:r>
    </w:p>
    <w:p>
      <w:pPr>
        <w:spacing w:before="0" w:after="120"/>
      </w:pPr>
      <w:r>
        <w:rPr>
          <w:rFonts w:ascii="Times New Roman" w:hAnsi="Times New Roman" w:eastAsia="Malgun Gothic"/>
          <w:b/>
          <w:i w:val="0"/>
          <w:sz w:val="22"/>
        </w:rPr>
        <w:t>«sul filo del rasoio»</w:t>
      </w:r>
      <w:r>
        <w:rPr>
          <w:rFonts w:ascii="Times New Roman" w:hAnsi="Times New Roman" w:eastAsia="Malgun Gothic"/>
          <w:b w:val="0"/>
          <w:i w:val="0"/>
          <w:sz w:val="22"/>
        </w:rPr>
        <w:t xml:space="preserve"> — 한국어 해설: 기본형 camminare sul filo del rasoio('면도날 위를 걷다'). 뜻 '아슬아슬한 위험 속에 있다'. 쓰임: 리나가 알레시오에게(tu) — '네 일은 길을 걷는 것이었다, 날 위는 네가 골랐다'. 장면 8.</w:t>
      </w:r>
    </w:p>
    <w:p>
      <w:pPr>
        <w:spacing w:before="240" w:after="110"/>
      </w:pPr>
      <w:r>
        <w:rPr>
          <w:rFonts w:ascii="Times New Roman" w:hAnsi="Times New Roman" w:eastAsia="Malgun Gothic"/>
          <w:b w:val="0"/>
          <w:i/>
          <w:color w:val="555555"/>
          <w:sz w:val="22"/>
        </w:rPr>
        <w:t>[1화 끝 — 다음 화 예고: 「제청과 제소」, 팔레르모의 판사 로 부에가 이레네의 청구를 받아들여 '제78조의2'와 비상 명령을 헌법재판소로 보내고, 레조네 요니카의 새 주지사 마리나는 비상 명령 적용을 거부하고 헌재에 제소하며, 로마는 요니카 교부금을 동결한다.]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1화 — 「전쟁이라는 말」 (La parola guerra)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