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3화 — 「베카리아」 (Il Beccaria)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세라(38세, 변호사, 총리의 직함 없는 '해결사' — 이 화의 시점 인물) / 알레시오 리날디(38세, 총리) / 로돌포 라디체(70세, 내무장관) / 카테리나 '리나' 리시(총리 비서실장) / 오타비오 브란카티(76세, 전 경제부 차관, 로지의 '재무관', 전화) / 줄리아 세라(아내, farmacia Centrale 약사) / 소피아 세라(15세, 딸) / 마테오 세라(12세, 아들) / 피에트로(바 «Marino» 주인) / 네네 영감(바 «Marino» 단골) / 세르조(총리실 운전기사, 트라스테베레 토박이)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2화(10월 팔레르모의 위헌 제청과 레조네 요니카의 제소)에서 석 달 뒤, 2024년 1월 15일(월)~20일(토) 새벽, 로마·토레네라. 헌법재판소는 팔레르모 제청과 요니카의 제소를 접수해 심리 일정을 정하는 중이다. 6월 22일 밤 알레시오가 '제78조와 제60조를 책상 위에'라고 한 뒤, 라디체는 하늘색 서류철(표지에 숫자 «60»뿐)을 들고 몇 달째 드나든다. 파올로는 2021년 7월 31일부터 총리의 구두 지시를 검은 공책에 적고 '사본 한 부는 나에게' 남겨 왔다 — 2021년 사본은 어머니 아가타의 지하 창고, 아버지의 공구함 밑에 있다. 벨란디가 2014년 알레시오에게 준 1969년판 베카리아(27장 한 문장에 세 번 밑줄)는 집무실 책상 위, 모카 옆에 있다. 이 화는 파올로의 눈으로만 본다. 바 장면은 시칠리아 말투, 세르조는 로마네스코.</w:t>
      </w:r>
    </w:p>
    <w:p>
      <w:pPr>
        <w:keepNext/>
        <w:spacing w:before="320" w:after="140"/>
      </w:pPr>
      <w:r>
        <w:rPr>
          <w:rFonts w:ascii="Times New Roman" w:hAnsi="Times New Roman" w:eastAsia="Malgun Gothic"/>
          <w:b/>
          <w:i w:val="0"/>
          <w:color w:val="1F3864"/>
          <w:sz w:val="26"/>
        </w:rPr>
        <w:t>장면 1 — 팔라초 키지 총리 집무실, 1월 15일(월) 밤 9시 30분</w:t>
      </w:r>
    </w:p>
    <w:p>
      <w:pPr>
        <w:spacing w:before="0" w:after="110" w:line="300" w:lineRule="auto"/>
      </w:pPr>
      <w:r>
        <w:rPr>
          <w:rFonts w:ascii="Times New Roman" w:hAnsi="Times New Roman" w:eastAsia="Malgun Gothic"/>
          <w:b w:val="0"/>
          <w:i/>
          <w:color w:val="555555"/>
          <w:sz w:val="22"/>
        </w:rPr>
        <w:t>(Lo studio con la lampada verde. Sulla scrivania la moka di Bellandi, spenta, e accanto un libro piccolo con la copertina di tela consumata, il dorso scollato. Paolo al tavolino laterale con il portatile, le maniche arrotolate. Alessio in piedi. Radice seduto con una cartellina azzurra sulle ginocchia: in copertina, a pennarello, solo «60». Rina accanto alla porta, il cappotto già sul braccio.)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vado. Il Consiglio di domani è alle dieci, l'ordine del giorno è sulla tua scrivania.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Resta dieci minuti.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(guarda la cartellina azzurra)</w:t>
      </w:r>
      <w:r>
        <w:rPr>
          <w:rFonts w:ascii="Times New Roman" w:hAnsi="Times New Roman" w:eastAsia="Malgun Gothic"/>
          <w:b w:val="0"/>
          <w:i w:val="0"/>
          <w:sz w:val="22"/>
        </w:rPr>
        <w:t xml:space="preserve"> Questo, stasera, non lo scrivo io. Lo scrive lui. </w:t>
      </w:r>
      <w:r>
        <w:rPr>
          <w:rFonts w:ascii="Times New Roman" w:hAnsi="Times New Roman" w:eastAsia="Malgun Gothic"/>
          <w:b w:val="0"/>
          <w:i/>
          <w:color w:val="555555"/>
          <w:sz w:val="22"/>
        </w:rPr>
        <w:t>(indica Paolo con un cenno)</w:t>
      </w:r>
      <w:r>
        <w:rPr>
          <w:rFonts w:ascii="Times New Roman" w:hAnsi="Times New Roman" w:eastAsia="Malgun Gothic"/>
          <w:b w:val="0"/>
          <w:i w:val="0"/>
          <w:sz w:val="22"/>
        </w:rPr>
        <w:t xml:space="preserve"> Così domani nessuno potrà dire che l'ha scritto la Presidenza.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scrive la Presidenza comunque.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lo dirai tu. Buonanotte. </w:t>
      </w:r>
      <w:r>
        <w:rPr>
          <w:rFonts w:ascii="Times New Roman" w:hAnsi="Times New Roman" w:eastAsia="Malgun Gothic"/>
          <w:b w:val="0"/>
          <w:i/>
          <w:color w:val="555555"/>
          <w:sz w:val="22"/>
        </w:rPr>
        <w:t>(esce)</w:t>
      </w:r>
    </w:p>
    <w:p>
      <w:pPr>
        <w:spacing w:before="0" w:after="110" w:line="300" w:lineRule="auto"/>
      </w:pPr>
      <w:r>
        <w:rPr>
          <w:rFonts w:ascii="Times New Roman" w:hAnsi="Times New Roman" w:eastAsia="Malgun Gothic"/>
          <w:b w:val="0"/>
          <w:i/>
          <w:color w:val="555555"/>
          <w:sz w:val="22"/>
        </w:rPr>
        <w:t>(La porta si chiude. Paolo guarda lo schermo bianco.)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Cominciamo dal settantotto. È il più corto.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Detta tu, Rodolfo. Io correggo.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(apre la cartellina, inforca gli occhiali)</w:t>
      </w:r>
      <w:r>
        <w:rPr>
          <w:rFonts w:ascii="Times New Roman" w:hAnsi="Times New Roman" w:eastAsia="Malgun Gothic"/>
          <w:b w:val="0"/>
          <w:i w:val="0"/>
          <w:sz w:val="22"/>
        </w:rPr>
        <w:t xml:space="preserve"> Titolo. «Proposta di deliberazione delle Camere ai sensi dell'articolo settantotto della Costituzione.» A capo. «Le Camere.»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«Le Camere.» Due punti?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Virgola. Le deliberazioni del Parlamento non hanno i due punti. Hanno i considerando. «Le Camere, considerato che la Repubblica è oggetto di un'aggressione ibrida, condotta mediante flussi finanziari esteri, campagne di disinformazione e atti di ostilità contro le infrastrutture e le istituzioni nazionali…»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«…contro le infrastrutture e le istituzioni nazionali.»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Aggiungi: «…tale da porre in pericolo l'indipendenza e la sicurezza della Repubblica.»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L'indipendenza è forte,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per questo che la metto. Se diciamo guerra, diciamo indipendenza. Sennò è un'esercitazione.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«…l'indipendenza e la sicurezza della Repubblica.»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«Deliberano lo stato di guerra e conferiscono al Governo i poteri necessari, nei limiti della Costituzione e per la durata dello stato di guerra.»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«Nei limiti della Costituzione.» È una battuta?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È una formula, avvocato. Senza quella, il Quirinale non la legge neanche.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Lasciala. Le formule tranquillizzano. </w:t>
      </w:r>
      <w:r>
        <w:rPr>
          <w:rFonts w:ascii="Times New Roman" w:hAnsi="Times New Roman" w:eastAsia="Malgun Gothic"/>
          <w:b w:val="0"/>
          <w:i/>
          <w:color w:val="555555"/>
          <w:sz w:val="22"/>
        </w:rPr>
        <w:t>(a Radice)</w:t>
      </w:r>
      <w:r>
        <w:rPr>
          <w:rFonts w:ascii="Times New Roman" w:hAnsi="Times New Roman" w:eastAsia="Malgun Gothic"/>
          <w:b w:val="0"/>
          <w:i w:val="0"/>
          <w:sz w:val="22"/>
        </w:rPr>
        <w:t xml:space="preserve"> Il sessanta.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(gira pagina)</w:t>
      </w:r>
      <w:r>
        <w:rPr>
          <w:rFonts w:ascii="Times New Roman" w:hAnsi="Times New Roman" w:eastAsia="Malgun Gothic"/>
          <w:b w:val="0"/>
          <w:i w:val="0"/>
          <w:sz w:val="22"/>
        </w:rPr>
        <w:t xml:space="preserve"> «Disegno di legge. Proroga della durata della Camera dei deputati e del Senato della Repubblica, ai sensi dell'articolo sessanta, secondo comma, della Costituzione.» Articolo uno. «La durata della legislatura in corso è prorogata fino al centottantesimo giorno successivo alla cessazione dello stato di guerra deliberato dalle Camere.»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 poi alza gli occhi)</w:t>
      </w:r>
      <w:r>
        <w:rPr>
          <w:rFonts w:ascii="Times New Roman" w:hAnsi="Times New Roman" w:eastAsia="Malgun Gothic"/>
          <w:b w:val="0"/>
          <w:i w:val="0"/>
          <w:sz w:val="22"/>
        </w:rPr>
        <w:t xml:space="preserve"> Centottanta giorni dopo la fine di una guerra che finisce quando lo decidete voi.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Quando lo decidono le Camere.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 Camere che restano aperte perché c'è la guerra.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Batti.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Batto.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Articolo due?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 consultazioni elettorali regionali e amministrative che dovrebbero tenersi durante lo stato di guerra sono differite alla prima data utile successiva alla sua cessazione.»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Anche le regionali.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Ionica di Ferlito non scade prima del ventotto.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Non è per la Ionica. È per tutte.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per non votare sotto i soldi degli altri, Paolo. Se la guerra c'è, c'è anche alle urne. Batti.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«…successiva alla sua cessazione.» Salvo?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Salva.</w:t>
      </w:r>
    </w:p>
    <w:p>
      <w:pPr>
        <w:keepNext/>
        <w:spacing w:before="320" w:after="140"/>
      </w:pPr>
      <w:r>
        <w:rPr>
          <w:rFonts w:ascii="Times New Roman" w:hAnsi="Times New Roman" w:eastAsia="Malgun Gothic"/>
          <w:b/>
          <w:i w:val="0"/>
          <w:color w:val="1F3864"/>
          <w:sz w:val="26"/>
        </w:rPr>
        <w:t>장면 2 — 같은 집무실, 같은 날 밤 11시 40분</w:t>
      </w:r>
    </w:p>
    <w:p>
      <w:pPr>
        <w:spacing w:before="0" w:after="110" w:line="300" w:lineRule="auto"/>
      </w:pPr>
      <w:r>
        <w:rPr>
          <w:rFonts w:ascii="Times New Roman" w:hAnsi="Times New Roman" w:eastAsia="Malgun Gothic"/>
          <w:b w:val="0"/>
          <w:i/>
          <w:color w:val="555555"/>
          <w:sz w:val="22"/>
        </w:rPr>
        <w:t>(Sul tavolino due tazze vuote di camomilla. Radice ha tolto la giacca. Alessio seduto sul divano, la cravatta allentata. Paolo davanti al portatile, gli occhi rossi.)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C'è un'ultima cosa. L'allegato C.</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C'erano un A e un B?</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A è la deliberazione. B è la legge. C è quello che speriamo di non usare.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Detta.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(prende un foglio a parte, scritto a matita)</w:t>
      </w:r>
      <w:r>
        <w:rPr>
          <w:rFonts w:ascii="Times New Roman" w:hAnsi="Times New Roman" w:eastAsia="Malgun Gothic"/>
          <w:b w:val="0"/>
          <w:i w:val="0"/>
          <w:sz w:val="22"/>
        </w:rPr>
        <w:t xml:space="preserve"> «Schema di decreto avente forza di legge. Misure urgenti in caso di pronuncia della Corte costituzionale incidente sulla sicurezza nazionale.»</w:t>
      </w:r>
    </w:p>
    <w:p>
      <w:pPr>
        <w:spacing w:before="0" w:after="110" w:line="300" w:lineRule="auto"/>
      </w:pPr>
      <w:r>
        <w:rPr>
          <w:rFonts w:ascii="Times New Roman" w:hAnsi="Times New Roman" w:eastAsia="Malgun Gothic"/>
          <w:b w:val="0"/>
          <w:i/>
          <w:color w:val="555555"/>
          <w:sz w:val="22"/>
        </w:rPr>
        <w:t>(Paolo non batte. Guarda Radice, poi Alessio.)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caso di pronuncia della Corte.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 questioni di Palermo e della Ionica sono lì. Prima o poi la Corte decide. Se decide contro, un governo serio non si fa trovare con le mani in tasca.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che cosa ci mette in tasca, ministro?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Articolo uno. «Durante lo stato di guerra, l'efficacia delle pronunce che dichiarano l'illegittimità costituzionale di norme relative alla sicurezza nazionale è sospesa fino alla cessazione dello stato di guerra.»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Sospesa. La Corte.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L'efficacia. Non la Corte.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Ministro, io ho fatto giurisprudenza a Catania con il sei meno. Ma questa la capisco anche col sei meno. Una sentenza che non ha efficacia è un tema in classe.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Articolo due, Rodolfo.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 misure di trattenimento preventivo in corso alla data della pronuncia conservano efficacia.»</w:t>
      </w:r>
    </w:p>
    <w:p>
      <w:pPr>
        <w:spacing w:before="0" w:after="110" w:line="300" w:lineRule="auto"/>
      </w:pPr>
      <w:r>
        <w:rPr>
          <w:rFonts w:ascii="Times New Roman" w:hAnsi="Times New Roman" w:eastAsia="Malgun Gothic"/>
          <w:b w:val="0"/>
          <w:i/>
          <w:color w:val="555555"/>
          <w:sz w:val="22"/>
        </w:rPr>
        <w:t>(Silenzio. Paolo guarda la tastiera.)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 Mi stai vendendo fumo? «Speriamo di non usarlo.» L'hai detto anche dell'emergenza, nel ventuno. E del livello 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detto, e l'abbiamo usato quando serviva. Questo è un ombrello, Paolo. Non si apre se non piove.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ombrello che si apre sulla testa della Corte costituzionale.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ombrello che si apre sopra la Repubblica. Batti.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non batto?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 calmo)</w:t>
      </w:r>
      <w:r>
        <w:rPr>
          <w:rFonts w:ascii="Times New Roman" w:hAnsi="Times New Roman" w:eastAsia="Malgun Gothic"/>
          <w:b w:val="0"/>
          <w:i w:val="0"/>
          <w:sz w:val="22"/>
        </w:rPr>
        <w:t xml:space="preserve"> Allora lo batte Rodolfo, con due dita, e ci mette fino alle tre. E domani sono stanco e sbaglio qualcosa al Consiglio. Batti, per favore.</w:t>
      </w:r>
    </w:p>
    <w:p>
      <w:pPr>
        <w:spacing w:before="0" w:after="110" w:line="300" w:lineRule="auto"/>
      </w:pPr>
      <w:r>
        <w:rPr>
          <w:rFonts w:ascii="Times New Roman" w:hAnsi="Times New Roman" w:eastAsia="Malgun Gothic"/>
          <w:b w:val="0"/>
          <w:i/>
          <w:color w:val="555555"/>
          <w:sz w:val="22"/>
        </w:rPr>
        <w:t>(Paolo batte. Lentamente. Radice detta l'articolo tre, la clausola di entrata in vigore. Paolo batte anche quella.)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alza, si rimette la giacca)</w:t>
      </w:r>
      <w:r>
        <w:rPr>
          <w:rFonts w:ascii="Times New Roman" w:hAnsi="Times New Roman" w:eastAsia="Malgun Gothic"/>
          <w:b w:val="0"/>
          <w:i w:val="0"/>
          <w:sz w:val="22"/>
        </w:rPr>
        <w:t xml:space="preserve"> Due copie stampate. Una a me, una al presidente. Il file sulla chiavetta, non sulla rete.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 copie.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(alla porta)</w:t>
      </w:r>
      <w:r>
        <w:rPr>
          <w:rFonts w:ascii="Times New Roman" w:hAnsi="Times New Roman" w:eastAsia="Malgun Gothic"/>
          <w:b w:val="0"/>
          <w:i w:val="0"/>
          <w:sz w:val="22"/>
        </w:rPr>
        <w:t xml:space="preserve"> Avvocato, non mi guardi così. Io sono un prefetto. Ho passato trent'anni a preparare piani per le alluvioni. Le alluvioni non arrivano quasi mai. Ma il piano c'è.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Ministro, le alluvioni non le decide il prefetto.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ferma un attimo)</w:t>
      </w:r>
      <w:r>
        <w:rPr>
          <w:rFonts w:ascii="Times New Roman" w:hAnsi="Times New Roman" w:eastAsia="Malgun Gothic"/>
          <w:b w:val="0"/>
          <w:i w:val="0"/>
          <w:sz w:val="22"/>
        </w:rPr>
        <w:t xml:space="preserve"> No. Questo è vero. </w:t>
      </w:r>
      <w:r>
        <w:rPr>
          <w:rFonts w:ascii="Times New Roman" w:hAnsi="Times New Roman" w:eastAsia="Malgun Gothic"/>
          <w:b w:val="0"/>
          <w:i/>
          <w:color w:val="555555"/>
          <w:sz w:val="22"/>
        </w:rPr>
        <w:t>(esce)</w:t>
      </w:r>
    </w:p>
    <w:p>
      <w:pPr>
        <w:keepNext/>
        <w:spacing w:before="320" w:after="140"/>
      </w:pPr>
      <w:r>
        <w:rPr>
          <w:rFonts w:ascii="Times New Roman" w:hAnsi="Times New Roman" w:eastAsia="Malgun Gothic"/>
          <w:b/>
          <w:i w:val="0"/>
          <w:color w:val="1F3864"/>
          <w:sz w:val="26"/>
        </w:rPr>
        <w:t>장면 3 — 같은 집무실, 1월 16일(화) 새벽 1시 20분</w:t>
      </w:r>
    </w:p>
    <w:p>
      <w:pPr>
        <w:spacing w:before="0" w:after="110" w:line="300" w:lineRule="auto"/>
      </w:pPr>
      <w:r>
        <w:rPr>
          <w:rFonts w:ascii="Times New Roman" w:hAnsi="Times New Roman" w:eastAsia="Malgun Gothic"/>
          <w:b w:val="0"/>
          <w:i/>
          <w:color w:val="555555"/>
          <w:sz w:val="22"/>
        </w:rPr>
        <w:t>(La lampada verde è l'unica luce. Alessio si è addormentato sul divano, le scarpe ancora ai piedi, un braccio sugli occhi. La stampante ha finito. Paolo prende due copie, le mette nella cartella di Radice e in quella del presidente. Poi stampa una terza copia, la piega in quattro, la infila nella tasca interna della giacca. Si volta. Sulla scrivania, accanto alla moka, il libro con la copertina di tela.)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 fra sé)</w:t>
      </w:r>
      <w:r>
        <w:rPr>
          <w:rFonts w:ascii="Times New Roman" w:hAnsi="Times New Roman" w:eastAsia="Malgun Gothic"/>
          <w:b w:val="0"/>
          <w:i w:val="0"/>
          <w:sz w:val="22"/>
        </w:rPr>
        <w:t xml:space="preserve"> Una copia per me.</w:t>
      </w:r>
    </w:p>
    <w:p>
      <w:pPr>
        <w:spacing w:before="0" w:after="110" w:line="300" w:lineRule="auto"/>
      </w:pPr>
      <w:r>
        <w:rPr>
          <w:rFonts w:ascii="Times New Roman" w:hAnsi="Times New Roman" w:eastAsia="Malgun Gothic"/>
          <w:b w:val="0"/>
          <w:i/>
          <w:color w:val="555555"/>
          <w:sz w:val="22"/>
        </w:rPr>
        <w:t>(Prende il libro. Lo apre. Le pagine sono gialle, il dorso cede. Sul frontespizio, a penna: «A.R. — da V.B., Torrenera, ottobre 2014».)</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(sfoglia, trova una pagina con tre righe a matita sotto la stessa frase, legge sottovoce)</w:t>
      </w:r>
      <w:r>
        <w:rPr>
          <w:rFonts w:ascii="Times New Roman" w:hAnsi="Times New Roman" w:eastAsia="Malgun Gothic"/>
          <w:b w:val="0"/>
          <w:i w:val="0"/>
          <w:sz w:val="22"/>
        </w:rPr>
        <w:t xml:space="preserve"> «Uno dei più gran freni dei delitti non è la crudeltà delle pene, ma l'infallibilità di esse.»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 volte, dottore. Una a Torrenera, una a Belluno. E la terza dove?</w:t>
      </w:r>
    </w:p>
    <w:p>
      <w:pPr>
        <w:spacing w:before="0" w:after="110" w:line="300" w:lineRule="auto"/>
      </w:pPr>
      <w:r>
        <w:rPr>
          <w:rFonts w:ascii="Times New Roman" w:hAnsi="Times New Roman" w:eastAsia="Malgun Gothic"/>
          <w:b w:val="0"/>
          <w:i/>
          <w:color w:val="555555"/>
          <w:sz w:val="22"/>
        </w:rPr>
        <w:t>(Torna indietro di qualche pagina. C'è un'altra sottolineatura, più sottile, a matita grigia, e a margine una data scritta piccola: «13.12.2014».)</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Paragrafo secondo. «Diritto di punire.» </w:t>
      </w:r>
      <w:r>
        <w:rPr>
          <w:rFonts w:ascii="Times New Roman" w:hAnsi="Times New Roman" w:eastAsia="Malgun Gothic"/>
          <w:b w:val="0"/>
          <w:i/>
          <w:color w:val="555555"/>
          <w:sz w:val="22"/>
        </w:rPr>
        <w:t>(legge piano)</w:t>
      </w:r>
      <w:r>
        <w:rPr>
          <w:rFonts w:ascii="Times New Roman" w:hAnsi="Times New Roman" w:eastAsia="Malgun Gothic"/>
          <w:b w:val="0"/>
          <w:i w:val="0"/>
          <w:sz w:val="22"/>
        </w:rPr>
        <w:t xml:space="preserve"> «…ogni atto di autorità di uomo a uomo che non derivi dall'assoluta necessità è tirannico.» </w:t>
      </w:r>
      <w:r>
        <w:rPr>
          <w:rFonts w:ascii="Times New Roman" w:hAnsi="Times New Roman" w:eastAsia="Malgun Gothic"/>
          <w:b w:val="0"/>
          <w:i/>
          <w:color w:val="555555"/>
          <w:sz w:val="22"/>
        </w:rPr>
        <w:t>(guarda la data)</w:t>
      </w:r>
      <w:r>
        <w:rPr>
          <w:rFonts w:ascii="Times New Roman" w:hAnsi="Times New Roman" w:eastAsia="Malgun Gothic"/>
          <w:b w:val="0"/>
          <w:i w:val="0"/>
          <w:sz w:val="22"/>
        </w:rPr>
        <w:t xml:space="preserve"> Tredici dicembre. Il giorno dopo la bomba. </w:t>
      </w:r>
      <w:r>
        <w:rPr>
          <w:rFonts w:ascii="Times New Roman" w:hAnsi="Times New Roman" w:eastAsia="Malgun Gothic"/>
          <w:b w:val="0"/>
          <w:i/>
          <w:color w:val="555555"/>
          <w:sz w:val="22"/>
        </w:rPr>
        <w:t>(guarda Alessio che dorme)</w:t>
      </w:r>
      <w:r>
        <w:rPr>
          <w:rFonts w:ascii="Times New Roman" w:hAnsi="Times New Roman" w:eastAsia="Malgun Gothic"/>
          <w:b w:val="0"/>
          <w:i w:val="0"/>
          <w:sz w:val="22"/>
        </w:rPr>
        <w:t xml:space="preserve"> Questa l'hai sottolineata tu, Ale. La notte che non hai dormito.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(nel sonno, senza togliere il braccio dagli occhi)</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(chiude il libro di colpo)</w:t>
      </w:r>
      <w:r>
        <w:rPr>
          <w:rFonts w:ascii="Times New Roman" w:hAnsi="Times New Roman" w:eastAsia="Malgun Gothic"/>
          <w:b w:val="0"/>
          <w:i w:val="0"/>
          <w:sz w:val="22"/>
        </w:rPr>
        <w:t xml:space="preserve"> Sono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Hai salvato?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salvato. La chiavetta è nella cartella di Radice.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Bravo. </w:t>
      </w:r>
      <w:r>
        <w:rPr>
          <w:rFonts w:ascii="Times New Roman" w:hAnsi="Times New Roman" w:eastAsia="Malgun Gothic"/>
          <w:b w:val="0"/>
          <w:i/>
          <w:color w:val="555555"/>
          <w:sz w:val="22"/>
        </w:rPr>
        <w:t>(si gira verso lo schienale)</w:t>
      </w:r>
      <w:r>
        <w:rPr>
          <w:rFonts w:ascii="Times New Roman" w:hAnsi="Times New Roman" w:eastAsia="Malgun Gothic"/>
          <w:b w:val="0"/>
          <w:i w:val="0"/>
          <w:sz w:val="22"/>
        </w:rPr>
        <w:t xml:space="preserve"> Spegni la lampada.</w:t>
      </w:r>
    </w:p>
    <w:p>
      <w:pPr>
        <w:spacing w:before="0" w:after="110" w:line="300" w:lineRule="auto"/>
      </w:pPr>
      <w:r>
        <w:rPr>
          <w:rFonts w:ascii="Times New Roman" w:hAnsi="Times New Roman" w:eastAsia="Malgun Gothic"/>
          <w:b w:val="0"/>
          <w:i/>
          <w:color w:val="555555"/>
          <w:sz w:val="22"/>
        </w:rPr>
        <w:t>(Paolo spegne la lampada. Nel buio, resta un momento con il libro in mano. Poi lo infila nella tasca larga del cappotto.)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(sottovoce, verso la porta)</w:t>
      </w:r>
      <w:r>
        <w:rPr>
          <w:rFonts w:ascii="Times New Roman" w:hAnsi="Times New Roman" w:eastAsia="Malgun Gothic"/>
          <w:b w:val="0"/>
          <w:i w:val="0"/>
          <w:sz w:val="22"/>
        </w:rPr>
        <w:t xml:space="preserve"> L'occasione fa l'uomo ladro, dottore. Me lo diceva mia madre quando rubavo le arance del vicino.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Questo lo restituisco. Non so a chi.</w:t>
      </w:r>
    </w:p>
    <w:p>
      <w:pPr>
        <w:spacing w:before="0" w:after="110" w:line="300" w:lineRule="auto"/>
      </w:pPr>
      <w:r>
        <w:rPr>
          <w:rFonts w:ascii="Times New Roman" w:hAnsi="Times New Roman" w:eastAsia="Malgun Gothic"/>
          <w:b w:val="0"/>
          <w:i/>
          <w:color w:val="555555"/>
          <w:sz w:val="22"/>
        </w:rPr>
        <w:t>(Esce dalla porta laterale.)</w:t>
      </w:r>
    </w:p>
    <w:p>
      <w:pPr>
        <w:keepNext/>
        <w:spacing w:before="320" w:after="140"/>
      </w:pPr>
      <w:r>
        <w:rPr>
          <w:rFonts w:ascii="Times New Roman" w:hAnsi="Times New Roman" w:eastAsia="Malgun Gothic"/>
          <w:b/>
          <w:i w:val="0"/>
          <w:color w:val="1F3864"/>
          <w:sz w:val="26"/>
        </w:rPr>
        <w:t>장면 4 — 1월 16일(화) 오전 8시 10분, 피우미치노 공항 B 탑승구</w:t>
      </w:r>
    </w:p>
    <w:p>
      <w:pPr>
        <w:spacing w:before="0" w:after="110" w:line="300" w:lineRule="auto"/>
      </w:pPr>
      <w:r>
        <w:rPr>
          <w:rFonts w:ascii="Times New Roman" w:hAnsi="Times New Roman" w:eastAsia="Malgun Gothic"/>
          <w:b w:val="0"/>
          <w:i/>
          <w:color w:val="555555"/>
          <w:sz w:val="22"/>
        </w:rPr>
        <w:t>(La sala d'imbarco dei voli per la Sicilia, piena di gente con le valigie e i panettoni avanzati dalle feste. Paolo seduto vicino alla vetrata, il cappotto sulle ginocchia, una mano sulla tasca dove c'è il libro. Il telefono vibra: un numero senza nome.)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Avvocato. Buongiorno. Lei vola, mi dicono.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Onorevole. Volo fra mezz'ora. Chi glielo dice, che volo?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Me lo dice l'aeroporto, che è pieno di amici.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dicono anche che lei, la notte, batte a macchina molto. A Palazzo Chigi. Fino all'una.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Batto quello che mi dettano.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Appunto. Ogni tanto, quello che le dettano, potrebbe dettarlo anche a me. Sarebbe una cortesia. Fra persone che lavorano per lo stesso uomo.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per lui non lavora, onorevole. Lei gli presta le schede. E lui le paga.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 ride piano)</w:t>
      </w:r>
      <w:r>
        <w:rPr>
          <w:rFonts w:ascii="Times New Roman" w:hAnsi="Times New Roman" w:eastAsia="Malgun Gothic"/>
          <w:b w:val="0"/>
          <w:i w:val="0"/>
          <w:sz w:val="22"/>
        </w:rPr>
        <w:t xml:space="preserve"> Come sempre, avvocato, lei semplifica. È la sua qualità.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C'è una parola che gira nei corridoi. Sessanta. Io ho settantasette anni, la Repubblica ne ha settantotto, e non ho mai visto prorogare una Camera. Mi piacerebbe sapere se faccio in tempo a vederlo.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chieda a lui.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 lui non chiedo. Lui mi chiede. È questo l'accordo.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Avvocato, lei fa il doppio gioco o il gioco doppio? Sono due cose diverse. Il primo è un tradimento. Il secondo è un mestiere.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faccio l'avvocato.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le do un consiglio da vecchio cliente. Le carte che batte di notte non le tenga in tasca. Le tasche, in questa città, le svuotano anche gli amici.</w:t>
      </w:r>
    </w:p>
    <w:p>
      <w:pPr>
        <w:spacing w:before="0" w:after="110" w:line="300" w:lineRule="auto"/>
      </w:pPr>
      <w:r>
        <w:rPr>
          <w:rFonts w:ascii="Times New Roman" w:hAnsi="Times New Roman" w:eastAsia="Malgun Gothic"/>
          <w:b w:val="0"/>
          <w:i/>
          <w:color w:val="555555"/>
          <w:sz w:val="22"/>
        </w:rPr>
        <w:t>(Paolo stringe la tasca del cappotto.)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 viaggio a lei, onorevole. Io devo imbarcarmi.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Io non viaggio più. Mi viaggiano gli altri.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(Altoparlante: «Imbarco immediato per Catania, uscita B dodici.» Paolo si alza. Nella tasca, il libro pesa più del telefono.)</w:t>
      </w:r>
    </w:p>
    <w:p>
      <w:pPr>
        <w:keepNext/>
        <w:spacing w:before="320" w:after="140"/>
      </w:pPr>
      <w:r>
        <w:rPr>
          <w:rFonts w:ascii="Times New Roman" w:hAnsi="Times New Roman" w:eastAsia="Malgun Gothic"/>
          <w:b/>
          <w:i w:val="0"/>
          <w:color w:val="1F3864"/>
          <w:sz w:val="26"/>
        </w:rPr>
        <w:t>장면 5 — 토레네라 via Sciascia, 세라의 집 마테오의 방, 같은 날 밤 11시 50분</w:t>
      </w:r>
    </w:p>
    <w:p>
      <w:pPr>
        <w:spacing w:before="0" w:after="110" w:line="300" w:lineRule="auto"/>
      </w:pPr>
      <w:r>
        <w:rPr>
          <w:rFonts w:ascii="Times New Roman" w:hAnsi="Times New Roman" w:eastAsia="Malgun Gothic"/>
          <w:b w:val="0"/>
          <w:i/>
          <w:color w:val="555555"/>
          <w:sz w:val="22"/>
        </w:rPr>
        <w:t>(La cameretta di Matteo, al buio, solo la luce del corridoio. Il poster della squadra di calcio, il letto sotto la finestra, Matteo che dorme con la bocca aperta. Paolo in ginocchio dietro l'armadio, un cacciavite in mano. Ha staccato il battiscopa e il pannello di cartongesso: dietro, un vano vuoto, la vecchia nicchia del contatore murata dal costruttore. Dentro, Paolo appoggia un pacchetto di fogli piegati, legato con lo spago.)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(sottovoce, a se stesso)</w:t>
      </w:r>
      <w:r>
        <w:rPr>
          <w:rFonts w:ascii="Times New Roman" w:hAnsi="Times New Roman" w:eastAsia="Malgun Gothic"/>
          <w:b w:val="0"/>
          <w:i w:val="0"/>
          <w:sz w:val="22"/>
        </w:rPr>
        <w:t xml:space="preserve"> Allegato A, allegato B, allegato C. </w:t>
      </w:r>
      <w:r>
        <w:rPr>
          <w:rFonts w:ascii="Times New Roman" w:hAnsi="Times New Roman" w:eastAsia="Malgun Gothic"/>
          <w:b w:val="0"/>
          <w:i/>
          <w:color w:val="555555"/>
          <w:sz w:val="22"/>
        </w:rPr>
        <w:t>(lega lo spago)</w:t>
      </w:r>
      <w:r>
        <w:rPr>
          <w:rFonts w:ascii="Times New Roman" w:hAnsi="Times New Roman" w:eastAsia="Malgun Gothic"/>
          <w:b w:val="0"/>
          <w:i w:val="0"/>
          <w:sz w:val="22"/>
        </w:rPr>
        <w:t xml:space="preserve"> Per adesso, tre fogli. Poi vedremo quanti.</w:t>
      </w:r>
    </w:p>
    <w:p>
      <w:pPr>
        <w:spacing w:before="0" w:after="110" w:line="300" w:lineRule="auto"/>
      </w:pPr>
      <w:r>
        <w:rPr>
          <w:rFonts w:ascii="Times New Roman" w:hAnsi="Times New Roman" w:eastAsia="Malgun Gothic"/>
          <w:b w:val="0"/>
          <w:i/>
          <w:color w:val="555555"/>
          <w:sz w:val="22"/>
        </w:rPr>
        <w:t>(Dal corridoio, la voce assonnata di 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(fuori campo)</w:t>
      </w:r>
      <w:r>
        <w:rPr>
          <w:rFonts w:ascii="Times New Roman" w:hAnsi="Times New Roman" w:eastAsia="Malgun Gothic"/>
          <w:b w:val="0"/>
          <w:i w:val="0"/>
          <w:sz w:val="22"/>
        </w:rPr>
        <w:t xml:space="preserve"> Paolo? Che fai di là?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Niente. Il termosifone di Matteo perde. Chiudo la valvola.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(fuori campo)</w:t>
      </w:r>
      <w:r>
        <w:rPr>
          <w:rFonts w:ascii="Times New Roman" w:hAnsi="Times New Roman" w:eastAsia="Malgun Gothic"/>
          <w:b w:val="0"/>
          <w:i w:val="0"/>
          <w:sz w:val="22"/>
        </w:rPr>
        <w:t xml:space="preserve"> A mezzanotte?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 perde a mezzanotte, si chiude a mezzanotte.</w:t>
      </w:r>
    </w:p>
    <w:p>
      <w:pPr>
        <w:spacing w:before="0" w:after="110" w:line="300" w:lineRule="auto"/>
      </w:pPr>
      <w:r>
        <w:rPr>
          <w:rFonts w:ascii="Times New Roman" w:hAnsi="Times New Roman" w:eastAsia="Malgun Gothic"/>
          <w:b w:val="0"/>
          <w:i/>
          <w:color w:val="555555"/>
          <w:sz w:val="22"/>
        </w:rPr>
        <w:t>(Matteo si gira nel letto, borbotta qualcosa sul pallone, non si sveglia. Paolo rimette il pannello, avvita piano, appoggia il battiscopa. Si rialza. Nella tasca del cappotto appeso alla porta, il libro. Lo tira fuori, lo guarda, e non lo mette nel muro.)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Tu no. Tu resti con me.</w:t>
      </w:r>
    </w:p>
    <w:p>
      <w:pPr>
        <w:spacing w:before="0" w:after="110" w:line="300" w:lineRule="auto"/>
      </w:pPr>
      <w:r>
        <w:rPr>
          <w:rFonts w:ascii="Times New Roman" w:hAnsi="Times New Roman" w:eastAsia="Malgun Gothic"/>
          <w:b w:val="0"/>
          <w:i/>
          <w:color w:val="555555"/>
          <w:sz w:val="22"/>
        </w:rPr>
        <w:t>(Spinge l'armadio contro il muro, centimetro per centimetro, senza far rumore. Guarda il figlio che dorme. Esce.)</w:t>
      </w:r>
    </w:p>
    <w:p>
      <w:pPr>
        <w:keepNext/>
        <w:spacing w:before="320" w:after="140"/>
      </w:pPr>
      <w:r>
        <w:rPr>
          <w:rFonts w:ascii="Times New Roman" w:hAnsi="Times New Roman" w:eastAsia="Malgun Gothic"/>
          <w:b/>
          <w:i w:val="0"/>
          <w:color w:val="1F3864"/>
          <w:sz w:val="26"/>
        </w:rPr>
        <w:t>장면 6 — 같은 집 부엌, 1월 17일(수) 아침 7시 30분</w:t>
      </w:r>
    </w:p>
    <w:p>
      <w:pPr>
        <w:spacing w:before="0" w:after="110" w:line="300" w:lineRule="auto"/>
      </w:pPr>
      <w:r>
        <w:rPr>
          <w:rFonts w:ascii="Times New Roman" w:hAnsi="Times New Roman" w:eastAsia="Malgun Gothic"/>
          <w:b w:val="0"/>
          <w:i/>
          <w:color w:val="555555"/>
          <w:sz w:val="22"/>
        </w:rPr>
        <w:t>(La cucina della mattina: il latte sul fuoco, i biscotti, lo zaino di Matteo sulla sedia. Sofia mangia leggendo un libro di scuola. Matteo cerca una scarpa sotto il tavolo. Giulia, il camice sul braccio, ha in mano uno straccio con una polvere bianca. Paolo entra con la barba non fatta.)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Che cos'è questa? </w:t>
      </w:r>
      <w:r>
        <w:rPr>
          <w:rFonts w:ascii="Times New Roman" w:hAnsi="Times New Roman" w:eastAsia="Malgun Gothic"/>
          <w:b w:val="0"/>
          <w:i/>
          <w:color w:val="555555"/>
          <w:sz w:val="22"/>
        </w:rPr>
        <w:t>(mostra lo straccio)</w:t>
      </w:r>
      <w:r>
        <w:rPr>
          <w:rFonts w:ascii="Times New Roman" w:hAnsi="Times New Roman" w:eastAsia="Malgun Gothic"/>
          <w:b w:val="0"/>
          <w:i w:val="0"/>
          <w:sz w:val="22"/>
        </w:rPr>
        <w:t xml:space="preserve"> Polvere di gesso. Dietro l'armadio di Matteo.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termosifone. Ho dovuto smontare il battiscopa per arrivare alla valvola.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Il termosifone è dall'altra parte della stanza.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tubo passa dietro.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Il tubo passa dietro. </w:t>
      </w:r>
      <w:r>
        <w:rPr>
          <w:rFonts w:ascii="Times New Roman" w:hAnsi="Times New Roman" w:eastAsia="Malgun Gothic"/>
          <w:b w:val="0"/>
          <w:i/>
          <w:color w:val="555555"/>
          <w:sz w:val="22"/>
        </w:rPr>
        <w:t>(piega lo straccio)</w:t>
      </w:r>
      <w:r>
        <w:rPr>
          <w:rFonts w:ascii="Times New Roman" w:hAnsi="Times New Roman" w:eastAsia="Malgun Gothic"/>
          <w:b w:val="0"/>
          <w:i w:val="0"/>
          <w:sz w:val="22"/>
        </w:rPr>
        <w:t xml:space="preserve"> Paolo, sei giù di corda da Natale. Non dormi, non mangi, torni da Roma e smonti i muri.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smonto i muri. Ho smontato un battiscopa.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(da sotto il tavolo)</w:t>
      </w:r>
      <w:r>
        <w:rPr>
          <w:rFonts w:ascii="Times New Roman" w:hAnsi="Times New Roman" w:eastAsia="Malgun Gothic"/>
          <w:b w:val="0"/>
          <w:i w:val="0"/>
          <w:sz w:val="22"/>
        </w:rPr>
        <w:t xml:space="preserve"> Papà, hai visto la mia scarpa?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Quella sinistra. Quella destra ce l'ho.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È nella doccia. L'hai lavata ieri perché ci avevi pestato dentro il fango.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 xml:space="preserve">Ah. Giusto. </w:t>
      </w:r>
      <w:r>
        <w:rPr>
          <w:rFonts w:ascii="Times New Roman" w:hAnsi="Times New Roman" w:eastAsia="Malgun Gothic"/>
          <w:b w:val="0"/>
          <w:i/>
          <w:color w:val="555555"/>
          <w:sz w:val="22"/>
        </w:rPr>
        <w:t>(corre via)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 Paolo, più piano)</w:t>
      </w:r>
      <w:r>
        <w:rPr>
          <w:rFonts w:ascii="Times New Roman" w:hAnsi="Times New Roman" w:eastAsia="Malgun Gothic"/>
          <w:b w:val="0"/>
          <w:i w:val="0"/>
          <w:sz w:val="22"/>
        </w:rPr>
        <w:t xml:space="preserve"> Quando ti vedo così, mi ricordo di quando stavamo con i debiti. Quel Natale lì. Facevi le stesse facce.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non abbiamo debiti.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Lo so. È questo che mi spaventa. </w:t>
      </w:r>
      <w:r>
        <w:rPr>
          <w:rFonts w:ascii="Times New Roman" w:hAnsi="Times New Roman" w:eastAsia="Malgun Gothic"/>
          <w:b w:val="0"/>
          <w:i/>
          <w:color w:val="555555"/>
          <w:sz w:val="22"/>
        </w:rPr>
        <w:t>(si infila il camice)</w:t>
      </w:r>
      <w:r>
        <w:rPr>
          <w:rFonts w:ascii="Times New Roman" w:hAnsi="Times New Roman" w:eastAsia="Malgun Gothic"/>
          <w:b w:val="0"/>
          <w:i w:val="0"/>
          <w:sz w:val="22"/>
        </w:rPr>
        <w:t xml:space="preserve"> Stasera vado da mia sorella dopo la farmacia. La cena la fai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faccio 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Niente uova. Matteo ha la verifica di scienze e dice che le uova gli fanno venire sonno.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Le uova non fanno venire sonno. È una scusa per non studiare.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Lo so anch'io, Sofia. Ma le scuse dei figli si rispettano, finché sono piccole. </w:t>
      </w:r>
      <w:r>
        <w:rPr>
          <w:rFonts w:ascii="Times New Roman" w:hAnsi="Times New Roman" w:eastAsia="Malgun Gothic"/>
          <w:b w:val="0"/>
          <w:i/>
          <w:color w:val="555555"/>
          <w:sz w:val="22"/>
        </w:rPr>
        <w:t>(esce)</w:t>
      </w:r>
    </w:p>
    <w:p>
      <w:pPr>
        <w:keepNext/>
        <w:spacing w:before="320" w:after="140"/>
      </w:pPr>
      <w:r>
        <w:rPr>
          <w:rFonts w:ascii="Times New Roman" w:hAnsi="Times New Roman" w:eastAsia="Malgun Gothic"/>
          <w:b/>
          <w:i w:val="0"/>
          <w:color w:val="1F3864"/>
          <w:sz w:val="26"/>
        </w:rPr>
        <w:t>장면 7 — 토레네라 via Garibaldi, 바 «Marino», 1월 18일(목) 오후 5시 30분</w:t>
      </w:r>
    </w:p>
    <w:p>
      <w:pPr>
        <w:spacing w:before="0" w:after="110" w:line="300" w:lineRule="auto"/>
      </w:pPr>
      <w:r>
        <w:rPr>
          <w:rFonts w:ascii="Times New Roman" w:hAnsi="Times New Roman" w:eastAsia="Malgun Gothic"/>
          <w:b w:val="0"/>
          <w:i/>
          <w:color w:val="555555"/>
          <w:sz w:val="22"/>
        </w:rPr>
        <w:t>(Il bar di sempre, il bancone di marmo, la macchina del caffè lucida, la vetrina con gli arancini e le iris. Fuori, una tramontana fredda che fa sbattere la tenda, e già il buio delle cinque e mezza. Pietro dietro il bancone. Il vecchio Nenè al suo tavolino con il giornale sportivo. Paolo entra con Matteo, appena uscito dall'allenamento, in tuta da calcio, il pallone sotto il braccio, le ginocchia sporche.)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L'avvocato e il centravanti! Come finì la partitella?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Tre a due! Ho fatto il secondo gol!</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Bravo! Di testa o di piede?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Di ginocchio.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(abbassa il giornale)</w:t>
      </w:r>
      <w:r>
        <w:rPr>
          <w:rFonts w:ascii="Times New Roman" w:hAnsi="Times New Roman" w:eastAsia="Malgun Gothic"/>
          <w:b w:val="0"/>
          <w:i w:val="0"/>
          <w:sz w:val="22"/>
        </w:rPr>
        <w:t xml:space="preserve"> I gol di ginocchio sono quelli più belli. Il portiere non li capisce.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Allora per il centravanti una iris. Al cioccolato o alla ricotta?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Alla ricotta. E una cioccolata calda.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Una cioccolata calda con la tramontana. Giusto.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E tu,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caffè. Ristretto.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Ristretto come sempre. Tu da trent'anni prendi il caffè come se avessi fretta.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Ce l'ha, la fretta. È avvocato. Gli avvocati hanno fretta di arrivare e paura di finire.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Nenè, buongiorno anche a lei.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Buongiorno. Io ho ottantaquattro anni e la fretta l'ho finita nel settanta. </w:t>
      </w:r>
      <w:r>
        <w:rPr>
          <w:rFonts w:ascii="Times New Roman" w:hAnsi="Times New Roman" w:eastAsia="Malgun Gothic"/>
          <w:b w:val="0"/>
          <w:i/>
          <w:color w:val="555555"/>
          <w:sz w:val="22"/>
        </w:rPr>
        <w:t>(al bambino)</w:t>
      </w:r>
      <w:r>
        <w:rPr>
          <w:rFonts w:ascii="Times New Roman" w:hAnsi="Times New Roman" w:eastAsia="Malgun Gothic"/>
          <w:b w:val="0"/>
          <w:i w:val="0"/>
          <w:sz w:val="22"/>
        </w:rPr>
        <w:t xml:space="preserve"> E tu, picciriddu, quand'è la prossima partita?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Sabato prossimo. A Giarre. Non vedo l'ora! Il mister dice che se segno ancora mi fa giocare dall'inizio.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Giarre. Ci giocavo io, nel cinquantotto. Il campo era di terra e dopo la partita avevi le scarpe pesanti un chilo.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Lei giocava?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Terzino. Duro come un muro. Mi chiamavano «u Cancellu».</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Il cancello?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Perché da me non si passava.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Adesso passano tutti. Anche la tramontana.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(posa la iris e la cioccolata)</w:t>
      </w:r>
      <w:r>
        <w:rPr>
          <w:rFonts w:ascii="Times New Roman" w:hAnsi="Times New Roman" w:eastAsia="Malgun Gothic"/>
          <w:b w:val="0"/>
          <w:i w:val="0"/>
          <w:sz w:val="22"/>
        </w:rPr>
        <w:t xml:space="preserve"> Nenè, raccontagli quella del rigore.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Quale rigore? Ne ho sbagliati sei.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Quella del rigore contro il Siracusa.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Ah. Quella. </w:t>
      </w:r>
      <w:r>
        <w:rPr>
          <w:rFonts w:ascii="Times New Roman" w:hAnsi="Times New Roman" w:eastAsia="Malgun Gothic"/>
          <w:b w:val="0"/>
          <w:i/>
          <w:color w:val="555555"/>
          <w:sz w:val="22"/>
        </w:rPr>
        <w:t>(si sistema sulla sedia)</w:t>
      </w:r>
      <w:r>
        <w:rPr>
          <w:rFonts w:ascii="Times New Roman" w:hAnsi="Times New Roman" w:eastAsia="Malgun Gothic"/>
          <w:b w:val="0"/>
          <w:i w:val="0"/>
          <w:sz w:val="22"/>
        </w:rPr>
        <w:t xml:space="preserve"> Ultimo minuto, zero a zero. Rigore per noi. Tutti si nascondono. Il mister mi guarda. Io terzino, mai tirato un rigore in vita mia. Vado. Prendo la rincorsa…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il portiere si butta a destra, e la palla va a sinistra. Piano piano. Rotola. Si ferma sulla linea.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Sulla linea?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Sulla linea. Il campo era di terra, c'era una buca. Il guardalinee dice gol, l'arbitro dice no. Cinquanta minuti di discussione. Alla fine zero a zero. </w:t>
      </w:r>
      <w:r>
        <w:rPr>
          <w:rFonts w:ascii="Times New Roman" w:hAnsi="Times New Roman" w:eastAsia="Malgun Gothic"/>
          <w:b w:val="0"/>
          <w:i/>
          <w:color w:val="555555"/>
          <w:sz w:val="22"/>
        </w:rPr>
        <w:t>(beve un sorso d'acqua)</w:t>
      </w:r>
      <w:r>
        <w:rPr>
          <w:rFonts w:ascii="Times New Roman" w:hAnsi="Times New Roman" w:eastAsia="Malgun Gothic"/>
          <w:b w:val="0"/>
          <w:i w:val="0"/>
          <w:sz w:val="22"/>
        </w:rPr>
        <w:t xml:space="preserve"> Il giorno dopo il giornale scrisse: «Il rigore di Nenè non entra per un dito».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Che sfortuna!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Sfortuna? Fu la cosa più bella della mia vita. Per un mese, tutta Torrenera parlava di me. Se segnavo, lo dimenticavano in un giorno.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Lo racconta da sessant'anni. Ogni volta la buca è più grande.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La buca cresce con me. Gallina vecchia fa buon brodo, Pietro. Le storie pure.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 il caffè, sorride per la prima volta da giorni)</w:t>
      </w:r>
      <w:r>
        <w:rPr>
          <w:rFonts w:ascii="Times New Roman" w:hAnsi="Times New Roman" w:eastAsia="Malgun Gothic"/>
          <w:b w:val="0"/>
          <w:i w:val="0"/>
          <w:sz w:val="22"/>
        </w:rPr>
        <w:t xml:space="preserve"> Nenè, un giorno la scriva. La storia della buca.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Le storie non si scrivono, avvocato. Si raccontano al bar, così ognuno ci mette la sua parte. Quando le scrivi, diventano verbali. </w:t>
      </w:r>
      <w:r>
        <w:rPr>
          <w:rFonts w:ascii="Times New Roman" w:hAnsi="Times New Roman" w:eastAsia="Malgun Gothic"/>
          <w:b w:val="0"/>
          <w:i/>
          <w:color w:val="555555"/>
          <w:sz w:val="22"/>
        </w:rPr>
        <w:t>(guarda Paolo un attimo più a lungo)</w:t>
      </w:r>
      <w:r>
        <w:rPr>
          <w:rFonts w:ascii="Times New Roman" w:hAnsi="Times New Roman" w:eastAsia="Malgun Gothic"/>
          <w:b w:val="0"/>
          <w:i w:val="0"/>
          <w:sz w:val="22"/>
        </w:rPr>
        <w:t xml:space="preserve"> E i verbali, si sa, poi qualcuno li legge.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posso prenderne un'altra? Di iris?</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Poi a casa, che domani hai la verifica di scienze.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(gliela mette nel sacchetto)</w:t>
      </w:r>
      <w:r>
        <w:rPr>
          <w:rFonts w:ascii="Times New Roman" w:hAnsi="Times New Roman" w:eastAsia="Malgun Gothic"/>
          <w:b w:val="0"/>
          <w:i w:val="0"/>
          <w:sz w:val="22"/>
        </w:rPr>
        <w:t xml:space="preserve"> Questa la offre la casa. Per il gol di ginocchio.</w:t>
      </w:r>
    </w:p>
    <w:p>
      <w:pPr>
        <w:keepNext/>
        <w:spacing w:before="320" w:after="140"/>
      </w:pPr>
      <w:r>
        <w:rPr>
          <w:rFonts w:ascii="Times New Roman" w:hAnsi="Times New Roman" w:eastAsia="Malgun Gothic"/>
          <w:b/>
          <w:i w:val="0"/>
          <w:color w:val="1F3864"/>
          <w:sz w:val="26"/>
        </w:rPr>
        <w:t>장면 8 — 팔라초 키지 총리 집무실, 1월 19일(금) 밤 10시</w:t>
      </w:r>
    </w:p>
    <w:p>
      <w:pPr>
        <w:spacing w:before="0" w:after="110" w:line="300" w:lineRule="auto"/>
      </w:pPr>
      <w:r>
        <w:rPr>
          <w:rFonts w:ascii="Times New Roman" w:hAnsi="Times New Roman" w:eastAsia="Malgun Gothic"/>
          <w:b w:val="0"/>
          <w:i/>
          <w:color w:val="555555"/>
          <w:sz w:val="22"/>
        </w:rPr>
        <w:t>(Lo studio. La lampada verde. Sulla scrivania la moka di Bellandi, e accanto a lei uno spazio vuoto, un rettangolo di legno più chiaro dove la polvere non si è posata. Alessio alla scrivania con le stampe dei tre allegati, piene di correzioni a penna. Paolo entra dalla porta laterale, il cappotto ancora addosso. Sergio lo ha accompagnato fino alla soglia.)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Avvocà, je lascio er presidente. Io vado a rimette' 'a machina in garage, che stasera tira un vento da staccà le orecchie.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De che.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Oggi nun ha mangiato. Se je riesce, je faccia prende' 'n panino.</w:t>
      </w:r>
    </w:p>
    <w:p>
      <w:pPr>
        <w:spacing w:before="0" w:after="110" w:line="300" w:lineRule="auto"/>
      </w:pPr>
      <w:r>
        <w:rPr>
          <w:rFonts w:ascii="Times New Roman" w:hAnsi="Times New Roman" w:eastAsia="Malgun Gothic"/>
          <w:b w:val="0"/>
          <w:i/>
          <w:color w:val="555555"/>
          <w:sz w:val="22"/>
        </w:rPr>
        <w:t>(Sergio esce. Paolo si toglie il cappotto e lo appoggia sulla sedia, con la tasca larga rivolta verso il muro.)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Sei tornato presto. Dovevi venire lunedì.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Rina ha detto che le correzioni erano urgenti.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sono. </w:t>
      </w:r>
      <w:r>
        <w:rPr>
          <w:rFonts w:ascii="Times New Roman" w:hAnsi="Times New Roman" w:eastAsia="Malgun Gothic"/>
          <w:b w:val="0"/>
          <w:i/>
          <w:color w:val="555555"/>
          <w:sz w:val="22"/>
        </w:rPr>
        <w:t>(gli porge i fogli)</w:t>
      </w:r>
      <w:r>
        <w:rPr>
          <w:rFonts w:ascii="Times New Roman" w:hAnsi="Times New Roman" w:eastAsia="Malgun Gothic"/>
          <w:b w:val="0"/>
          <w:i w:val="0"/>
          <w:sz w:val="22"/>
        </w:rPr>
        <w:t xml:space="preserve"> Il Consiglio approva la deliberazione e il disegno di legge a marzo. Prima ci serve che la Corte fissi l'udienza su Palermo e sulla Ionica. Così il calendario è chiaro a tutti.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Chiaro a tutti.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E l'allegato C?</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L'allegato C non va al Consiglio. Resta in cassaforte. Con la copia di Radice.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con la tua.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E con la mia.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Batti le correzioni. Poi vai a dormire. Hai una faccia che sembri tu il prigioniero.</w:t>
      </w:r>
    </w:p>
    <w:p>
      <w:pPr>
        <w:spacing w:before="0" w:after="110" w:line="300" w:lineRule="auto"/>
      </w:pPr>
      <w:r>
        <w:rPr>
          <w:rFonts w:ascii="Times New Roman" w:hAnsi="Times New Roman" w:eastAsia="Malgun Gothic"/>
          <w:b w:val="0"/>
          <w:i/>
          <w:color w:val="555555"/>
          <w:sz w:val="22"/>
        </w:rPr>
        <w:t>(Paolo siede al tavolino, apre il portatile. Alessio si alza, fa due passi verso la finestra. Poi torna alla scrivania. Si ferma. Guarda la moka. Guarda il rettangolo chiaro accanto alla moka. Paolo, dal tavolino, lo vede guardare.)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lungo momento, senza voltarsi)</w:t>
      </w:r>
      <w:r>
        <w:rPr>
          <w:rFonts w:ascii="Times New Roman" w:hAnsi="Times New Roman" w:eastAsia="Malgun Gothic"/>
          <w:b w:val="0"/>
          <w:i w:val="0"/>
          <w:sz w:val="22"/>
        </w:rPr>
        <w:t xml:space="preserve"> Hai fame?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Un 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Sergio dice che non ho mangiato. Sergio dice sempre la verità sugli altri.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mangiamo.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Dopo. </w:t>
      </w:r>
      <w:r>
        <w:rPr>
          <w:rFonts w:ascii="Times New Roman" w:hAnsi="Times New Roman" w:eastAsia="Malgun Gothic"/>
          <w:b w:val="0"/>
          <w:i/>
          <w:color w:val="555555"/>
          <w:sz w:val="22"/>
        </w:rPr>
        <w:t>(si siede, prende la penna)</w:t>
      </w:r>
      <w:r>
        <w:rPr>
          <w:rFonts w:ascii="Times New Roman" w:hAnsi="Times New Roman" w:eastAsia="Malgun Gothic"/>
          <w:b w:val="0"/>
          <w:i w:val="0"/>
          <w:sz w:val="22"/>
        </w:rPr>
        <w:t xml:space="preserve"> Prima finiamo. </w:t>
      </w:r>
      <w:r>
        <w:rPr>
          <w:rFonts w:ascii="Times New Roman" w:hAnsi="Times New Roman" w:eastAsia="Malgun Gothic"/>
          <w:b w:val="0"/>
          <w:i/>
          <w:color w:val="555555"/>
          <w:sz w:val="22"/>
        </w:rPr>
        <w:t>(sottolinea una parola sul foglio)</w:t>
      </w:r>
      <w:r>
        <w:rPr>
          <w:rFonts w:ascii="Times New Roman" w:hAnsi="Times New Roman" w:eastAsia="Malgun Gothic"/>
          <w:b w:val="0"/>
          <w:i w:val="0"/>
          <w:sz w:val="22"/>
        </w:rPr>
        <w:t xml:space="preserve"> «Indipendenza.» Questa resta.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Resta.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 dita ferme sulla tastiera)</w:t>
      </w:r>
      <w:r>
        <w:rPr>
          <w:rFonts w:ascii="Times New Roman" w:hAnsi="Times New Roman" w:eastAsia="Malgun Gothic"/>
          <w:b w:val="0"/>
          <w:i w:val="0"/>
          <w:sz w:val="22"/>
        </w:rPr>
        <w:t xml:space="preserve">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 Un secondo, due)</w:t>
      </w:r>
      <w:r>
        <w:rPr>
          <w:rFonts w:ascii="Times New Roman" w:hAnsi="Times New Roman" w:eastAsia="Malgun Gothic"/>
          <w:b w:val="0"/>
          <w:i w:val="0"/>
          <w:sz w:val="22"/>
        </w:rPr>
        <w:t xml:space="preserve"> Niente. Il punto e virgola dopo «Repubblica». Non la virgola.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Punto e virgola.</w:t>
      </w:r>
    </w:p>
    <w:p>
      <w:pPr>
        <w:spacing w:before="0" w:after="110" w:line="300" w:lineRule="auto"/>
      </w:pPr>
      <w:r>
        <w:rPr>
          <w:rFonts w:ascii="Times New Roman" w:hAnsi="Times New Roman" w:eastAsia="Malgun Gothic"/>
          <w:b w:val="0"/>
          <w:i/>
          <w:color w:val="555555"/>
          <w:sz w:val="22"/>
        </w:rPr>
        <w:t>(Battono fino a mezzanotte. Alessio non guarda più il rettangolo chiaro. Paolo non guarda più il cappotto.)</w:t>
      </w:r>
    </w:p>
    <w:p>
      <w:pPr>
        <w:keepNext/>
        <w:spacing w:before="320" w:after="140"/>
      </w:pPr>
      <w:r>
        <w:rPr>
          <w:rFonts w:ascii="Times New Roman" w:hAnsi="Times New Roman" w:eastAsia="Malgun Gothic"/>
          <w:b/>
          <w:i w:val="0"/>
          <w:color w:val="1F3864"/>
          <w:sz w:val="26"/>
        </w:rPr>
        <w:t>장면 9 — 테르미니역 근처 호텔 방, 1월 20일(토) 새벽 0시 40분</w:t>
      </w:r>
    </w:p>
    <w:p>
      <w:pPr>
        <w:spacing w:before="0" w:after="110" w:line="300" w:lineRule="auto"/>
      </w:pPr>
      <w:r>
        <w:rPr>
          <w:rFonts w:ascii="Times New Roman" w:hAnsi="Times New Roman" w:eastAsia="Malgun Gothic"/>
          <w:b w:val="0"/>
          <w:i/>
          <w:color w:val="555555"/>
          <w:sz w:val="22"/>
        </w:rPr>
        <w:t>(La camera stretta con la finestra sui binari. Sul letto, il cappotto. Sulla scrivania il quaderno nero aperto e, accanto, il libro con la copertina di tela. Paolo scrive. Poi rilegge a mezza voce.)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«Diciannove gennaio. Ore ventidue. Correzioni ai tre allegati. "Indipendenza" resta. Allegato C in cassaforte, due copie, la sua e quella di Radice.» </w:t>
      </w:r>
      <w:r>
        <w:rPr>
          <w:rFonts w:ascii="Times New Roman" w:hAnsi="Times New Roman" w:eastAsia="Malgun Gothic"/>
          <w:b w:val="0"/>
          <w:i/>
          <w:color w:val="555555"/>
          <w:sz w:val="22"/>
        </w:rPr>
        <w:t>(pausa, scrive ancora)</w:t>
      </w:r>
      <w:r>
        <w:rPr>
          <w:rFonts w:ascii="Times New Roman" w:hAnsi="Times New Roman" w:eastAsia="Malgun Gothic"/>
          <w:b w:val="0"/>
          <w:i w:val="0"/>
          <w:sz w:val="22"/>
        </w:rPr>
        <w:t xml:space="preserve"> «Lui ha guardato il posto vuoto sulla scrivania. Non ha detto niente.» </w:t>
      </w:r>
      <w:r>
        <w:rPr>
          <w:rFonts w:ascii="Times New Roman" w:hAnsi="Times New Roman" w:eastAsia="Malgun Gothic"/>
          <w:b w:val="0"/>
          <w:i/>
          <w:color w:val="555555"/>
          <w:sz w:val="22"/>
        </w:rPr>
        <w:t>(posa la penna)</w:t>
      </w:r>
      <w:r>
        <w:rPr>
          <w:rFonts w:ascii="Times New Roman" w:hAnsi="Times New Roman" w:eastAsia="Malgun Gothic"/>
          <w:b w:val="0"/>
          <w:i w:val="0"/>
          <w:sz w:val="22"/>
        </w:rPr>
        <w:t xml:space="preserve"> Una copia per me.</w:t>
      </w:r>
    </w:p>
    <w:p>
      <w:pPr>
        <w:spacing w:before="0" w:after="110" w:line="300" w:lineRule="auto"/>
      </w:pPr>
      <w:r>
        <w:rPr>
          <w:rFonts w:ascii="Times New Roman" w:hAnsi="Times New Roman" w:eastAsia="Malgun Gothic"/>
          <w:b w:val="0"/>
          <w:i/>
          <w:color w:val="555555"/>
          <w:sz w:val="22"/>
        </w:rPr>
        <w:t>(Apre il libro alla pagina con la data scritta a matita. La guarda a lungo. Poi lo chiude e lo mette sotto il cuscino, come un bambino con un regalo che non sa se può tenere. Fuori passa il primo treno della notte per il Sud.)</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체사레 베카리아 『범죄와 형벌(Dei delitti e delle pene)』(1764) 제2장 「처벌할 권리(Diritto di punire)」: «ogni atto di autorità di uomo a uomo che non derivi dall'assoluta necessità è tirannico»</w:t>
      </w:r>
      <w:r>
        <w:rPr>
          <w:rFonts w:ascii="Times New Roman" w:hAnsi="Times New Roman" w:eastAsia="Malgun Gothic"/>
          <w:b w:val="0"/>
          <w:i w:val="0"/>
          <w:sz w:val="22"/>
        </w:rPr>
        <w:t xml:space="preserve"> — 한국어 해설: "절대적 필요에서 나오지 않은, 사람이 사람에게 행사하는 모든 권력 행위는 폭정이다." 베카리아가 몽테스키외의 '절대적 필요에서 나오지 않은 모든 형벌은 폭정이다'를 '더 일반적으로 말하자면'이라며 넓힌 문장. 장면 3에서 파올로가 잠든 알레시오의 책상에서 벨란디의 1969년판을 펴고, 벨란디의 세 번 밑줄 옆에 회색 연필로 가늘게 그은 다른 밑줄과 여백의 날짜 «13.12.2014»(벨란디 폭사 다음 날)를 발견해 낮게 읽는다 — '이건 네가 그었구나, 잠 못 잔 그 밤에'. 같은 장면에서 벨란디가 세 번 밑줄 그은 27장 «Uno dei più gran freni dei delitti non è la crudeltà delle pene, ma l'infallibilità di esse»(1부 2화 핵심 인용)도 재인용된다 — 6부 메모가 9~10부·에필로그를 위해 아껴 둔 재인용. '절대적 필요'는 바로 전 장면에서 라디체가 부른 '전쟁상태'와 '헌재 결정 효력 정지' 별첨 C의 명분이며, 파올로는 그 책을 외투 주머니에 넣고 나온다.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«Mi stai vendendo fumo?»</w:t>
      </w:r>
      <w:r>
        <w:rPr>
          <w:rFonts w:ascii="Times New Roman" w:hAnsi="Times New Roman" w:eastAsia="Malgun Gothic"/>
          <w:b w:val="0"/>
          <w:i w:val="0"/>
          <w:sz w:val="22"/>
        </w:rPr>
        <w:t xml:space="preserve"> — 한국어 해설: 기본형 vendere fumo('연기를 팔다'). 뜻 '실체 없는 것을 그럴듯하게 내세우다, 허풍으로 속이다'. 쓰임: '쓰지 않기를 바라는' 헌재 결정 정지안을 받아 치던 파올로가 알레시오에게(tu) — '비상사태 때도, livello A 때도 그렇게 말했다'. 장면 2.</w:t>
      </w:r>
    </w:p>
    <w:p>
      <w:pPr>
        <w:spacing w:before="0" w:after="120"/>
      </w:pPr>
      <w:r>
        <w:rPr>
          <w:rFonts w:ascii="Times New Roman" w:hAnsi="Times New Roman" w:eastAsia="Malgun Gothic"/>
          <w:b/>
          <w:i w:val="0"/>
          <w:sz w:val="22"/>
        </w:rPr>
        <w:t>«L'occasione fa l'uomo ladro»</w:t>
      </w:r>
      <w:r>
        <w:rPr>
          <w:rFonts w:ascii="Times New Roman" w:hAnsi="Times New Roman" w:eastAsia="Malgun Gothic"/>
          <w:b w:val="0"/>
          <w:i w:val="0"/>
          <w:sz w:val="22"/>
        </w:rPr>
        <w:t xml:space="preserve"> — 한국어 해설: 속담 '기회가 사람을 도둑으로 만든다'. 쓰임: 잠든 총리의 책상에서 벨란디의 베카리아를 외투 주머니에 넣은 파올로가 혼잣말로 — '어머니가 내가 이웃집 오렌지를 훔칠 때 하던 말'. 장면 3.</w:t>
      </w:r>
    </w:p>
    <w:p>
      <w:pPr>
        <w:spacing w:before="0" w:after="120"/>
      </w:pPr>
      <w:r>
        <w:rPr>
          <w:rFonts w:ascii="Times New Roman" w:hAnsi="Times New Roman" w:eastAsia="Malgun Gothic"/>
          <w:b/>
          <w:i w:val="0"/>
          <w:sz w:val="22"/>
        </w:rPr>
        <w:t>«lei fa il doppio gioco»</w:t>
      </w:r>
      <w:r>
        <w:rPr>
          <w:rFonts w:ascii="Times New Roman" w:hAnsi="Times New Roman" w:eastAsia="Malgun Gothic"/>
          <w:b w:val="0"/>
          <w:i w:val="0"/>
          <w:sz w:val="22"/>
        </w:rPr>
        <w:t xml:space="preserve"> — 한국어 해설: 기본형 fare il doppio gioco('이중 게임을 하다'). 뜻 '양쪽을 다 속이며 이중으로 행동하다, 배신하다'. 쓰임: 로지의 '재무관' 브란카티가 전화로 파올로에게(Lei) — '이중 게임(il doppio gioco)인가, 게임을 두 개 하는 것(il gioco doppio)인가, 앞엣것은 배신이고 뒤엣것은 직업이다'. 장면 4.</w:t>
      </w:r>
    </w:p>
    <w:p>
      <w:pPr>
        <w:spacing w:before="0" w:after="120"/>
      </w:pPr>
      <w:r>
        <w:rPr>
          <w:rFonts w:ascii="Times New Roman" w:hAnsi="Times New Roman" w:eastAsia="Malgun Gothic"/>
          <w:b/>
          <w:i w:val="0"/>
          <w:sz w:val="22"/>
        </w:rPr>
        <w:t>«sei giù di corda»</w:t>
      </w:r>
      <w:r>
        <w:rPr>
          <w:rFonts w:ascii="Times New Roman" w:hAnsi="Times New Roman" w:eastAsia="Malgun Gothic"/>
          <w:b w:val="0"/>
          <w:i w:val="0"/>
          <w:sz w:val="22"/>
        </w:rPr>
        <w:t xml:space="preserve"> — 한국어 해설: 기본형 essere giù di corda('줄이 처지다' — 느슨해진 악기 줄에서 온 말). 뜻 '기운이 없다, 울적하다'. 쓰임: 마테오 방 옷장 뒤에서 석고 가루를 찾아낸 줄리아가 남편에게(tu) — '성탄 뒤로 축 처져서, 로마에서 오면 벽을 뜯는다'. 장면 6.</w:t>
      </w:r>
    </w:p>
    <w:p>
      <w:pPr>
        <w:spacing w:before="0" w:after="120"/>
      </w:pPr>
      <w:r>
        <w:rPr>
          <w:rFonts w:ascii="Times New Roman" w:hAnsi="Times New Roman" w:eastAsia="Malgun Gothic"/>
          <w:b/>
          <w:i w:val="0"/>
          <w:sz w:val="22"/>
        </w:rPr>
        <w:t>«Non vedo l'ora!»</w:t>
      </w:r>
      <w:r>
        <w:rPr>
          <w:rFonts w:ascii="Times New Roman" w:hAnsi="Times New Roman" w:eastAsia="Malgun Gothic"/>
          <w:b w:val="0"/>
          <w:i w:val="0"/>
          <w:sz w:val="22"/>
        </w:rPr>
        <w:t xml:space="preserve"> — 한국어 해설: 기본형 non vedere l'ora (di…)('그 시간이 안 보인다'). 뜻 '몹시 기다려지다, 빨리 그날이 왔으면 좋겠다'. 쓰임: 무릎으로 골을 넣은 12세 마테오가 다음 토요일 지아레 원정 경기를 두고. 장면 7.</w:t>
      </w:r>
    </w:p>
    <w:p>
      <w:pPr>
        <w:spacing w:before="0" w:after="120"/>
      </w:pPr>
      <w:r>
        <w:rPr>
          <w:rFonts w:ascii="Times New Roman" w:hAnsi="Times New Roman" w:eastAsia="Malgun Gothic"/>
          <w:b/>
          <w:i w:val="0"/>
          <w:sz w:val="22"/>
        </w:rPr>
        <w:t>«Gallina vecchia fa buon brodo»</w:t>
      </w:r>
      <w:r>
        <w:rPr>
          <w:rFonts w:ascii="Times New Roman" w:hAnsi="Times New Roman" w:eastAsia="Malgun Gothic"/>
          <w:b w:val="0"/>
          <w:i w:val="0"/>
          <w:sz w:val="22"/>
        </w:rPr>
        <w:t xml:space="preserve"> — 한국어 해설: 속담 '늙은 암탉이 좋은 국물을 낸다' — 나이 든 사람(것)이 오히려 쓸모 있고 맛이 깊다. 쓰임: 84세 단골 네네가 60년째 부풀려 온 '골라인 위의 페널티' 이야기를 두고 바 주인 피에트로에게 — '이야기도 그렇다'. 장면 7.</w:t>
      </w:r>
    </w:p>
    <w:p>
      <w:pPr>
        <w:spacing w:before="240" w:after="110"/>
      </w:pPr>
      <w:r>
        <w:rPr>
          <w:rFonts w:ascii="Times New Roman" w:hAnsi="Times New Roman" w:eastAsia="Malgun Gothic"/>
          <w:b w:val="0"/>
          <w:i/>
          <w:color w:val="555555"/>
          <w:sz w:val="22"/>
        </w:rPr>
        <w:t>[3화 끝 — 다음 화 예고: 「연장」, 5월 입법기 연장안이 하원에 오르자 콜라산티가 처음으로 등을 돌리고 — '두 번은 안 된다던 사람이 누구였나' — 2020년의 '나도, 특히 나도' 영상이 다시 돌며 연정의 셈이 흔들린다.]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3화 — 「베카리아」 (Il Beccaria)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