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14화 — 「집」 (Hogar)</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아리에타(38세, 3부의 시점 인물·보이스오버) / 노엘리아 카살(33세, 통역 에이전시 대표, 매장 책임자) / 아마이아 아리에타(64세) / 로우르데스 메나(53세, 지역 총괄 책임자) / 산드라(29세, 매장 직원, 후임 책임자) / 로사 카살(60세 — 영상 통화) / 마놀로 카살(64세 — 영상 통화) / 마이테(72세) / 공항 안내 방송(여성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1월 26일(금)부터 29일(월)까지, 마드리드 바라하스 공항 T4의 톰 포드 매장, 알고르타의 새 집과 바닷가, 다시 T4. 두 사람은 빌바오 이주를 공식적으로 결정하되 마드리드와 오가기로 한다. 노엘리아의 마지막 쪽지와 함께 1~3부의 향수와 시제를 한꺼번에 회수한다. 학습 포인트는 시제·표현 총정리. 향수 소품은 1~3부의 향수 전체. 시점: 이니고.</w:t>
      </w:r>
    </w:p>
    <w:p>
      <w:pPr>
        <w:keepNext/>
        <w:spacing w:before="320" w:after="140"/>
      </w:pPr>
      <w:r>
        <w:rPr>
          <w:rFonts w:ascii="Times New Roman" w:hAnsi="Times New Roman" w:eastAsia="Malgun Gothic"/>
          <w:b/>
          <w:i w:val="0"/>
          <w:color w:val="1F3864"/>
          <w:sz w:val="26"/>
        </w:rPr>
        <w:t>장면 1 — 1월 26일(금) 오전 6시 30분, T4 매장: 마지막 선반</w:t>
      </w:r>
    </w:p>
    <w:p>
      <w:pPr>
        <w:spacing w:before="0" w:after="110" w:line="300" w:lineRule="auto"/>
      </w:pPr>
      <w:r>
        <w:rPr>
          <w:rFonts w:ascii="Times New Roman" w:hAnsi="Times New Roman" w:eastAsia="Malgun Gothic"/>
          <w:b w:val="0"/>
          <w:i/>
          <w:color w:val="555555"/>
          <w:sz w:val="22"/>
        </w:rPr>
        <w:t>(Viernes 26 de enero de 2029, seis y media de la mañana. La tienda de Tom Ford de la Terminal 4, con el cierre a medio subir y una única luz encendida. Detrás del mostrador, Noelia, con el uniforme de siempre, repasa una balda de cristal llena de frascos. A su lado, Sandra, de veintinueve años, con el pelo recogido en un moño, toma notas en una libreta. Mena, de traje beige, espera de pie junto a la caja, con los brazos cruzados.)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El último viernes de enero, a las seis y media de la mañana, Noelia hacía lo mismo que había hecho cinco años: abría una tienda. Pero era la última vez que la abría como responsable.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 balda es para los clientes que no saben lo que quieren. Aquí van los frescos: Neroli, Soleil, Costa Azzurra.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¿Y los de noche?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la de abajo. Noir de Noir, Black Orchid, Vanille Fatale.</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¿Y los de madera?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la del medio. Oud Wood, Oud Minérale, Santal Blush, Tobacco Vanille.</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Son muchos.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Son diecinueve. Los sé de memoria. Pero no te los aprendas por el nombre. Aprende a quién se los has recomendado.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Cada frasco que vendas, apunta una cosa: quién lo compró y por qué. Y dentro de un año, mira qué recuerdas.</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¿Eso hacías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Cada vez.</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¿Y qué recuerdas del Neroli?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me lo pidió un hombre con prisa, un jueves de octubre, y que no lo había.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¿Y qué pasó?</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se llevó otra cosa. Y que volvió a por lo que buscaba durante cinco meses.</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Eso no me lo habías contado.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cosas que no se cuentan hasta que se dejan.</w:t>
      </w:r>
    </w:p>
    <w:p>
      <w:pPr>
        <w:spacing w:before="0" w:after="110" w:line="300" w:lineRule="auto"/>
      </w:pPr>
      <w:r>
        <w:rPr>
          <w:rFonts w:ascii="Times New Roman" w:hAnsi="Times New Roman" w:eastAsia="Malgun Gothic"/>
          <w:b w:val="0"/>
          <w:i/>
          <w:color w:val="555555"/>
          <w:sz w:val="22"/>
        </w:rPr>
        <w:t>(Mena, desde la caja, carraspea.)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 Lourdes.</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Tengo una noticia. Y no sé si es buena o mala.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Dímela.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La empresa abrirá una tienda en el aeropuerto de Bilbao. En Loiu. En la primavera de dos mil treinta.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queda quieta)</w:t>
      </w:r>
      <w:r>
        <w:rPr>
          <w:rFonts w:ascii="Times New Roman" w:hAnsi="Times New Roman" w:eastAsia="Malgun Gothic"/>
          <w:b w:val="0"/>
          <w:i w:val="0"/>
          <w:sz w:val="22"/>
        </w:rPr>
        <w:t xml:space="preserve"> ¿Cómo?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Y he propuesto que la dirijas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Con una condición: que ayudes a Sandra a ocupar tu puesto aquí hasta junio. Que vengas un fin de semana al mes. Y que, cuando abramos allí, seas tú la responsable.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mientras?</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Mientras, tu agencia. Tu casa. Tu vida en Algorta.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(mira a Sandra, que ha abierto la boca)</w:t>
      </w:r>
      <w:r>
        <w:rPr>
          <w:rFonts w:ascii="Times New Roman" w:hAnsi="Times New Roman" w:eastAsia="Malgun Gothic"/>
          <w:b w:val="0"/>
          <w:i w:val="0"/>
          <w:sz w:val="22"/>
        </w:rPr>
        <w:t xml:space="preserve"> Lourdes, no sé qué decir.</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Di que 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Y que no me hagas llorar.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Tarde.</w:t>
      </w:r>
    </w:p>
    <w:p>
      <w:pPr>
        <w:spacing w:before="0" w:after="110" w:line="300" w:lineRule="auto"/>
      </w:pPr>
      <w:r>
        <w:rPr>
          <w:rFonts w:ascii="Times New Roman" w:hAnsi="Times New Roman" w:eastAsia="Malgun Gothic"/>
          <w:b w:val="0"/>
          <w:i/>
          <w:color w:val="555555"/>
          <w:sz w:val="22"/>
        </w:rPr>
        <w:t>(Sandra, que tenía la boca abierta, abraza a Noelia por la espalda. Mena, con los ojos brillantes, se vuelve y se acerca a la balda. Roza con un dedo un frasco blanco.)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¿Qué es este?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Soleil Blanc.</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Huele a una playa.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la de dos madres.</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historia larga.</w:t>
      </w:r>
    </w:p>
    <w:p>
      <w:pPr>
        <w:keepNext/>
        <w:spacing w:before="320" w:after="140"/>
      </w:pPr>
      <w:r>
        <w:rPr>
          <w:rFonts w:ascii="Times New Roman" w:hAnsi="Times New Roman" w:eastAsia="Malgun Gothic"/>
          <w:b/>
          <w:i w:val="0"/>
          <w:color w:val="1F3864"/>
          <w:sz w:val="26"/>
        </w:rPr>
        <w:t>장면 2 — 1월 27일(토) 밤 9시, 알고르타: 결정</w:t>
      </w:r>
    </w:p>
    <w:p>
      <w:pPr>
        <w:spacing w:before="0" w:after="110" w:line="300" w:lineRule="auto"/>
      </w:pPr>
      <w:r>
        <w:rPr>
          <w:rFonts w:ascii="Times New Roman" w:hAnsi="Times New Roman" w:eastAsia="Malgun Gothic"/>
          <w:b w:val="0"/>
          <w:i/>
          <w:color w:val="555555"/>
          <w:sz w:val="22"/>
        </w:rPr>
        <w:t>(Sábado 27 de enero, nueve de la noche. El salón del piso de Algorta, con una mesa larga puesta con un mantel de lino blanco, siete platos, velas y una fuente de merluza en salsa verde. Sentados: Amaia, a la cabecera, con el vestido verde y las perlas; Maite, con la bufanda a rayas; Isaac; Íñigo y Noelia. En una pantalla apoyada sobre una estantería, la cocina de Vigo con Rosa y Manolo.)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Esa noche, Noelia propuso que celebráramos una cosa. Dijo que no era una boda, ni un aniversario, ni una fiesta. Era una decisión. Y las decisiones, dijo, también merecen merluza.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por venir. Y gracias por conectaros, mamá, papá.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(en la pantalla)</w:t>
      </w:r>
      <w:r>
        <w:rPr>
          <w:rFonts w:ascii="Times New Roman" w:hAnsi="Times New Roman" w:eastAsia="Malgun Gothic"/>
          <w:b w:val="0"/>
          <w:i w:val="0"/>
          <w:sz w:val="22"/>
        </w:rPr>
        <w:t xml:space="preserve"> ¿Se me oye?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se me ve el pescado?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ve todo.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entonces empezad.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Vamos a decir una cosa. Una cosa corta.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Yo ya sé qué 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sabes.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Es una boda.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una boda, Maite.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Es un embarazo.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Entonces es una cosa de papeles.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una cosa de papeles. Pero con corazón.</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¡Lo sabía!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Escuchad. Hemos decidido vivir en Algorta. Los dos. Para siempre.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(sin moverse)</w:t>
      </w:r>
      <w:r>
        <w:rPr>
          <w:rFonts w:ascii="Times New Roman" w:hAnsi="Times New Roman" w:eastAsia="Malgun Gothic"/>
          <w:b w:val="0"/>
          <w:i w:val="0"/>
          <w:sz w:val="22"/>
        </w:rPr>
        <w:t xml:space="preserve"> ¿Para siempre?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siempre es una palabra muy larga. Digamos: para mientras haya cuestas.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Eso me gusta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no vamos a dejar Madrid del todo. Mi oficina de Bilbao tiene una visita trimestral. Y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mantengo mi agencia, que ahora tiene su sede aquí. Con Hana y Zhou en remoto. Y un fin de semana al mes en Madrid, hasta junio.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después, Loiu.</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es Loiu?</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aeropuerto de Bilbao. Abren una tienda. Y me la ofrecen.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(por primera vez, levanta las cejas)</w:t>
      </w:r>
      <w:r>
        <w:rPr>
          <w:rFonts w:ascii="Times New Roman" w:hAnsi="Times New Roman" w:eastAsia="Malgun Gothic"/>
          <w:b w:val="0"/>
          <w:i w:val="0"/>
          <w:sz w:val="22"/>
        </w:rPr>
        <w:t xml:space="preserve"> ¿A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mí.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bien!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¿Una tienda de perfumes en el aeropuerto de Bilbao? ¡Qué cosas!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(en la pantalla, bajito)</w:t>
      </w:r>
      <w:r>
        <w:rPr>
          <w:rFonts w:ascii="Times New Roman" w:hAnsi="Times New Roman" w:eastAsia="Malgun Gothic"/>
          <w:b w:val="0"/>
          <w:i w:val="0"/>
          <w:sz w:val="22"/>
        </w:rPr>
        <w:t xml:space="preserve"> Está bien.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Todo.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papá.</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Yo creo que lo que hace falta es un brindis.</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Claro. Pero con quién.</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Con 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Conmigo no.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 por qué 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Porque yo ya brindé en enero. Ahora brinda otro.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 reina.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reina?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 del roscón.</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La doctora Irazu no está.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entonces, el rey.</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Manolo.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¿Manolo?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(en la pantalla, se endereza)</w:t>
      </w:r>
      <w:r>
        <w:rPr>
          <w:rFonts w:ascii="Times New Roman" w:hAnsi="Times New Roman" w:eastAsia="Malgun Gothic"/>
          <w:b w:val="0"/>
          <w:i w:val="0"/>
          <w:sz w:val="22"/>
        </w:rPr>
        <w:t xml:space="preserve"> No sé brindar.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se aprende.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(levanta la copa, con la mano temblorosa)</w:t>
      </w:r>
      <w:r>
        <w:rPr>
          <w:rFonts w:ascii="Times New Roman" w:hAnsi="Times New Roman" w:eastAsia="Malgun Gothic"/>
          <w:b w:val="0"/>
          <w:i w:val="0"/>
          <w:sz w:val="22"/>
        </w:rPr>
        <w:t xml:space="preserve"> Por... las casas.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casas?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Todas. Las que se dejan. Las que se hacen.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(alza su copa)</w:t>
      </w:r>
      <w:r>
        <w:rPr>
          <w:rFonts w:ascii="Times New Roman" w:hAnsi="Times New Roman" w:eastAsia="Malgun Gothic"/>
          <w:b w:val="0"/>
          <w:i w:val="0"/>
          <w:sz w:val="22"/>
        </w:rPr>
        <w:t xml:space="preserve"> Por las casas.</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¡Por las casas!</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 por la merluza!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¡Y por Maite, que ha encontrado el haba!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malos sois!</w:t>
      </w:r>
    </w:p>
    <w:p>
      <w:pPr>
        <w:keepNext/>
        <w:spacing w:before="320" w:after="140"/>
      </w:pPr>
      <w:r>
        <w:rPr>
          <w:rFonts w:ascii="Times New Roman" w:hAnsi="Times New Roman" w:eastAsia="Malgun Gothic"/>
          <w:b/>
          <w:i w:val="0"/>
          <w:color w:val="1F3864"/>
          <w:sz w:val="26"/>
        </w:rPr>
        <w:t>장면 3 — 1월 28일(일) 오전 8시, 에레아가 해변: 마지막 쪽지</w:t>
      </w:r>
    </w:p>
    <w:p>
      <w:pPr>
        <w:spacing w:before="0" w:after="110" w:line="300" w:lineRule="auto"/>
      </w:pPr>
      <w:r>
        <w:rPr>
          <w:rFonts w:ascii="Times New Roman" w:hAnsi="Times New Roman" w:eastAsia="Malgun Gothic"/>
          <w:b w:val="0"/>
          <w:i/>
          <w:color w:val="555555"/>
          <w:sz w:val="22"/>
        </w:rPr>
        <w:t>(Domingo 28 de enero, ocho de la mañana. La playa de Ereaga, casi vacía, con la marea baja y una bruma ligera. Noelia, con un abrigo largo y un cuaderno pequeño de tapas negras, sentada en el banco de piedra frente al mar. Una gaviota se posa cerca. A su lado, la gorra azul marino de Íñigo, que él ha dejado antes de irse a comprar el pan.)</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La mañana del domingo, mientras yo iba a por el pan, Noelia se sentó en el banco de mi padre con un cuaderno. Me lo contó después. Escribió en tres minutos lo que no había escrito en dos años.</w:t>
      </w:r>
    </w:p>
    <w:p>
      <w:pPr>
        <w:spacing w:before="0" w:after="110" w:line="300" w:lineRule="auto"/>
      </w:pPr>
      <w:r>
        <w:rPr>
          <w:rFonts w:ascii="Times New Roman" w:hAnsi="Times New Roman" w:eastAsia="Malgun Gothic"/>
          <w:b w:val="0"/>
          <w:i/>
          <w:color w:val="555555"/>
          <w:sz w:val="22"/>
        </w:rPr>
        <w:t>(Noelia abre el cuaderno. Escribe despacio, con tinta. Se detiene. Mira el mar. Vuelve a escribir. Pasa unos minutos así. Después, arranca la hoja con cuidado. La dobla en cuatro.)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baja, para sí)</w:t>
      </w:r>
      <w:r>
        <w:rPr>
          <w:rFonts w:ascii="Times New Roman" w:hAnsi="Times New Roman" w:eastAsia="Malgun Gothic"/>
          <w:b w:val="0"/>
          <w:i w:val="0"/>
          <w:sz w:val="22"/>
        </w:rPr>
        <w:t xml:space="preserve"> «Íñigo: Hace dos años y tres meses entraste en mi tienda a buscar un perfume y te llevaste algo que no sé nombrar. Las notas de salida duran diez minutos. Las de corazón, un año. Las de fondo no se huelen al principio: aparecen cuando todo lo demás se ha evaporado. Eso eres para mí. Lo que queda. N.»</w:t>
      </w:r>
    </w:p>
    <w:p>
      <w:pPr>
        <w:spacing w:before="0" w:after="110" w:line="300" w:lineRule="auto"/>
      </w:pPr>
      <w:r>
        <w:rPr>
          <w:rFonts w:ascii="Times New Roman" w:hAnsi="Times New Roman" w:eastAsia="Malgun Gothic"/>
          <w:b w:val="0"/>
          <w:i/>
          <w:color w:val="555555"/>
          <w:sz w:val="22"/>
        </w:rPr>
        <w:t>(Se levanta. Se acerca a la gorra, la levanta con cuidado, mete la nota doblada en la visera y la deja en el banco como estaba. Mira el mar un instante, con una media sonrisa. Después, se sienta de nuevo.)</w:t>
      </w:r>
    </w:p>
    <w:p>
      <w:pPr>
        <w:spacing w:before="0" w:after="110" w:line="300" w:lineRule="auto"/>
      </w:pPr>
      <w:r>
        <w:rPr>
          <w:rFonts w:ascii="Times New Roman" w:hAnsi="Times New Roman" w:eastAsia="Malgun Gothic"/>
          <w:b w:val="0"/>
          <w:i/>
          <w:color w:val="555555"/>
          <w:sz w:val="22"/>
        </w:rPr>
        <w:t>(Íñigo llega con una barra de pan bajo el brazo. Se detiene a pocos pasos. La mira.)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haces?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Mirar el mar.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mi gorra?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Ahí.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 igual?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Más o menos.</w:t>
      </w:r>
    </w:p>
    <w:p>
      <w:pPr>
        <w:spacing w:before="0" w:after="110" w:line="300" w:lineRule="auto"/>
      </w:pPr>
      <w:r>
        <w:rPr>
          <w:rFonts w:ascii="Times New Roman" w:hAnsi="Times New Roman" w:eastAsia="Malgun Gothic"/>
          <w:b w:val="0"/>
          <w:i/>
          <w:color w:val="555555"/>
          <w:sz w:val="22"/>
        </w:rPr>
        <w:t>(Íñigo se acerca. Coge la gorra. Siente algo en la visera. Saca la nota. La desdobla. Lee, en silencio, con los labios apretados. Al terminar, se la guarda en el bolsillo de la camisa. No dice nada. Se sienta a su lado en el banco, con el pan sobre las rodillas.)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dices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que no sé.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cosa tan rara en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ha gustado?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ha...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ha dado ganas de hacer algo muy pequeño.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Partir el pan.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¿Partir el pan?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vos. Con esta mañana.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«vos»?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vos. Lo he aprendido en Buenos Aires.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cursi.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aprendido de ti.</w:t>
      </w:r>
    </w:p>
    <w:p>
      <w:pPr>
        <w:spacing w:before="0" w:after="110" w:line="300" w:lineRule="auto"/>
      </w:pPr>
      <w:r>
        <w:rPr>
          <w:rFonts w:ascii="Times New Roman" w:hAnsi="Times New Roman" w:eastAsia="Malgun Gothic"/>
          <w:b w:val="0"/>
          <w:i/>
          <w:color w:val="555555"/>
          <w:sz w:val="22"/>
        </w:rPr>
        <w:t>(Íñigo parte el pan en dos. Le da la mitad. Comen en silencio, mirando el mar. Un barco de pesca cruza el horizonte, pequeño y blanco.)</w:t>
      </w:r>
    </w:p>
    <w:p>
      <w:pPr>
        <w:keepNext/>
        <w:spacing w:before="320" w:after="140"/>
      </w:pPr>
      <w:r>
        <w:rPr>
          <w:rFonts w:ascii="Times New Roman" w:hAnsi="Times New Roman" w:eastAsia="Malgun Gothic"/>
          <w:b/>
          <w:i w:val="0"/>
          <w:color w:val="1F3864"/>
          <w:sz w:val="26"/>
        </w:rPr>
        <w:t>장면 4 — 1월 29일(월) 오전 11시, T4 탑승구: 마지막 탑승 안내</w:t>
      </w:r>
    </w:p>
    <w:p>
      <w:pPr>
        <w:spacing w:before="0" w:after="110" w:line="300" w:lineRule="auto"/>
      </w:pPr>
      <w:r>
        <w:rPr>
          <w:rFonts w:ascii="Times New Roman" w:hAnsi="Times New Roman" w:eastAsia="Malgun Gothic"/>
          <w:b w:val="0"/>
          <w:i/>
          <w:color w:val="555555"/>
          <w:sz w:val="22"/>
        </w:rPr>
        <w:t>(Lunes 29 de enero, once de la mañana. La puerta de embarque del vuelo a Bilbao, en la Terminal 4 de Barajas, con sillas metálicas, una pantalla con el número cuarenta y cinco y viajeros con abrigos en el brazo. Noelia e Íñigo, sentados uno junto a otro, con una maleta pequeña entre los pies y un frasco de Neroli Portofino sobre las rodillas de ella. Hablan muy bajo, sin mirar el reloj.)</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Volvimos a Madrid el lunes, por última vez como vecinos de esta ciudad. Dos años antes, en esa misma terminal, un jueves de octubre, un hombre con prisa había pedido un perfume que no había. Y ahora, en la puerta cuarenta y cinco, mientras esperábamos un vuelo a Bilbao, no teníamos ninguna prisa.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acuerdas de la primera vez?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Claro. Fue en octubre. Yo iba a Seúl.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estaba en la tienda. Con el pelo recogido con un lápiz.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me dijiste: «Si necesita algo, dígamelo».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tú me dijiste: «Tiene el Neroli Portofino».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tú me dijiste: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tú me dijiste: «Qué lástima».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me ofreciste una alternativa.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Dije que no tenía tiempo.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fue la primera vez que supe que tenías.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te quedaste veinte minutos.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cosas.</w:t>
      </w:r>
    </w:p>
    <w:p>
      <w:pPr>
        <w:spacing w:before="0" w:after="110" w:line="300" w:lineRule="auto"/>
      </w:pPr>
      <w:r>
        <w:rPr>
          <w:rFonts w:ascii="Times New Roman" w:hAnsi="Times New Roman" w:eastAsia="Malgun Gothic"/>
          <w:b/>
          <w:i w:val="0"/>
          <w:sz w:val="22"/>
        </w:rPr>
        <w:t xml:space="preserve">Megafonía: </w:t>
      </w:r>
      <w:r>
        <w:rPr>
          <w:rFonts w:ascii="Times New Roman" w:hAnsi="Times New Roman" w:eastAsia="Malgun Gothic"/>
          <w:b w:val="0"/>
          <w:i w:val="0"/>
          <w:sz w:val="22"/>
        </w:rPr>
        <w:t>Atención, señores pasajeros del vuelo con destino a Bilbao. Embarque inmediato por la puerta cuarenta y cinco.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Ese es el nuestro.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quedan diez minutos.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 quedan diez minutos.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Hoy los cuento.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me gustan.</w:t>
      </w:r>
    </w:p>
    <w:p>
      <w:pPr>
        <w:spacing w:before="0" w:after="110" w:line="300" w:lineRule="auto"/>
      </w:pPr>
      <w:r>
        <w:rPr>
          <w:rFonts w:ascii="Times New Roman" w:hAnsi="Times New Roman" w:eastAsia="Malgun Gothic"/>
          <w:b/>
          <w:i w:val="0"/>
          <w:sz w:val="22"/>
        </w:rPr>
        <w:t xml:space="preserve">Megafonía: </w:t>
      </w:r>
      <w:r>
        <w:rPr>
          <w:rFonts w:ascii="Times New Roman" w:hAnsi="Times New Roman" w:eastAsia="Malgun Gothic"/>
          <w:b w:val="0"/>
          <w:i w:val="0"/>
          <w:sz w:val="22"/>
        </w:rPr>
        <w:t>Última llamada para los pasajeros Noelia Casal e Íñigo Arrieta, con destino a Bilbao. Puerta cuarenta y cinco. Última llamada.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 oído?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llaman por mi nombre.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por el mío. Otra vez.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¿Corremos?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que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Esta vez, andamos.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pone en pie, le tiende la mano)</w:t>
      </w:r>
      <w:r>
        <w:rPr>
          <w:rFonts w:ascii="Times New Roman" w:hAnsi="Times New Roman" w:eastAsia="Malgun Gothic"/>
          <w:b w:val="0"/>
          <w:i w:val="0"/>
          <w:sz w:val="22"/>
        </w:rPr>
        <w:t xml:space="preserve"> Andando entonces.</w:t>
      </w:r>
    </w:p>
    <w:p>
      <w:pPr>
        <w:spacing w:before="0" w:after="110" w:line="300" w:lineRule="auto"/>
      </w:pPr>
      <w:r>
        <w:rPr>
          <w:rFonts w:ascii="Times New Roman" w:hAnsi="Times New Roman" w:eastAsia="Malgun Gothic"/>
          <w:b w:val="0"/>
          <w:i/>
          <w:color w:val="555555"/>
          <w:sz w:val="22"/>
        </w:rPr>
        <w:t>(Se levantan. Cogen la maleta. Cruzan el pasillo sin prisa, de la mano. Por la puerta de embarque, la azafata los espera con una sonrisa. Íñigo, sin soltar la mano de Noelia, se vuelve un segundo hacia la terminal, con sus tiendas y sus pasajeros, como quien mira una casa donde ha vivido y se despide sin decirlo.)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Conocí a Noelia un jueves de octubre, en veinte minutos, porque se había agotado un perfume. Durante dos años y tres meses nos hemos visto en aeropuertos, en parques, bajo la lluvia, en hospitales, en mercados, en bodas. Hemos aprendido a tutear, a esperar, a callar y a decir. Hemos firmado contratos, nos hemos desmayado, hemos cantado una canción que no era nuestra y hemos entregado llaves que ya no abrían nada. Hemos sido otros, y seguimos siendo lo mismo. Si alguien me pregunta qué es un hogar, diré que es el lugar al que se vuelve aunque nunca se haya salido. Y cuando amanezca, habré dejado de contar los minutos. Ojalá nunca dejemos de despegar juntos. Y ojalá, cuando aterricemos, la persona que nos espere en la puerta de llegadas nos diga: «Ya estáis».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후안 라몬 히메네스 『Platero y yo』(1914)</w:t>
      </w:r>
      <w:r>
        <w:rPr>
          <w:rFonts w:ascii="Times New Roman" w:hAnsi="Times New Roman" w:eastAsia="Malgun Gothic"/>
          <w:b w:val="0"/>
          <w:i w:val="0"/>
          <w:sz w:val="22"/>
        </w:rPr>
        <w:t xml:space="preserve"> — «Platero es pequeño, peludo, suave; tan blando por fuera, que se diría todo de algodón, que no lleva huesos.» 한국어 해설: '플라테로는 작고 털이 많고 부드럽다. 겉이 너무 말랑해서 뼈가 하나도 없는 솜 덩어리 같다.' 안달루시아 시인 히메네스(1881–1958)의 산문시 첫 문장이다. 작고 부드러운 것이 오래 남는다는 이 화의 정서, 즉 향이 사라진 뒤에도 남는 바닥 노트의 이미지와 닿아 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«Sede»</w:t>
      </w:r>
      <w:r>
        <w:rPr>
          <w:rFonts w:ascii="Times New Roman" w:hAnsi="Times New Roman" w:eastAsia="Malgun Gothic"/>
          <w:b w:val="0"/>
          <w:i w:val="0"/>
          <w:sz w:val="22"/>
        </w:rPr>
        <w:t xml:space="preserve"> — 한국어 해설: "본사·소재지." 「sede social」은 법인의 소재지. 노엘리아가 에이전시의 새 본사를 알고르타로 정한다. 장면 2.</w:t>
      </w:r>
    </w:p>
    <w:p>
      <w:pPr>
        <w:spacing w:before="0" w:after="120"/>
      </w:pPr>
      <w:r>
        <w:rPr>
          <w:rFonts w:ascii="Times New Roman" w:hAnsi="Times New Roman" w:eastAsia="Malgun Gothic"/>
          <w:b/>
          <w:i w:val="0"/>
          <w:sz w:val="22"/>
        </w:rPr>
        <w:t>«Para mientras haya cuestas»</w:t>
      </w:r>
      <w:r>
        <w:rPr>
          <w:rFonts w:ascii="Times New Roman" w:hAnsi="Times New Roman" w:eastAsia="Malgun Gothic"/>
          <w:b w:val="0"/>
          <w:i w:val="0"/>
          <w:sz w:val="22"/>
        </w:rPr>
        <w:t xml:space="preserve"> — 한국어 해설: "비탈길이 있는 동안(= 오랫동안)." 「mientras + 접속법」은 조건. '영원히'를 피하는 겸손한 표현. 장면 2.</w:t>
      </w:r>
    </w:p>
    <w:p>
      <w:pPr>
        <w:spacing w:before="0" w:after="120"/>
      </w:pPr>
      <w:r>
        <w:rPr>
          <w:rFonts w:ascii="Times New Roman" w:hAnsi="Times New Roman" w:eastAsia="Malgun Gothic"/>
          <w:b/>
          <w:i w:val="0"/>
          <w:sz w:val="22"/>
        </w:rPr>
        <w:t>«Con una condición»</w:t>
      </w:r>
      <w:r>
        <w:rPr>
          <w:rFonts w:ascii="Times New Roman" w:hAnsi="Times New Roman" w:eastAsia="Malgun Gothic"/>
          <w:b w:val="0"/>
          <w:i w:val="0"/>
          <w:sz w:val="22"/>
        </w:rPr>
        <w:t xml:space="preserve"> — 한국어 해설: "한 가지 조건으로." 계약과 제안의 정형. 장면 1.</w:t>
      </w:r>
    </w:p>
    <w:p>
      <w:pPr>
        <w:spacing w:before="0" w:after="120"/>
      </w:pPr>
      <w:r>
        <w:rPr>
          <w:rFonts w:ascii="Times New Roman" w:hAnsi="Times New Roman" w:eastAsia="Malgun Gothic"/>
          <w:b/>
          <w:i w:val="0"/>
          <w:sz w:val="22"/>
        </w:rPr>
        <w:t>«Está bien»</w:t>
      </w:r>
      <w:r>
        <w:rPr>
          <w:rFonts w:ascii="Times New Roman" w:hAnsi="Times New Roman" w:eastAsia="Malgun Gothic"/>
          <w:b w:val="0"/>
          <w:i w:val="0"/>
          <w:sz w:val="22"/>
        </w:rPr>
        <w:t xml:space="preserve"> — 한국어 해설: "좋다." 마놀로의 한마디가 이 시리즈에서 얻는 의미. 장면 2.</w:t>
      </w:r>
    </w:p>
    <w:p>
      <w:pPr>
        <w:spacing w:before="0" w:after="120"/>
      </w:pPr>
      <w:r>
        <w:rPr>
          <w:rFonts w:ascii="Times New Roman" w:hAnsi="Times New Roman" w:eastAsia="Malgun Gothic"/>
          <w:b/>
          <w:i w:val="0"/>
          <w:sz w:val="22"/>
        </w:rPr>
        <w:t>«Por las casas»</w:t>
      </w:r>
      <w:r>
        <w:rPr>
          <w:rFonts w:ascii="Times New Roman" w:hAnsi="Times New Roman" w:eastAsia="Malgun Gothic"/>
          <w:b w:val="0"/>
          <w:i w:val="0"/>
          <w:sz w:val="22"/>
        </w:rPr>
        <w:t xml:space="preserve"> — 한국어 해설: "집들을 위하여." 「por + 대상」은 건배의 틀. 장면 2.</w:t>
      </w:r>
    </w:p>
    <w:p>
      <w:pPr>
        <w:spacing w:before="0" w:after="120"/>
      </w:pPr>
      <w:r>
        <w:rPr>
          <w:rFonts w:ascii="Times New Roman" w:hAnsi="Times New Roman" w:eastAsia="Malgun Gothic"/>
          <w:b/>
          <w:i w:val="0"/>
          <w:sz w:val="22"/>
        </w:rPr>
        <w:t>«Las notas de fondo no se huelen al principio»</w:t>
      </w:r>
      <w:r>
        <w:rPr>
          <w:rFonts w:ascii="Times New Roman" w:hAnsi="Times New Roman" w:eastAsia="Malgun Gothic"/>
          <w:b w:val="0"/>
          <w:i w:val="0"/>
          <w:sz w:val="22"/>
        </w:rPr>
        <w:t xml:space="preserve"> — 한국어 해설: "바닥 노트는 처음에는 냄새가 나지 않는다." 수동 se + oler. 장면 3.</w:t>
      </w:r>
    </w:p>
    <w:p>
      <w:pPr>
        <w:spacing w:before="0" w:after="120"/>
      </w:pPr>
      <w:r>
        <w:rPr>
          <w:rFonts w:ascii="Times New Roman" w:hAnsi="Times New Roman" w:eastAsia="Malgun Gothic"/>
          <w:b/>
          <w:i w:val="0"/>
          <w:sz w:val="22"/>
        </w:rPr>
        <w:t>«Partir el pan»</w:t>
      </w:r>
      <w:r>
        <w:rPr>
          <w:rFonts w:ascii="Times New Roman" w:hAnsi="Times New Roman" w:eastAsia="Malgun Gothic"/>
          <w:b w:val="0"/>
          <w:i w:val="0"/>
          <w:sz w:val="22"/>
        </w:rPr>
        <w:t xml:space="preserve"> — 한국어 해설: "빵을 나누다." 함께 먹는 행위의 상징. 장면 3.</w:t>
      </w:r>
    </w:p>
    <w:p>
      <w:pPr>
        <w:spacing w:before="0" w:after="120"/>
      </w:pPr>
      <w:r>
        <w:rPr>
          <w:rFonts w:ascii="Times New Roman" w:hAnsi="Times New Roman" w:eastAsia="Malgun Gothic"/>
          <w:b/>
          <w:i w:val="0"/>
          <w:sz w:val="22"/>
        </w:rPr>
        <w:t>«Última llamada»</w:t>
      </w:r>
      <w:r>
        <w:rPr>
          <w:rFonts w:ascii="Times New Roman" w:hAnsi="Times New Roman" w:eastAsia="Malgun Gothic"/>
          <w:b w:val="0"/>
          <w:i w:val="0"/>
          <w:sz w:val="22"/>
        </w:rPr>
        <w:t xml:space="preserve"> — 한국어 해설: "마지막 탑승 안내." 시리즈 제목의 회수. 장면 4.</w:t>
      </w:r>
    </w:p>
    <w:p>
      <w:pPr>
        <w:spacing w:before="0" w:after="120"/>
      </w:pPr>
      <w:r>
        <w:rPr>
          <w:rFonts w:ascii="Times New Roman" w:hAnsi="Times New Roman" w:eastAsia="Malgun Gothic"/>
          <w:b/>
          <w:i w:val="0"/>
          <w:sz w:val="22"/>
        </w:rPr>
        <w:t>«Esta vez, andamos»</w:t>
      </w:r>
      <w:r>
        <w:rPr>
          <w:rFonts w:ascii="Times New Roman" w:hAnsi="Times New Roman" w:eastAsia="Malgun Gothic"/>
          <w:b w:val="0"/>
          <w:i w:val="0"/>
          <w:sz w:val="22"/>
        </w:rPr>
        <w:t xml:space="preserve"> — 한국어 해설: "이번에는 걷는다." 「andar」는 서두르지 않고 걷는다. 「correr」의 반대. 장면 4.</w:t>
      </w:r>
    </w:p>
    <w:p>
      <w:pPr>
        <w:spacing w:before="0" w:after="120"/>
      </w:pPr>
      <w:r>
        <w:rPr>
          <w:rFonts w:ascii="Times New Roman" w:hAnsi="Times New Roman" w:eastAsia="Malgun Gothic"/>
          <w:b/>
          <w:i w:val="0"/>
          <w:sz w:val="22"/>
        </w:rPr>
        <w:t>«Ya estáis»</w:t>
      </w:r>
      <w:r>
        <w:rPr>
          <w:rFonts w:ascii="Times New Roman" w:hAnsi="Times New Roman" w:eastAsia="Malgun Gothic"/>
          <w:b w:val="0"/>
          <w:i w:val="0"/>
          <w:sz w:val="22"/>
        </w:rPr>
        <w:t xml:space="preserve"> — 한국어 해설: "벌써 왔구나." 1~3부 내내 이어진 인사. 장면 4.</w:t>
      </w:r>
    </w:p>
    <w:p>
      <w:pPr>
        <w:spacing w:before="240" w:after="110"/>
      </w:pPr>
      <w:r>
        <w:rPr>
          <w:rFonts w:ascii="Times New Roman" w:hAnsi="Times New Roman" w:eastAsia="Malgun Gothic"/>
          <w:b w:val="0"/>
          <w:i/>
          <w:color w:val="555555"/>
          <w:sz w:val="22"/>
        </w:rPr>
        <w:t>[3부 끝 — 다음 부 예고: 「4부 잔향」에서는 빌바오에 자리 잡은 이니고와 노엘리아가 결혼식을 두 번 올리고, 두 사람의 일을 하나의 회사로 합치고, 첫 아이를 기다린다. 향이 사라진 뒤에도 남는 '잔향'처럼 두 사람이 만든 집과 일과 가족이 무엇으로 남는지를 묻는 마지막 부가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