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5화 — 「작은 승리」 (Ein kleiner Sieg)</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리나·유수프의 대리인) / 에른스트 린드너(72세, 노변호사·무소속 군의원) / 리나 다르비시(12세, 7학년, 공동소송인·증인) / 유수프 다르비시(6세) / 라나 다르비시(38세) / 사미르 다르비시(43세) / 누르 하다드(40대, 법원 공인 아랍어 통역사) / 게르트루트 바움(71세) / 모니 파이퍼(빵집 주인) / 코테(70대, 빵집 단골) / 한스위르겐 로테(재판장) / 프랑크 자이델 박사(수석검사) / 홀거 캄페(브레너의 변호인) / 데니스 쿠슈케(31세, 경비원, 재소환 증인) / 하인츠 하르퉁(60세) / 잉그리트 하르퉁(58세)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11월 5일(목), 공판 4주차. 4화(10월 25일) 다음 날 아침 야코프는 아버지와 함께 칼바이트 화학 공장 북문(3번 문)이 1월 1일부터 용접으로 폐쇄된 사실을 사진으로 남기고, 2014년 12월의 «Kaltenbrücker Anzeiger» 기사와 함께 경비원 쿠슈케의 재소환을 신청했다. 11월 2일(월)에는 차량 소유자 조회·기지국 자료·관리인 증인 신청을 서면으로 정식 제출했다(재판부 결정은 아직). 이날 오전 리나가 증언하고, 오후에 쿠슈케가 다시 증인석에 선다.</w:t>
      </w:r>
    </w:p>
    <w:p>
      <w:pPr>
        <w:keepNext/>
        <w:spacing w:before="320" w:after="140"/>
      </w:pPr>
      <w:r>
        <w:rPr>
          <w:rFonts w:ascii="Times New Roman" w:hAnsi="Times New Roman" w:eastAsia="Malgun Gothic"/>
          <w:b/>
          <w:i w:val="0"/>
          <w:color w:val="1F3864"/>
          <w:sz w:val="26"/>
        </w:rPr>
        <w:t>장면 1 — 아침, 빵집 파이퍼</w:t>
      </w:r>
    </w:p>
    <w:p>
      <w:pPr>
        <w:spacing w:before="0" w:after="110" w:line="300" w:lineRule="auto"/>
      </w:pPr>
      <w:r>
        <w:rPr>
          <w:rFonts w:ascii="Times New Roman" w:hAnsi="Times New Roman" w:eastAsia="Malgun Gothic"/>
          <w:b w:val="0"/>
          <w:i/>
          <w:color w:val="555555"/>
          <w:sz w:val="22"/>
        </w:rPr>
        <w:t>(Breite Straße, Donnerstag, 5. November 2015, kurz nach sieben. Draußen erster Frost. In der Bäckerei ist es warm, die Fenster beschlagen. Rana mit Yusuf an der Hand, Lina im besten Pullover, das Haar streng geflochten. Jakob hält die Tür auf. Am Stehtisch Herr Kotte mit Zeitung. Moni hinter dem Tresen.)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Na, da ist ja die ganze Mannschaft! Guten Morgen, Frau Darwish. Und der junge Herr Feuerwehrmann.</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color w:val="555555"/>
          <w:sz w:val="22"/>
        </w:rPr>
        <w:t>(stellt sich auf die Zehenspitzen, schaut in die Auslage)</w:t>
      </w:r>
      <w:r>
        <w:rPr>
          <w:rFonts w:ascii="Times New Roman" w:hAnsi="Times New Roman" w:eastAsia="Malgun Gothic"/>
          <w:b w:val="0"/>
          <w:i w:val="0"/>
          <w:sz w:val="22"/>
        </w:rPr>
        <w:t xml:space="preserve"> Guten Morgen!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Guten Morgen, Frau Pfeiffer. Heute ist Lina dran. Wir brauchen ein starkes Frühstück.</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Dann seid ihr hier richtig. </w:t>
      </w:r>
      <w:r>
        <w:rPr>
          <w:rFonts w:ascii="Times New Roman" w:hAnsi="Times New Roman" w:eastAsia="Malgun Gothic"/>
          <w:b w:val="0"/>
          <w:i/>
          <w:color w:val="555555"/>
          <w:sz w:val="22"/>
        </w:rPr>
        <w:t>(zu Lina)</w:t>
      </w:r>
      <w:r>
        <w:rPr>
          <w:rFonts w:ascii="Times New Roman" w:hAnsi="Times New Roman" w:eastAsia="Malgun Gothic"/>
          <w:b w:val="0"/>
          <w:i w:val="0"/>
          <w:sz w:val="22"/>
        </w:rPr>
        <w:t xml:space="preserve"> Und du? Na, du? Bist du aufgeregt?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Ein bisschen. Mein Bauch ist komisch.</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Das ist normal. Da hilft nur Pfannkuchen. Mit Pflaumenmus. </w:t>
      </w:r>
      <w:r>
        <w:rPr>
          <w:rFonts w:ascii="Times New Roman" w:hAnsi="Times New Roman" w:eastAsia="Malgun Gothic"/>
          <w:b w:val="0"/>
          <w:i/>
          <w:color w:val="555555"/>
          <w:sz w:val="22"/>
        </w:rPr>
        <w:t>(legt einen auf einen Teller)</w:t>
      </w:r>
      <w:r>
        <w:rPr>
          <w:rFonts w:ascii="Times New Roman" w:hAnsi="Times New Roman" w:eastAsia="Malgun Gothic"/>
          <w:b w:val="0"/>
          <w:i w:val="0"/>
          <w:sz w:val="22"/>
        </w:rPr>
        <w:t xml:space="preserve"> Geht nicht aufs Geld, das ist Medizin.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 xml:space="preserve">Danke. </w:t>
      </w:r>
      <w:r>
        <w:rPr>
          <w:rFonts w:ascii="Times New Roman" w:hAnsi="Times New Roman" w:eastAsia="Malgun Gothic"/>
          <w:b w:val="0"/>
          <w:i/>
          <w:color w:val="555555"/>
          <w:sz w:val="22"/>
        </w:rPr>
        <w:t>(beißt hinein)</w:t>
      </w:r>
      <w:r>
        <w:rPr>
          <w:rFonts w:ascii="Times New Roman" w:hAnsi="Times New Roman" w:eastAsia="Malgun Gothic"/>
          <w:b w:val="0"/>
          <w:i w:val="0"/>
          <w:sz w:val="22"/>
        </w:rPr>
        <w:t xml:space="preserve"> Der ist gut.</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(senkt die Zeitung, schaut über den Rand)</w:t>
      </w:r>
      <w:r>
        <w:rPr>
          <w:rFonts w:ascii="Times New Roman" w:hAnsi="Times New Roman" w:eastAsia="Malgun Gothic"/>
          <w:b w:val="0"/>
          <w:i w:val="0"/>
          <w:sz w:val="22"/>
        </w:rPr>
        <w:t xml:space="preserve"> Das ist die, die heute aussagt?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Guten Morgen, Herr Kotte. Ja. Lina Darwish.</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 xml:space="preserve">Hm. </w:t>
      </w:r>
      <w:r>
        <w:rPr>
          <w:rFonts w:ascii="Times New Roman" w:hAnsi="Times New Roman" w:eastAsia="Malgun Gothic"/>
          <w:b w:val="0"/>
          <w:i/>
          <w:color w:val="555555"/>
          <w:sz w:val="22"/>
        </w:rPr>
        <w:t>(mustert Lina)</w:t>
      </w:r>
      <w:r>
        <w:rPr>
          <w:rFonts w:ascii="Times New Roman" w:hAnsi="Times New Roman" w:eastAsia="Malgun Gothic"/>
          <w:b w:val="0"/>
          <w:i w:val="0"/>
          <w:sz w:val="22"/>
        </w:rPr>
        <w:t xml:space="preserve"> Wie alt bist du?</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Zwölf. Und Sie?</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(verdutzt)</w:t>
      </w:r>
      <w:r>
        <w:rPr>
          <w:rFonts w:ascii="Times New Roman" w:hAnsi="Times New Roman" w:eastAsia="Malgun Gothic"/>
          <w:b w:val="0"/>
          <w:i w:val="0"/>
          <w:sz w:val="22"/>
        </w:rPr>
        <w:t xml:space="preserve"> Sechsundsiebzig.</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Dann sind Sie so alt wie die Frau Wenzel. Die hat auch ausgesagt. Die war sehr mutig, hat Herr Hartung gesagt.</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(räuspert sich)</w:t>
      </w:r>
      <w:r>
        <w:rPr>
          <w:rFonts w:ascii="Times New Roman" w:hAnsi="Times New Roman" w:eastAsia="Malgun Gothic"/>
          <w:b w:val="0"/>
          <w:i w:val="0"/>
          <w:sz w:val="22"/>
        </w:rPr>
        <w:t xml:space="preserve"> Die Erika. Die war schon in der Schule so. Hat sich nie was sagen lassen.</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color w:val="555555"/>
          <w:sz w:val="22"/>
        </w:rPr>
        <w:t>(zeigt auf Kottes Zeitung)</w:t>
      </w:r>
      <w:r>
        <w:rPr>
          <w:rFonts w:ascii="Times New Roman" w:hAnsi="Times New Roman" w:eastAsia="Malgun Gothic"/>
          <w:b w:val="0"/>
          <w:i w:val="0"/>
          <w:sz w:val="22"/>
        </w:rPr>
        <w:t xml:space="preserve"> Da ist ein Auto drauf!</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Das ist ein Gebrauchtwagen. Zu teuer. Kannst du lesen?</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val="0"/>
          <w:sz w:val="22"/>
        </w:rPr>
        <w:t>Nein. Aber ich kann zählen. Bis hundert.</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 xml:space="preserve">Bis hundert? </w:t>
      </w:r>
      <w:r>
        <w:rPr>
          <w:rFonts w:ascii="Times New Roman" w:hAnsi="Times New Roman" w:eastAsia="Malgun Gothic"/>
          <w:b w:val="0"/>
          <w:i/>
          <w:color w:val="555555"/>
          <w:sz w:val="22"/>
        </w:rPr>
        <w:t>(legt eine Münze auf den Tisch, hält die Hand darüber, zieht sie weg, die Münze ist verschwunden)</w:t>
      </w:r>
      <w:r>
        <w:rPr>
          <w:rFonts w:ascii="Times New Roman" w:hAnsi="Times New Roman" w:eastAsia="Malgun Gothic"/>
          <w:b w:val="0"/>
          <w:i w:val="0"/>
          <w:sz w:val="22"/>
        </w:rPr>
        <w:t xml:space="preserve"> Und wo ist die jetzt?</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color w:val="555555"/>
          <w:sz w:val="22"/>
        </w:rPr>
        <w:t>(staunt, sucht unter dem Tisch)</w:t>
      </w:r>
      <w:r>
        <w:rPr>
          <w:rFonts w:ascii="Times New Roman" w:hAnsi="Times New Roman" w:eastAsia="Malgun Gothic"/>
          <w:b w:val="0"/>
          <w:i w:val="0"/>
          <w:sz w:val="22"/>
        </w:rPr>
        <w:t xml:space="preserve"> Weg!</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(zieht sie hinter Yusufs Ohr hervor)</w:t>
      </w:r>
      <w:r>
        <w:rPr>
          <w:rFonts w:ascii="Times New Roman" w:hAnsi="Times New Roman" w:eastAsia="Malgun Gothic"/>
          <w:b w:val="0"/>
          <w:i w:val="0"/>
          <w:sz w:val="22"/>
        </w:rPr>
        <w:t xml:space="preserve"> Da war sie. Bei dir im Ohr. Wäschst du dich nicht?</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color w:val="555555"/>
          <w:sz w:val="22"/>
        </w:rPr>
        <w:t>(lacht laut, hält die verbrannte Hand im Handschuh an sein Ohr)</w:t>
      </w:r>
      <w:r>
        <w:rPr>
          <w:rFonts w:ascii="Times New Roman" w:hAnsi="Times New Roman" w:eastAsia="Malgun Gothic"/>
          <w:b w:val="0"/>
          <w:i w:val="0"/>
          <w:sz w:val="22"/>
        </w:rPr>
        <w:t xml:space="preserve"> Noch mal!</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(zu Moni, leise)</w:t>
      </w:r>
      <w:r>
        <w:rPr>
          <w:rFonts w:ascii="Times New Roman" w:hAnsi="Times New Roman" w:eastAsia="Malgun Gothic"/>
          <w:b w:val="0"/>
          <w:i w:val="0"/>
          <w:sz w:val="22"/>
        </w:rPr>
        <w:t xml:space="preserve"> Er hat seit März nicht so gelacht. Mit Fremden.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Der Horst ist kein Fremder. Der ist bloß ein alter Brummbär. </w:t>
      </w:r>
      <w:r>
        <w:rPr>
          <w:rFonts w:ascii="Times New Roman" w:hAnsi="Times New Roman" w:eastAsia="Malgun Gothic"/>
          <w:b w:val="0"/>
          <w:i/>
          <w:color w:val="555555"/>
          <w:sz w:val="22"/>
        </w:rPr>
        <w:t>(lauter)</w:t>
      </w:r>
      <w:r>
        <w:rPr>
          <w:rFonts w:ascii="Times New Roman" w:hAnsi="Times New Roman" w:eastAsia="Malgun Gothic"/>
          <w:b w:val="0"/>
          <w:i w:val="0"/>
          <w:sz w:val="22"/>
        </w:rPr>
        <w:t xml:space="preserve"> Horst, du machst das Kind ja ganz wild.</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(macht den Trick noch einmal)</w:t>
      </w:r>
      <w:r>
        <w:rPr>
          <w:rFonts w:ascii="Times New Roman" w:hAnsi="Times New Roman" w:eastAsia="Malgun Gothic"/>
          <w:b w:val="0"/>
          <w:i w:val="0"/>
          <w:sz w:val="22"/>
        </w:rPr>
        <w:t xml:space="preserve"> Einmal noch. Dann muss ich los, Rente abholen. </w:t>
      </w:r>
      <w:r>
        <w:rPr>
          <w:rFonts w:ascii="Times New Roman" w:hAnsi="Times New Roman" w:eastAsia="Malgun Gothic"/>
          <w:b w:val="0"/>
          <w:i/>
          <w:color w:val="555555"/>
          <w:sz w:val="22"/>
        </w:rPr>
        <w:t>(Pause, zu Lina, ohne sie direkt anzusehen)</w:t>
      </w:r>
      <w:r>
        <w:rPr>
          <w:rFonts w:ascii="Times New Roman" w:hAnsi="Times New Roman" w:eastAsia="Malgun Gothic"/>
          <w:b w:val="0"/>
          <w:i w:val="0"/>
          <w:sz w:val="22"/>
        </w:rPr>
        <w:t xml:space="preserve"> Und du… sag einfach, was du gesehen hast. Nicht mehr und nicht weniger. Dann kann dir keiner was.</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Das sagt Herr Hartung auch.</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 xml:space="preserve">Dann hat der Herr Anwalt ausnahmsweise mal recht. </w:t>
      </w:r>
      <w:r>
        <w:rPr>
          <w:rFonts w:ascii="Times New Roman" w:hAnsi="Times New Roman" w:eastAsia="Malgun Gothic"/>
          <w:b w:val="0"/>
          <w:i/>
          <w:color w:val="555555"/>
          <w:sz w:val="22"/>
        </w:rPr>
        <w:t>(faltet die Zeitung, steckt Yusuf die Münze zu, geht zur Tür)</w:t>
      </w:r>
      <w:r>
        <w:rPr>
          <w:rFonts w:ascii="Times New Roman" w:hAnsi="Times New Roman" w:eastAsia="Malgun Gothic"/>
          <w:b w:val="0"/>
          <w:i w:val="0"/>
          <w:sz w:val="22"/>
        </w:rPr>
        <w:t xml:space="preserve"> Toi, toi, toi, Mädchen.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(fragt Jakob leise)</w:t>
      </w:r>
      <w:r>
        <w:rPr>
          <w:rFonts w:ascii="Times New Roman" w:hAnsi="Times New Roman" w:eastAsia="Malgun Gothic"/>
          <w:b w:val="0"/>
          <w:i w:val="0"/>
          <w:sz w:val="22"/>
        </w:rPr>
        <w:t xml:space="preserve"> Was heißt toi, toi, toi?</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heißt: Viel Glück. Man klopft dabei dreimal auf Holz.</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(klopft dreimal auf den Stehtisch)</w:t>
      </w:r>
      <w:r>
        <w:rPr>
          <w:rFonts w:ascii="Times New Roman" w:hAnsi="Times New Roman" w:eastAsia="Malgun Gothic"/>
          <w:b w:val="0"/>
          <w:i w:val="0"/>
          <w:sz w:val="22"/>
        </w:rPr>
        <w:t xml:space="preserve"> Toi, toi, toi.</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(packt eine Tüte)</w:t>
      </w:r>
      <w:r>
        <w:rPr>
          <w:rFonts w:ascii="Times New Roman" w:hAnsi="Times New Roman" w:eastAsia="Malgun Gothic"/>
          <w:b w:val="0"/>
          <w:i w:val="0"/>
          <w:sz w:val="22"/>
        </w:rPr>
        <w:t xml:space="preserve"> Und hier: Zwei Semmeln für den Chef. Sag ihm, er soll heute ausnahmsweise was essen. Und sag ihm…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Ach, sag ihm nichts. Der weiß das schon.</w:t>
      </w:r>
    </w:p>
    <w:p>
      <w:pPr>
        <w:keepNext/>
        <w:spacing w:before="320" w:after="140"/>
      </w:pPr>
      <w:r>
        <w:rPr>
          <w:rFonts w:ascii="Times New Roman" w:hAnsi="Times New Roman" w:eastAsia="Malgun Gothic"/>
          <w:b/>
          <w:i w:val="0"/>
          <w:color w:val="1F3864"/>
          <w:sz w:val="26"/>
        </w:rPr>
        <w:t>장면 2 — 사무소, 리나의 선택</w:t>
      </w:r>
    </w:p>
    <w:p>
      <w:pPr>
        <w:spacing w:before="0" w:after="110" w:line="300" w:lineRule="auto"/>
      </w:pPr>
      <w:r>
        <w:rPr>
          <w:rFonts w:ascii="Times New Roman" w:hAnsi="Times New Roman" w:eastAsia="Malgun Gothic"/>
          <w:b w:val="0"/>
          <w:i/>
          <w:color w:val="555555"/>
          <w:sz w:val="22"/>
        </w:rPr>
        <w:t>(Kanzlei, halb neun. Lindner hat Kaffee gekocht und für die Kinder Kakao in zwei Tassen mit Goldrand. Gertrud sitzt mit einem Bilderbuch auf dem Sofa, Yusuf rutscht zu ihr. Frau Haddad ist schon da. Samir steht am Fenster.)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Erst mal einen Kakao, dann das Gericht. Für dich gilt dieselbe Regel wie für alle anderen, Lina.</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(nimmt die Tasse mit beiden Händen)</w:t>
      </w:r>
      <w:r>
        <w:rPr>
          <w:rFonts w:ascii="Times New Roman" w:hAnsi="Times New Roman" w:eastAsia="Malgun Gothic"/>
          <w:b w:val="0"/>
          <w:i w:val="0"/>
          <w:sz w:val="22"/>
        </w:rPr>
        <w:t xml:space="preserve"> Warum immer zuerst was zu trinken?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Weil man mit warmen Händen ruhiger redet. Und weil ich so weiß, dass du nicht gleich wegläufst.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Glaub ihm kein Wort, Lina. Er macht das, weil er sonst nicht weiß, wohin mit den Händen.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Herr Hartung, muss Frau Haddad für mich übersetzen?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darfst du entscheiden. Frau Haddad ist da. Du kannst Deutsch sprechen, oder Arabisch, und sie übersetzt. Oder du fängst auf Deutsch an und wechselst, wenn's schwer wird.</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(sieht Haddad an)</w:t>
      </w:r>
      <w:r>
        <w:rPr>
          <w:rFonts w:ascii="Times New Roman" w:hAnsi="Times New Roman" w:eastAsia="Malgun Gothic"/>
          <w:b w:val="0"/>
          <w:i w:val="0"/>
          <w:sz w:val="22"/>
        </w:rPr>
        <w:t xml:space="preserve"> Und Mama und Papa? Die verstehen nicht alles, wenn's schnell geht.</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Ich sitze bei deinen Eltern und flüstere ihnen alles. Jedes Wort. Auch das, was der Verteidiger fragt.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(denkt nach)</w:t>
      </w:r>
      <w:r>
        <w:rPr>
          <w:rFonts w:ascii="Times New Roman" w:hAnsi="Times New Roman" w:eastAsia="Malgun Gothic"/>
          <w:b w:val="0"/>
          <w:i w:val="0"/>
          <w:sz w:val="22"/>
        </w:rPr>
        <w:t xml:space="preserve"> Dann sag ich es auf Deutsch. Ich will, dass der Richter mich direkt hört. Nicht durch jemand anders. </w:t>
      </w:r>
      <w:r>
        <w:rPr>
          <w:rFonts w:ascii="Times New Roman" w:hAnsi="Times New Roman" w:eastAsia="Malgun Gothic"/>
          <w:b w:val="0"/>
          <w:i/>
          <w:color w:val="555555"/>
          <w:sz w:val="22"/>
        </w:rPr>
        <w:t>(zu Haddad)</w:t>
      </w:r>
      <w:r>
        <w:rPr>
          <w:rFonts w:ascii="Times New Roman" w:hAnsi="Times New Roman" w:eastAsia="Malgun Gothic"/>
          <w:b w:val="0"/>
          <w:i w:val="0"/>
          <w:sz w:val="22"/>
        </w:rPr>
        <w:t xml:space="preserve"> Ist das unhöflich?</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Das ist das Klügste, was ich diese Woche gehört habe. Und ich höre beruflich viel.</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(vom Fenster, auf Arabisch, leise)</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Ihr Vater sagt: Sprich, wie du in der Schule sprichst. Laut, damit die hinten es auch hören.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(auf Deutsch, zu ihrem Vater)</w:t>
      </w:r>
      <w:r>
        <w:rPr>
          <w:rFonts w:ascii="Times New Roman" w:hAnsi="Times New Roman" w:eastAsia="Malgun Gothic"/>
          <w:b w:val="0"/>
          <w:i w:val="0"/>
          <w:sz w:val="22"/>
        </w:rPr>
        <w:t xml:space="preserve"> Ja, Papa.</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Lina, noch einmal. Du siehst den Richter an oder mich. Die drei musst du nicht ansehen. Wenn du eine Pause brauchst, sagst du «Pause». Das ist ein Wort, das jeder Richter versteht.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Pause. Okay.</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(zu Yusuf)</w:t>
      </w:r>
      <w:r>
        <w:rPr>
          <w:rFonts w:ascii="Times New Roman" w:hAnsi="Times New Roman" w:eastAsia="Malgun Gothic"/>
          <w:b w:val="0"/>
          <w:i w:val="0"/>
          <w:sz w:val="22"/>
        </w:rPr>
        <w:t xml:space="preserve"> Und wir zwei bleiben hier und lesen das Buch von der Feuerwehr. Und dann malen wir. Und wenn deine Schwester zurückkommt, hat sie einen Riesenhunger.</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val="0"/>
          <w:sz w:val="22"/>
        </w:rPr>
        <w:t>Und Kakao!</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Kakao. Dafür sorge ich.</w:t>
      </w:r>
    </w:p>
    <w:p>
      <w:pPr>
        <w:keepNext/>
        <w:spacing w:before="320" w:after="140"/>
      </w:pPr>
      <w:r>
        <w:rPr>
          <w:rFonts w:ascii="Times New Roman" w:hAnsi="Times New Roman" w:eastAsia="Malgun Gothic"/>
          <w:b/>
          <w:i w:val="0"/>
          <w:color w:val="1F3864"/>
          <w:sz w:val="26"/>
        </w:rPr>
        <w:t>장면 3 — 104호 법정, 리나의 증언</w:t>
      </w:r>
    </w:p>
    <w:p>
      <w:pPr>
        <w:spacing w:before="0" w:after="110" w:line="300" w:lineRule="auto"/>
      </w:pPr>
      <w:r>
        <w:rPr>
          <w:rFonts w:ascii="Times New Roman" w:hAnsi="Times New Roman" w:eastAsia="Malgun Gothic"/>
          <w:b w:val="0"/>
          <w:i/>
          <w:color w:val="555555"/>
          <w:sz w:val="22"/>
        </w:rPr>
        <w:t>(Saal 104, zehn Uhr. Es ist voll. Lina sitzt im Zeugenstand, die Füße erreichen knapp den Boden. Rothe hat die Robe abgelegt und sitzt im Jackett. Die Nebenklage: Lindner, Jakob, Rana, Samir; Frau Haddad flüstert den Eltern. Auf der Anklagebank Brenner, Lasch, Pietsch. Lina sieht nur nach vorn.)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Lina, ich bin Herr Rothe. Ich leite hier die Verhandlung. Du weißt, warum du hier bist?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Ja. Weil ich in der Nacht am Fenster war.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Richtig. Du musst hier die Wahrheit sagen. Wenn du etwas nicht weißt, sagst du: Ich weiß es nicht. Das ist auch eine richtige Antwort. Verstanden?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Verstanden. «Ich weiß es nicht» ist auch richtig.</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Erzähl uns bitte, was in der Nacht passiert ist. So, wie du es erlebt hast.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Ich konnte nicht schlafen. Yusuf hat geschnarcht, er schnarcht immer, wenn er erkältet ist. Ich bin ans Fenster vom Kinderzimmer gegangen. Das geht zur Seite raus, zur Straße. Da stand ein Auto unter der Laterne, die nicht geht. Es war dunkel, aber am Haus gegenüber war Licht, bei Frau Wenzel in der Küche. Dann ist das Licht bei ihr ausgegangen.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Was war das für ein Auto?</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Dunkel. Lang. Hinten gerade, wie ein Auto für Familien. Und oben auf dem Dach waren so Stangen. Zwei. Wie für Fahrräder.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Wie viele Menschen hast du gesehen?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Vier. Drei sind ausgestiegen. Einer ist sitzen geblieben, vorne links, wo man lenkt. Der hat das Fenster ein bisschen runtergemacht. Ich hab den Rauch gesehen. Er hat geraucht.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Und die drei?</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 xml:space="preserve">Die sind zu unserem Haus gerannt. Dann hab ich sie nicht mehr gesehen, weil das Fenster vom Wohnzimmer um die Ecke ist. Dann war ein Knall. Und dann hat Mama geschrien.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Pause, bitte.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Natürlich. Wir machen eine Pause. Möchtest du ein Glas Wasser?</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(trinkt, atmet, sieht zu Jakob. Jakob nickt kaum merklich.)</w:t>
      </w:r>
      <w:r>
        <w:rPr>
          <w:rFonts w:ascii="Times New Roman" w:hAnsi="Times New Roman" w:eastAsia="Malgun Gothic"/>
          <w:b w:val="0"/>
          <w:i w:val="0"/>
          <w:sz w:val="22"/>
        </w:rPr>
        <w:t xml:space="preserve"> Okay. Weiter.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Hast du noch etwas gesehen, bevor du zu deiner Mama gegangen bist?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Ja. Die drei sind zurückgerannt. Zu dem Auto. Einer ist hingefallen und wieder aufgestanden. Sie sind eingestiegen, und das Auto ist losgefahren. Ohne Licht. Und dann bin ich zu Mama gerannt, weil Yusuf geschrien hat.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Danke, Lina. Das war sehr genau. Herr Oberstaatsanwalt?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Lina, eine Frage nur. Hast du das der Polizei auch so erzählt? In der Nacht?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Ich hab gesagt: ein Auto, und einer bleibt sitzen. Der Polizist hat «ja, ja» gesagt und es aufgeschrieben. Dann musste er zu Yusuf in den Krankenwagen.</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(nickt langsam)</w:t>
      </w:r>
      <w:r>
        <w:rPr>
          <w:rFonts w:ascii="Times New Roman" w:hAnsi="Times New Roman" w:eastAsia="Malgun Gothic"/>
          <w:b w:val="0"/>
          <w:i w:val="0"/>
          <w:sz w:val="22"/>
        </w:rPr>
        <w:t xml:space="preserve"> Danke. Keine Fragen mehr.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Hartung?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Lina, du hast gesagt, die drei sind zum Auto zurückgerannt. Sind sie vielleicht zu Fuß weggelaufen, in eine andere Richtung?</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Nein. Zum Auto. Ich hab die Türen gehört. Vier Mal zu. Eins, zwei, drei, vier. Und dann der Motor.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Vier Mal. Danke. Keine weiteren Fragen.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Kampe?</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(steht auf, sehr freundlich)</w:t>
      </w:r>
      <w:r>
        <w:rPr>
          <w:rFonts w:ascii="Times New Roman" w:hAnsi="Times New Roman" w:eastAsia="Malgun Gothic"/>
          <w:b w:val="0"/>
          <w:i w:val="0"/>
          <w:sz w:val="22"/>
        </w:rPr>
        <w:t xml:space="preserve"> Lina, es war dunkel, und du warst müde. Kann es sein, dass du ein Auto gesehen hast, das zufällig da stand? Und dass die drei Männer vorbeigerannt sind, am Auto vorbei?</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Nein. Sie sind eingestiegen.</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Woher weißt du, dass sie eingestiegen sind, wenn es so dunkel war?</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Weil das Licht im Auto anging, als sie die Türen aufgemacht haben. Das ist bei jedem Auto so. Bei Ihrem auch.</w:t>
      </w:r>
    </w:p>
    <w:p>
      <w:pPr>
        <w:spacing w:before="0" w:after="110" w:line="300" w:lineRule="auto"/>
      </w:pPr>
      <w:r>
        <w:rPr>
          <w:rFonts w:ascii="Times New Roman" w:hAnsi="Times New Roman" w:eastAsia="Malgun Gothic"/>
          <w:b w:val="0"/>
          <w:i/>
          <w:color w:val="555555"/>
          <w:sz w:val="22"/>
        </w:rPr>
        <w:t>(Im Saal unterdrücktes Lachen. Rothe hebt die Hand. Ruhe.)</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Hast du die Gesichter gesehen? Im Licht?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Nur kurz. Ich weiß nicht, wer welcher war. Das sage ich nicht, weil ich es nicht weiß.</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Und den Mann am Steuer? Hast du den gesehen?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 xml:space="preserve">Eine Mütze. Und eine Hand mit der Zigarette. Mehr nicht.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weiß es nicht. Das ist auch eine richtige Antwort.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(setzt sich)</w:t>
      </w:r>
      <w:r>
        <w:rPr>
          <w:rFonts w:ascii="Times New Roman" w:hAnsi="Times New Roman" w:eastAsia="Malgun Gothic"/>
          <w:b w:val="0"/>
          <w:i w:val="0"/>
          <w:sz w:val="22"/>
        </w:rPr>
        <w:t xml:space="preserve"> Keine weiteren Fragen.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Lina, du hast das sehr gut gemacht. Du darfst jetzt zu deinen Eltern gehen. Die Zeugin ist entlassen.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(steht auf, geht an der Anklagebank vorbei, ohne den Kopf zu drehen. Lasch sieht ihr nach. Dann senkt er den Blick auf den Tisch.)</w:t>
      </w:r>
    </w:p>
    <w:p>
      <w:pPr>
        <w:keepNext/>
        <w:spacing w:before="320" w:after="140"/>
      </w:pPr>
      <w:r>
        <w:rPr>
          <w:rFonts w:ascii="Times New Roman" w:hAnsi="Times New Roman" w:eastAsia="Malgun Gothic"/>
          <w:b/>
          <w:i w:val="0"/>
          <w:color w:val="1F3864"/>
          <w:sz w:val="26"/>
        </w:rPr>
        <w:t>장면 4 — 오후, 쿠슈케의 재소환</w:t>
      </w:r>
    </w:p>
    <w:p>
      <w:pPr>
        <w:spacing w:before="0" w:after="110" w:line="300" w:lineRule="auto"/>
      </w:pPr>
      <w:r>
        <w:rPr>
          <w:rFonts w:ascii="Times New Roman" w:hAnsi="Times New Roman" w:eastAsia="Malgun Gothic"/>
          <w:b w:val="0"/>
          <w:i/>
          <w:color w:val="555555"/>
          <w:sz w:val="22"/>
        </w:rPr>
        <w:t>(Saal 104, vierzehn Uhr. Dennis Kuschke wieder im Zeugenstand, diesmal ohne Firmenhemd, im Pullover. Auf dem Richtertisch ein Schreiben mit dem Briefkopf «Kallweit Chemie GmbH – Werkleitung» und drei Fotos. Lina ist mit ihrer Mutter nach Hause gegangen.)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Kuschke, Sie sind noch an Ihre Belehrung gebunden. Die Nebenklage hat Ihre erneute Vernehmung beantragt. Herr Hartung.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Kuschke, Sie haben am dreizehnten Oktober ausgesagt, Sie hätten in der Nacht zum neunundzwanzigsten März im Pförtnerhaus am Tor drei, dem Nordtor, Dienst gehabt. Bleiben Sie dabei?</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Ja.</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(hält ein Foto hoch)</w:t>
      </w:r>
      <w:r>
        <w:rPr>
          <w:rFonts w:ascii="Times New Roman" w:hAnsi="Times New Roman" w:eastAsia="Malgun Gothic"/>
          <w:b w:val="0"/>
          <w:i w:val="0"/>
          <w:sz w:val="22"/>
        </w:rPr>
        <w:t xml:space="preserve"> Das ist das Tor drei, aufgenommen am sechsundzwanzigsten Oktober. Das Tor ist zugeschweißt. Das Pförtnerhaus hat Bretter vor den Fenstern. Und das hier… </w:t>
      </w:r>
      <w:r>
        <w:rPr>
          <w:rFonts w:ascii="Times New Roman" w:hAnsi="Times New Roman" w:eastAsia="Malgun Gothic"/>
          <w:b w:val="0"/>
          <w:i/>
          <w:color w:val="555555"/>
          <w:sz w:val="22"/>
        </w:rPr>
        <w:t>(zweites Blatt)</w:t>
      </w:r>
      <w:r>
        <w:rPr>
          <w:rFonts w:ascii="Times New Roman" w:hAnsi="Times New Roman" w:eastAsia="Malgun Gothic"/>
          <w:b w:val="0"/>
          <w:i w:val="0"/>
          <w:sz w:val="22"/>
        </w:rPr>
        <w:t xml:space="preserve"> …ist ein Artikel aus dem Kaltenbrücker Anzeiger vom neunzehnten Dezember zweitausendvierzehn. Überschrift: «Kallweit bündelt Werkszufahrten. Nordtor wird zum Jahreswechsel geschlossen.»</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color w:val="555555"/>
          <w:sz w:val="22"/>
        </w:rPr>
        <w:t>(sieht zu Kampe)</w:t>
      </w:r>
      <w:r>
        <w:rPr>
          <w:rFonts w:ascii="Times New Roman" w:hAnsi="Times New Roman" w:eastAsia="Malgun Gothic"/>
          <w:b w:val="0"/>
          <w:i w:val="0"/>
          <w:sz w:val="22"/>
        </w:rPr>
        <w:t xml:space="preserve"> Das…</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(hebt das Schreiben)</w:t>
      </w:r>
      <w:r>
        <w:rPr>
          <w:rFonts w:ascii="Times New Roman" w:hAnsi="Times New Roman" w:eastAsia="Malgun Gothic"/>
          <w:b w:val="0"/>
          <w:i w:val="0"/>
          <w:sz w:val="22"/>
        </w:rPr>
        <w:t xml:space="preserve"> Die Kammer hat bei der Werkleitung angefragt. Die Antwort liegt seit gestern vor. Ich verlese: «Das Werkstor drei wurde zum ersten Januar zweitausendfünfzehn stillgelegt. Das dortige Pförtnergebäude ist seitdem ohne Strom und unbesetzt. Ein Wachdienst am Tor drei findet nicht statt.» Gezeichnet, Werkleiter. Herr Kuschke?</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color w:val="555555"/>
          <w:sz w:val="22"/>
        </w:rPr>
        <w:t>(lange Pause)</w:t>
      </w:r>
      <w:r>
        <w:rPr>
          <w:rFonts w:ascii="Times New Roman" w:hAnsi="Times New Roman" w:eastAsia="Malgun Gothic"/>
          <w:b w:val="0"/>
          <w:i w:val="0"/>
          <w:sz w:val="22"/>
        </w:rPr>
        <w:t xml:space="preserve"> Dann hab ich mich vertan. Mit dem Tor. Das war Tor eins.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Tor eins liegt an der Südseite. Wie weit ist das vom Birkenweg?</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Weiß ich nicht genau.</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Viereinhalb Kilometer. Durch die Stadt. Sie haben vor drei Wochen gesagt, anderthalb, über die Gleise. Sie haben gesagt, die drei haben sich bei Ihnen im Pförtnerhaus aufgewärmt. In einem Haus, das seit Januar keinen Strom hat.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Herr Vorsitzender, der Zeuge hat eingeräumt, sich im Ort geirrt zu haben. Das ist sieben Monate her.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Kollege, Ihr Zeuge hat sich nicht im Ort geirrt. Er hat ein Pförtnerhaus beschrieben, in dem man sich aufwärmt. Mit Heizung. Mit fünf Minuten. Mit Bier. Das ist kein Irrtum, das ist eine Geschichte.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Herr Hartung, das gehört ins Plädoyer. </w:t>
      </w:r>
      <w:r>
        <w:rPr>
          <w:rFonts w:ascii="Times New Roman" w:hAnsi="Times New Roman" w:eastAsia="Malgun Gothic"/>
          <w:b w:val="0"/>
          <w:i/>
          <w:color w:val="555555"/>
          <w:sz w:val="22"/>
        </w:rPr>
        <w:t>(zu Kuschke)</w:t>
      </w:r>
      <w:r>
        <w:rPr>
          <w:rFonts w:ascii="Times New Roman" w:hAnsi="Times New Roman" w:eastAsia="Malgun Gothic"/>
          <w:b w:val="0"/>
          <w:i w:val="0"/>
          <w:sz w:val="22"/>
        </w:rPr>
        <w:t xml:space="preserve"> Herr Zeuge, ich frage Sie jetzt sehr deutlich: Haben die drei Angeklagten Sie in dieser Nacht an irgendeinem Werkstor aufgesucht?</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color w:val="555555"/>
          <w:sz w:val="22"/>
        </w:rPr>
        <w:t>(schweigt, dreht die Hände)</w:t>
      </w:r>
      <w:r>
        <w:rPr>
          <w:rFonts w:ascii="Times New Roman" w:hAnsi="Times New Roman" w:eastAsia="Malgun Gothic"/>
          <w:b w:val="0"/>
          <w:i w:val="0"/>
          <w:sz w:val="22"/>
        </w:rPr>
        <w:t xml:space="preserve"> Ich…</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Herr Vorsitzender, bevor der Zeuge antwortet. Herr Kuschke, hat Sie jemand gebeten, diese Aussage zu machen? Hat Ihnen jemand gesagt, was Sie sagen sollen?</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Einspruch! Das ist eine Unterstellung gegen die Verteidigung!</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Herr Kollege, ich habe die Verteidigung nicht erwähnt. Ich habe den Zeugen gefragt, ob jemand ihn gebeten hat. Irgendjemand.</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Die Frage ist zulässig. </w:t>
      </w:r>
      <w:r>
        <w:rPr>
          <w:rFonts w:ascii="Times New Roman" w:hAnsi="Times New Roman" w:eastAsia="Malgun Gothic"/>
          <w:b w:val="0"/>
          <w:i/>
          <w:color w:val="555555"/>
          <w:sz w:val="22"/>
        </w:rPr>
        <w:t>(zu Kuschke, ruhig)</w:t>
      </w:r>
      <w:r>
        <w:rPr>
          <w:rFonts w:ascii="Times New Roman" w:hAnsi="Times New Roman" w:eastAsia="Malgun Gothic"/>
          <w:b w:val="0"/>
          <w:i w:val="0"/>
          <w:sz w:val="22"/>
        </w:rPr>
        <w:t xml:space="preserve"> Herr Kuschke, ich muss Sie belehren. Sie können die Auskunft auf solche Fragen verweigern, deren Beantwortung Sie selbst der Gefahr einer Strafverfolgung aussetzen würde. Paragraf fünfundfünfzig. Haben Sie das verstanden?</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color w:val="555555"/>
          <w:sz w:val="22"/>
        </w:rPr>
        <w:t>(nach einer langen Pause, leise)</w:t>
      </w:r>
      <w:r>
        <w:rPr>
          <w:rFonts w:ascii="Times New Roman" w:hAnsi="Times New Roman" w:eastAsia="Malgun Gothic"/>
          <w:b w:val="0"/>
          <w:i w:val="0"/>
          <w:sz w:val="22"/>
        </w:rPr>
        <w:t xml:space="preserve"> Dann sag ich dazu nichts mehr.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Zu welcher Frage?</w:t>
      </w:r>
    </w:p>
    <w:p>
      <w:pPr>
        <w:spacing w:before="0" w:after="110" w:line="300" w:lineRule="auto"/>
      </w:pPr>
      <w:r>
        <w:rPr>
          <w:rFonts w:ascii="Times New Roman" w:hAnsi="Times New Roman" w:eastAsia="Malgun Gothic"/>
          <w:b/>
          <w:i w:val="0"/>
          <w:sz w:val="22"/>
        </w:rPr>
        <w:t xml:space="preserve">Kuschke: </w:t>
      </w:r>
      <w:r>
        <w:rPr>
          <w:rFonts w:ascii="Times New Roman" w:hAnsi="Times New Roman" w:eastAsia="Malgun Gothic"/>
          <w:b w:val="0"/>
          <w:i w:val="0"/>
          <w:sz w:val="22"/>
        </w:rPr>
        <w:t>Zu keiner. Ich sag nichts mehr.</w:t>
      </w:r>
    </w:p>
    <w:p>
      <w:pPr>
        <w:spacing w:before="0" w:after="110" w:line="300" w:lineRule="auto"/>
      </w:pPr>
      <w:r>
        <w:rPr>
          <w:rFonts w:ascii="Times New Roman" w:hAnsi="Times New Roman" w:eastAsia="Malgun Gothic"/>
          <w:b w:val="0"/>
          <w:i/>
          <w:color w:val="555555"/>
          <w:sz w:val="22"/>
        </w:rPr>
        <w:t>(Stille im Saal. Brenner sieht zum ersten Mal in diesem Prozess zur Zeugenbank, kurz und hart. Kuschke sieht nicht zurück.)</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Herr Vorsitzender, die Staatsanwaltschaft wird gegen den Zeugen ein Ermittlungsverfahren wegen des Verdachts der uneidlichen Falschaussage einleiten. Ich bitte, das zu protokollieren.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Es ist protokolliert. Der Zeuge ist entlassen. </w:t>
      </w:r>
      <w:r>
        <w:rPr>
          <w:rFonts w:ascii="Times New Roman" w:hAnsi="Times New Roman" w:eastAsia="Malgun Gothic"/>
          <w:b w:val="0"/>
          <w:i/>
          <w:color w:val="555555"/>
          <w:sz w:val="22"/>
        </w:rPr>
        <w:t>(Kuschke steht auf, geht schnell hinaus, ohne zur Anklagebank zu sehen.)</w:t>
      </w:r>
      <w:r>
        <w:rPr>
          <w:rFonts w:ascii="Times New Roman" w:hAnsi="Times New Roman" w:eastAsia="Malgun Gothic"/>
          <w:b w:val="0"/>
          <w:i w:val="0"/>
          <w:sz w:val="22"/>
        </w:rPr>
        <w:t xml:space="preserve"> Herr Kampe, möchte die Verteidigung zu ihrer Erklärung vom ersten Verhandlungstag etwas ergänzen?</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(nach einem Blick zu Brenner)</w:t>
      </w:r>
      <w:r>
        <w:rPr>
          <w:rFonts w:ascii="Times New Roman" w:hAnsi="Times New Roman" w:eastAsia="Malgun Gothic"/>
          <w:b w:val="0"/>
          <w:i w:val="0"/>
          <w:sz w:val="22"/>
        </w:rPr>
        <w:t xml:space="preserve"> Nein. Nicht heute.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Dann unterbrechen wir bis Dienstag. Über die Beweisanträge der Nebenklage vom zweiten November wird die Kammer gesondert entscheiden.</w:t>
      </w:r>
    </w:p>
    <w:p>
      <w:pPr>
        <w:spacing w:before="0" w:after="110" w:line="300" w:lineRule="auto"/>
      </w:pPr>
      <w:r>
        <w:rPr>
          <w:rFonts w:ascii="Times New Roman" w:hAnsi="Times New Roman" w:eastAsia="Malgun Gothic"/>
          <w:b w:val="0"/>
          <w:i/>
          <w:color w:val="555555"/>
          <w:sz w:val="22"/>
        </w:rPr>
        <w:t>(Jakob setzt sich. Seine Hände zittern leicht. Lindner legt kurz, ohne ihn anzusehen, die Hand auf seinen Arm.)</w:t>
      </w:r>
    </w:p>
    <w:p>
      <w:pPr>
        <w:keepNext/>
        <w:spacing w:before="320" w:after="140"/>
      </w:pPr>
      <w:r>
        <w:rPr>
          <w:rFonts w:ascii="Times New Roman" w:hAnsi="Times New Roman" w:eastAsia="Malgun Gothic"/>
          <w:b/>
          <w:i w:val="0"/>
          <w:color w:val="1F3864"/>
          <w:sz w:val="26"/>
        </w:rPr>
        <w:t>장면 5 — 법원 복도, 자이델의 인정</w:t>
      </w:r>
    </w:p>
    <w:p>
      <w:pPr>
        <w:spacing w:before="0" w:after="110" w:line="300" w:lineRule="auto"/>
      </w:pPr>
      <w:r>
        <w:rPr>
          <w:rFonts w:ascii="Times New Roman" w:hAnsi="Times New Roman" w:eastAsia="Malgun Gothic"/>
          <w:b w:val="0"/>
          <w:i/>
          <w:color w:val="555555"/>
          <w:sz w:val="22"/>
        </w:rPr>
        <w:t>(Flur vor Saal 104. Leute strömen hinaus. Seidel wartet an der Fensterbank, die Akten unter dem Arm. Jakob und Lindner kommen heraus.)</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 xml:space="preserve">Herr Hartung. Herr Lindner.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Das Tor.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Mein Vater fährt da sonntags zum Angeln vorbei.</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 xml:space="preserve">Ihr Vater sollte bei der Polizei anfangen.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Ihr Junge hat mir heute ein Ermittlungsverfahren beschert, das ich nicht bestellt hatte.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Er bestellt nie, was man ihm vorschlägt. Das hat er von mir.</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(ernst)</w:t>
      </w:r>
      <w:r>
        <w:rPr>
          <w:rFonts w:ascii="Times New Roman" w:hAnsi="Times New Roman" w:eastAsia="Malgun Gothic"/>
          <w:b w:val="0"/>
          <w:i w:val="0"/>
          <w:sz w:val="22"/>
        </w:rPr>
        <w:t xml:space="preserve"> Ich sage Ihnen, was ich denke, und ich sage es nur einmal und nur hier im Flur. Ich bestreite nicht mehr, dass es einen Fahrer gegeben haben kann. Zwei Zeuginnen, ein Kind, und ein Alibi, das in einem Haus ohne Strom spielt. Das reicht mir, um es nicht mehr zu bestreiten.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für mehr?</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Für mehr reicht es noch nicht. Der Fahrer ist nicht angeklagt. Und wer Kuschke gebeten hat, wird Kuschke jetzt nicht mehr sagen. Er hat einen Anwalt verdient, und er wird einen nehmen.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Hut ab, Herr Seidel. Das war ein ehrlicher Satz. Der kostet in Ihrem Beruf mehr als in meinem.</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(lächelt dünn)</w:t>
      </w:r>
      <w:r>
        <w:rPr>
          <w:rFonts w:ascii="Times New Roman" w:hAnsi="Times New Roman" w:eastAsia="Malgun Gothic"/>
          <w:b w:val="0"/>
          <w:i w:val="0"/>
          <w:sz w:val="22"/>
        </w:rPr>
        <w:t xml:space="preserve"> Laden Sie mich nicht auf Ihren Kaffee ein. Ich weiß, was der kostet.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lade Sie trotzdem ein. Irgendwann sagen Sie ja.</w:t>
      </w:r>
    </w:p>
    <w:p>
      <w:pPr>
        <w:keepNext/>
        <w:spacing w:before="320" w:after="140"/>
      </w:pPr>
      <w:r>
        <w:rPr>
          <w:rFonts w:ascii="Times New Roman" w:hAnsi="Times New Roman" w:eastAsia="Malgun Gothic"/>
          <w:b/>
          <w:i w:val="0"/>
          <w:color w:val="1F3864"/>
          <w:sz w:val="26"/>
        </w:rPr>
        <w:t>장면 6 — 저녁, 사무소, 커피가 먼저</w:t>
      </w:r>
    </w:p>
    <w:p>
      <w:pPr>
        <w:spacing w:before="0" w:after="110" w:line="300" w:lineRule="auto"/>
      </w:pPr>
      <w:r>
        <w:rPr>
          <w:rFonts w:ascii="Times New Roman" w:hAnsi="Times New Roman" w:eastAsia="Malgun Gothic"/>
          <w:b w:val="0"/>
          <w:i/>
          <w:color w:val="555555"/>
          <w:sz w:val="22"/>
        </w:rPr>
        <w:t>(Kanzlei, kurz nach sechs. Es ist dunkel draußen. Gertrud hat mit Yusuf ein Feuerwehrauto aus Pappe gebastelt, es steht auf dem Aktenschrank. Samir, Rana, Lina, Frau Haddad sitzen um den Besprechungstisch. Lindner steht an der Kaffeemaschine und lässt sich Zeit.)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Bevor einer was sagt: Erst mal einen Kaffee. Und Kakao für die Zeugin und ihren Assistenten.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(zu Yusuf)</w:t>
      </w:r>
      <w:r>
        <w:rPr>
          <w:rFonts w:ascii="Times New Roman" w:hAnsi="Times New Roman" w:eastAsia="Malgun Gothic"/>
          <w:b w:val="0"/>
          <w:i w:val="0"/>
          <w:sz w:val="22"/>
        </w:rPr>
        <w:t xml:space="preserve"> Er meint dich. Du bist mein Assistent.</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val="0"/>
          <w:sz w:val="22"/>
        </w:rPr>
        <w:t>Ich bin Feuerwehrmann!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Ein Feuerwehrmann darf auch Assistent sein. Das ist bei der Feuerwehr so üblich.</w:t>
      </w:r>
    </w:p>
    <w:p>
      <w:pPr>
        <w:spacing w:before="0" w:after="110" w:line="300" w:lineRule="auto"/>
      </w:pPr>
      <w:r>
        <w:rPr>
          <w:rFonts w:ascii="Times New Roman" w:hAnsi="Times New Roman" w:eastAsia="Malgun Gothic"/>
          <w:b w:val="0"/>
          <w:i/>
          <w:color w:val="555555"/>
          <w:sz w:val="22"/>
        </w:rPr>
        <w:t>(Lindner gießt ein. Die erste Tasse stellt er vor Samir, die zweite vor Rana, dann Frau Haddad, dann Gertrud, Kakao für die Kinder. Jakob und sich selbst zuletzt.)</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(sieht auf die Tassen)</w:t>
      </w:r>
      <w:r>
        <w:rPr>
          <w:rFonts w:ascii="Times New Roman" w:hAnsi="Times New Roman" w:eastAsia="Malgun Gothic"/>
          <w:b w:val="0"/>
          <w:i w:val="0"/>
          <w:sz w:val="22"/>
        </w:rPr>
        <w:t xml:space="preserve"> Herr Lindner, Sie haben gewonnen. Und trotzdem kochen Sie zuerst Kaffee. Bei uns würde man jetzt tanzen.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Wir haben nicht gewonnen, Frau Darwish. Wir haben einen kleinen Stein aus einer Mauer gezogen. Die Mauer steht noch. Und gerade dann, wenn man denkt, man hat gewonnen, soll man sich hinsetzen und einen Kaffee trinken. Sonst fängt man an zu tanzen und fällt hin.</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lange, und zum ersten Mal lächelt er dabei)</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Herr Darwish sagt: Bei uns gibt es ein Sprichwort. Der Tropfen Wasser höhlt den Stein, nicht mit Kraft, sondern mit Wiederholung. Er fragt, ob es das auf Deutsch auch gibt.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gibt es. Fast wörtlich. «Steter Tropfen höhlt den Stein.» </w:t>
      </w:r>
      <w:r>
        <w:rPr>
          <w:rFonts w:ascii="Times New Roman" w:hAnsi="Times New Roman" w:eastAsia="Malgun Gothic"/>
          <w:b w:val="0"/>
          <w:i/>
          <w:color w:val="555555"/>
          <w:sz w:val="22"/>
        </w:rPr>
        <w:t>(zeigt auf die Runde)</w:t>
      </w:r>
      <w:r>
        <w:rPr>
          <w:rFonts w:ascii="Times New Roman" w:hAnsi="Times New Roman" w:eastAsia="Malgun Gothic"/>
          <w:b w:val="0"/>
          <w:i w:val="0"/>
          <w:sz w:val="22"/>
        </w:rPr>
        <w:t xml:space="preserve"> Die Frau Wenzel mit ihrem Brillenpass. Heinz Hartung auf seinem Fahrrad. Lina mit ihren vier Türen. Jeder ein Tropfen.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Und Sie? Was sind Sie?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bin der alte Mann, der den Eimer hält.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Du bist der, der zählt. Eins, zwei, drei, vier. Wie Lina.</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(stolz)</w:t>
      </w:r>
      <w:r>
        <w:rPr>
          <w:rFonts w:ascii="Times New Roman" w:hAnsi="Times New Roman" w:eastAsia="Malgun Gothic"/>
          <w:b w:val="0"/>
          <w:i w:val="0"/>
          <w:sz w:val="22"/>
        </w:rPr>
        <w:t xml:space="preserve"> Vier Mal zu. Das hat der Richter aufgeschrieben. Ich hab's gesehen. Er hat es aufgeschrieben.</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Deutsch, langsam)</w:t>
      </w:r>
      <w:r>
        <w:rPr>
          <w:rFonts w:ascii="Times New Roman" w:hAnsi="Times New Roman" w:eastAsia="Malgun Gothic"/>
          <w:b w:val="0"/>
          <w:i w:val="0"/>
          <w:sz w:val="22"/>
        </w:rPr>
        <w:t xml:space="preserve"> Aufgeschrieben.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Sie haben gesagt im September: Wir sorgen, dass es aufgeschrieben wird.</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habe ich gesagt. Heute war ein Teil davon.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(hebt die Kaffeetasse, als wäre es ein Glas)</w:t>
      </w:r>
      <w:r>
        <w:rPr>
          <w:rFonts w:ascii="Times New Roman" w:hAnsi="Times New Roman" w:eastAsia="Malgun Gothic"/>
          <w:b w:val="0"/>
          <w:i w:val="0"/>
          <w:sz w:val="22"/>
        </w:rPr>
        <w:t xml:space="preserve"> Dann trinken wir auf den Teil.</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 xml:space="preserve">Auf den Teil. </w:t>
      </w:r>
      <w:r>
        <w:rPr>
          <w:rFonts w:ascii="Times New Roman" w:hAnsi="Times New Roman" w:eastAsia="Malgun Gothic"/>
          <w:b w:val="0"/>
          <w:i/>
          <w:color w:val="555555"/>
          <w:sz w:val="22"/>
        </w:rPr>
        <w:t>(trinkt, verzieht das Gesicht)</w:t>
      </w:r>
      <w:r>
        <w:rPr>
          <w:rFonts w:ascii="Times New Roman" w:hAnsi="Times New Roman" w:eastAsia="Malgun Gothic"/>
          <w:b w:val="0"/>
          <w:i w:val="0"/>
          <w:sz w:val="22"/>
        </w:rPr>
        <w:t xml:space="preserve"> Ernst, der ist ja noch schlimmer als sonst.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war nervös. Wenn ich nervös bin, nehm ich zu viel Pulver.</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Sie waren nervös? Sie haben ausgesehen wie eine Statue.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ist der Trick, Lina. Das lernst du auch noch.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Du hast heute etwas sehr Schweres sehr gut gemacht. Ich bin achtundvierzig Jahre Anwalt. Ich habe viele Zeugen gehört. Ein paar von ihnen werde ich nicht vergessen. Du bist dabei.</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(wird rot, versteckt das Gesicht im Kakao)</w:t>
      </w:r>
      <w:r>
        <w:rPr>
          <w:rFonts w:ascii="Times New Roman" w:hAnsi="Times New Roman" w:eastAsia="Malgun Gothic"/>
          <w:b w:val="0"/>
          <w:i w:val="0"/>
          <w:sz w:val="22"/>
        </w:rPr>
        <w:t xml:space="preserve"> Danke.</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color w:val="555555"/>
          <w:sz w:val="22"/>
        </w:rPr>
        <w:t>(hält das Pappauto hoch)</w:t>
      </w:r>
      <w:r>
        <w:rPr>
          <w:rFonts w:ascii="Times New Roman" w:hAnsi="Times New Roman" w:eastAsia="Malgun Gothic"/>
          <w:b w:val="0"/>
          <w:i w:val="0"/>
          <w:sz w:val="22"/>
        </w:rPr>
        <w:t xml:space="preserve"> Und ich hab das gebaut!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Mit ein bisschen Hilfe.</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val="0"/>
          <w:sz w:val="22"/>
        </w:rPr>
        <w:t>Mit ganz wenig Hilfe.</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color w:val="555555"/>
          <w:sz w:val="22"/>
        </w:rPr>
        <w:t>(lacht, übersetzt es für Samir, der lacht auch)</w:t>
      </w:r>
      <w:r>
        <w:rPr>
          <w:rFonts w:ascii="Times New Roman" w:hAnsi="Times New Roman" w:eastAsia="Malgun Gothic"/>
          <w:b w:val="0"/>
          <w:i w:val="0"/>
          <w:sz w:val="22"/>
        </w:rPr>
        <w:t xml:space="preserve"> Er sagt, das ist die Wahrheit, ganz wenig Hilfe. Er ist sein Sohn, er übertreibt nie.</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(zu Jakob, auf Deutsch)</w:t>
      </w:r>
      <w:r>
        <w:rPr>
          <w:rFonts w:ascii="Times New Roman" w:hAnsi="Times New Roman" w:eastAsia="Malgun Gothic"/>
          <w:b w:val="0"/>
          <w:i w:val="0"/>
          <w:sz w:val="22"/>
        </w:rPr>
        <w:t xml:space="preserve"> Herr Hartung. Ihr Vater. Das Tor. Sagen Sie Danke. Von mir.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sag ich ihm. Er wird so tun, als wäre es nichts.</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kurz)</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Er sagt: Die Väter, die so tun, als wäre es nichts, sind die, die nachts wach liegen.</w:t>
      </w:r>
    </w:p>
    <w:p>
      <w:pPr>
        <w:keepNext/>
        <w:spacing w:before="320" w:after="140"/>
      </w:pPr>
      <w:r>
        <w:rPr>
          <w:rFonts w:ascii="Times New Roman" w:hAnsi="Times New Roman" w:eastAsia="Malgun Gothic"/>
          <w:b/>
          <w:i w:val="0"/>
          <w:color w:val="1F3864"/>
          <w:sz w:val="26"/>
        </w:rPr>
        <w:t>장면 7 — 밤, 린덴링 4층</w:t>
      </w:r>
    </w:p>
    <w:p>
      <w:pPr>
        <w:spacing w:before="0" w:after="110" w:line="300" w:lineRule="auto"/>
      </w:pPr>
      <w:r>
        <w:rPr>
          <w:rFonts w:ascii="Times New Roman" w:hAnsi="Times New Roman" w:eastAsia="Malgun Gothic"/>
          <w:b w:val="0"/>
          <w:i/>
          <w:color w:val="555555"/>
          <w:sz w:val="22"/>
        </w:rPr>
        <w:t>(Lindenring 23, kurz vor zehn. Im Hauseingang springt der Bewegungsmelder an. Jakob steigt die vier Treppen hoch, eine Tüte mit Pfannkuchen von Moni in der Hand. Heinz öffnet im Unterhemd, Ingrid im Bademantel dahinter.)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Jakob! Um diese Zeit! Ist was passiert?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Es ist was passiert. Was Gutes. </w:t>
      </w:r>
      <w:r>
        <w:rPr>
          <w:rFonts w:ascii="Times New Roman" w:hAnsi="Times New Roman" w:eastAsia="Malgun Gothic"/>
          <w:b w:val="0"/>
          <w:i/>
          <w:color w:val="555555"/>
          <w:sz w:val="22"/>
        </w:rPr>
        <w:t>(hält die Tüte hoch)</w:t>
      </w:r>
      <w:r>
        <w:rPr>
          <w:rFonts w:ascii="Times New Roman" w:hAnsi="Times New Roman" w:eastAsia="Malgun Gothic"/>
          <w:b w:val="0"/>
          <w:i w:val="0"/>
          <w:sz w:val="22"/>
        </w:rPr>
        <w:t xml:space="preserve"> Von Frau Pfeiffer. Sie sagt, für den Mann mit dem Tor.</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(nimmt die Tüte, guckt hinein)</w:t>
      </w:r>
      <w:r>
        <w:rPr>
          <w:rFonts w:ascii="Times New Roman" w:hAnsi="Times New Roman" w:eastAsia="Malgun Gothic"/>
          <w:b w:val="0"/>
          <w:i w:val="0"/>
          <w:sz w:val="22"/>
        </w:rPr>
        <w:t xml:space="preserve"> Pfannkuchen. Um zehn Uhr abends. Die Moni spinnt.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Vati. Der Wachmann hat heute zugegeben, dass er sich vertan hat. Und dann hat er gar nichts mehr gesagt. Der Staatsanwalt ermittelt jetzt gegen ihn. Wegen Falschaussage. Wegen deinem Tor.</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Wegen dem Tor.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Mir fällt ein Stein vom Herzen. Heinz, hörst du? Wegen deinem Tor!</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Ich hör ja. Ich bin nicht taub. </w:t>
      </w:r>
      <w:r>
        <w:rPr>
          <w:rFonts w:ascii="Times New Roman" w:hAnsi="Times New Roman" w:eastAsia="Malgun Gothic"/>
          <w:b w:val="0"/>
          <w:i/>
          <w:color w:val="555555"/>
          <w:sz w:val="22"/>
        </w:rPr>
        <w:t>(stellt die Tüte ab, wischt sich die Hände an der Hose ab)</w:t>
      </w:r>
      <w:r>
        <w:rPr>
          <w:rFonts w:ascii="Times New Roman" w:hAnsi="Times New Roman" w:eastAsia="Malgun Gothic"/>
          <w:b w:val="0"/>
          <w:i w:val="0"/>
          <w:sz w:val="22"/>
        </w:rPr>
        <w:t xml:space="preserve"> Das ist ja der Hammer. Und der Kallweit? Hat der das unterschrieben, dass das Tor zu ist?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Seine Werkleitung. Schriftlich, an das Gericht.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(lacht kurz, ungläubig)</w:t>
      </w:r>
      <w:r>
        <w:rPr>
          <w:rFonts w:ascii="Times New Roman" w:hAnsi="Times New Roman" w:eastAsia="Malgun Gothic"/>
          <w:b w:val="0"/>
          <w:i w:val="0"/>
          <w:sz w:val="22"/>
        </w:rPr>
        <w:t xml:space="preserve"> Da hat mir der Kallweit nach dreiundzwanzig Jahren doch noch was Gutes getan. Ohne es zu wollen.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der Vater von Lina lässt dir danke sagen. Herr Darwish. Persönlich.</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(räuspert sich, schaut auf den Boden)</w:t>
      </w:r>
      <w:r>
        <w:rPr>
          <w:rFonts w:ascii="Times New Roman" w:hAnsi="Times New Roman" w:eastAsia="Malgun Gothic"/>
          <w:b w:val="0"/>
          <w:i w:val="0"/>
          <w:sz w:val="22"/>
        </w:rPr>
        <w:t xml:space="preserve"> Ach was, danke. Ich bin doch bloß Fahrrad gefahren.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Du hast was gut bei mir, Vati.</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(brummt)</w:t>
      </w:r>
      <w:r>
        <w:rPr>
          <w:rFonts w:ascii="Times New Roman" w:hAnsi="Times New Roman" w:eastAsia="Malgun Gothic"/>
          <w:b w:val="0"/>
          <w:i w:val="0"/>
          <w:sz w:val="22"/>
        </w:rPr>
        <w:t xml:space="preserve"> Hab ich schon lange. Du hast mir neunzehnhundertsiebenundneunzig die Angel kaputtgemacht. Die ist noch offen.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Kommt rein, ihr zwei. Ich mach Tee. Und wir essen die Pfannkuchen, bevor er sie allein isst.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(an der Tür, leise, nur zu Jakob)</w:t>
      </w:r>
      <w:r>
        <w:rPr>
          <w:rFonts w:ascii="Times New Roman" w:hAnsi="Times New Roman" w:eastAsia="Malgun Gothic"/>
          <w:b w:val="0"/>
          <w:i w:val="0"/>
          <w:sz w:val="22"/>
        </w:rPr>
        <w:t xml:space="preserve"> Und die Kleine? Wie war die?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Ruhig. Ganz ruhig. Sie hat die Türen gezählt.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(nickt lange)</w:t>
      </w:r>
      <w:r>
        <w:rPr>
          <w:rFonts w:ascii="Times New Roman" w:hAnsi="Times New Roman" w:eastAsia="Malgun Gothic"/>
          <w:b w:val="0"/>
          <w:i w:val="0"/>
          <w:sz w:val="22"/>
        </w:rPr>
        <w:t xml:space="preserve"> Die Türen.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Gut. Dann komm rein. Und mach die Tür hinter dir zu. Ganz zu.</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독일 속담: «Steter Tropfen höhlt den Stein.»</w:t>
      </w:r>
      <w:r>
        <w:rPr>
          <w:rFonts w:ascii="Times New Roman" w:hAnsi="Times New Roman" w:eastAsia="Malgun Gothic"/>
          <w:b w:val="0"/>
          <w:i w:val="0"/>
          <w:sz w:val="22"/>
        </w:rPr>
        <w:t xml:space="preserve"> — 한국어 해설: "끊임없는 물방울이 돌을 뚫는다(낙숫물이 댓돌을 뚫는다)." 고대 로마 시인 오비디우스의 구절(«Gutta cavat lapidem»)에서 온 독일어 속담. 장면 6에서 사미르가 아랍어 속담 '물방울은 힘이 아니라 반복으로 돌을 판다'를 말하며 독일어에도 있는지 묻자 린드너가 답한다. 린드너는 안경 처방전을 들고 온 벤첼 할머니, 자전거를 타고 닫힌 북문을 지나던 하인츠, 차 문 닫히는 소리를 넷까지 센 리나를 '각자 한 방울'이라 부르고 자신은 '양동이를 든 노인'이라 한다 — 큰 승리가 아니라 작은 증언들이 쌓여 '돌에서 작은 돌 하나를 뽑아낸' 날. 1부 전체가 한 방울씩 쌓는 싸움이라는 선언이기도 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«Na, du?»</w:t>
      </w:r>
      <w:r>
        <w:rPr>
          <w:rFonts w:ascii="Times New Roman" w:hAnsi="Times New Roman" w:eastAsia="Malgun Gothic"/>
          <w:b w:val="0"/>
          <w:i w:val="0"/>
          <w:sz w:val="22"/>
        </w:rPr>
        <w:t xml:space="preserve"> — 한국어 해설: "얘, 안녕? / 그래, 너는 어때?" 아이나 친한 사람에게 건네는 다정한 인사·말걸기(du 전용). 빵집 주인 모니가 증언하러 가는 리나에게 '떨리니?'를 묻기 전에. 장면 1.</w:t>
      </w:r>
    </w:p>
    <w:p>
      <w:pPr>
        <w:spacing w:before="0" w:after="120"/>
      </w:pPr>
      <w:r>
        <w:rPr>
          <w:rFonts w:ascii="Times New Roman" w:hAnsi="Times New Roman" w:eastAsia="Malgun Gothic"/>
          <w:b/>
          <w:i w:val="0"/>
          <w:sz w:val="22"/>
        </w:rPr>
        <w:t>«Toi, toi, toi!»</w:t>
      </w:r>
      <w:r>
        <w:rPr>
          <w:rFonts w:ascii="Times New Roman" w:hAnsi="Times New Roman" w:eastAsia="Malgun Gothic"/>
          <w:b w:val="0"/>
          <w:i w:val="0"/>
          <w:sz w:val="22"/>
        </w:rPr>
        <w:t xml:space="preserve"> — 한국어 해설: "행운을 빌어!" 무대나 시험을 앞둔 사람에게 하는 행운의 주문. 흔히 나무를 세 번 두드린다. 퉁명스러운 단골 코테가 증언하러 가는 리나에게(«Toi, toi, toi, Mädchen»), 리나가 뜻을 묻고 직접 탁자를 세 번 두드린다. 장면 1.</w:t>
      </w:r>
    </w:p>
    <w:p>
      <w:pPr>
        <w:spacing w:before="0" w:after="120"/>
      </w:pPr>
      <w:r>
        <w:rPr>
          <w:rFonts w:ascii="Times New Roman" w:hAnsi="Times New Roman" w:eastAsia="Malgun Gothic"/>
          <w:b/>
          <w:i w:val="0"/>
          <w:sz w:val="22"/>
        </w:rPr>
        <w:t>«Hut ab!»</w:t>
      </w:r>
      <w:r>
        <w:rPr>
          <w:rFonts w:ascii="Times New Roman" w:hAnsi="Times New Roman" w:eastAsia="Malgun Gothic"/>
          <w:b w:val="0"/>
          <w:i w:val="0"/>
          <w:sz w:val="22"/>
        </w:rPr>
        <w:t xml:space="preserve"> — 한국어 해설: "대단하네요, 존경합니다." 직역 '모자를 벗어라'. 상대의 용기·솜씨에 대한 감탄. 린드너가 '제4의 인물이 있었을 수 있다는 걸 더는 부인하지 않겠다'고 인정한 자이델 검사에게, Sie(«Hut ab, Herr Seidel»). 장면 5.</w:t>
      </w:r>
    </w:p>
    <w:p>
      <w:pPr>
        <w:spacing w:before="0" w:after="120"/>
      </w:pPr>
      <w:r>
        <w:rPr>
          <w:rFonts w:ascii="Times New Roman" w:hAnsi="Times New Roman" w:eastAsia="Malgun Gothic"/>
          <w:b/>
          <w:i w:val="0"/>
          <w:sz w:val="22"/>
        </w:rPr>
        <w:t>«Mir fällt ein Stein vom Herzen.»</w:t>
      </w:r>
      <w:r>
        <w:rPr>
          <w:rFonts w:ascii="Times New Roman" w:hAnsi="Times New Roman" w:eastAsia="Malgun Gothic"/>
          <w:b w:val="0"/>
          <w:i w:val="0"/>
          <w:sz w:val="22"/>
        </w:rPr>
        <w:t xml:space="preserve"> — 한국어 해설: "가슴에서 돌이 떨어진 것 같다(한시름 놓았다)." 걱정이 풀렸을 때의 관용구. 경비원의 거짓 알리바이가 하인츠의 '닫힌 문' 덕에 무너졌다는 소식에 잉그리트가. 장면 7.</w:t>
      </w:r>
    </w:p>
    <w:p>
      <w:pPr>
        <w:spacing w:before="0" w:after="120"/>
      </w:pPr>
      <w:r>
        <w:rPr>
          <w:rFonts w:ascii="Times New Roman" w:hAnsi="Times New Roman" w:eastAsia="Malgun Gothic"/>
          <w:b/>
          <w:i w:val="0"/>
          <w:sz w:val="22"/>
        </w:rPr>
        <w:t>«Das ist ja der Hammer!»</w:t>
      </w:r>
      <w:r>
        <w:rPr>
          <w:rFonts w:ascii="Times New Roman" w:hAnsi="Times New Roman" w:eastAsia="Malgun Gothic"/>
          <w:b w:val="0"/>
          <w:i w:val="0"/>
          <w:sz w:val="22"/>
        </w:rPr>
        <w:t xml:space="preserve"> — 한국어 해설: "그거 대단한데! / 기가 막히네!" 놀랍거나 어이없을 때(좋은 쪽·나쁜 쪽 모두) 쓰는 구어 감탄. 하인츠가 자기 '북문' 덕에 검사가 위증 수사를 시작했다는 말을 듣고. 장면 7.</w:t>
      </w:r>
    </w:p>
    <w:p>
      <w:pPr>
        <w:spacing w:before="0" w:after="120"/>
      </w:pPr>
      <w:r>
        <w:rPr>
          <w:rFonts w:ascii="Times New Roman" w:hAnsi="Times New Roman" w:eastAsia="Malgun Gothic"/>
          <w:b/>
          <w:i w:val="0"/>
          <w:sz w:val="22"/>
        </w:rPr>
        <w:t>«Du hast was gut bei mir.»</w:t>
      </w:r>
      <w:r>
        <w:rPr>
          <w:rFonts w:ascii="Times New Roman" w:hAnsi="Times New Roman" w:eastAsia="Malgun Gothic"/>
          <w:b w:val="0"/>
          <w:i w:val="0"/>
          <w:sz w:val="22"/>
        </w:rPr>
        <w:t xml:space="preserve"> — 한국어 해설: "너한테 신세 졌다 / 내가 하나 빚졌어." 도움을 받은 뒤 '언젠가 갚겠다'는 뜻의 구어(du; 존칭 «Sie haben was gut bei mir»). 야코프가 아버지에게, 하인츠는 '1997년에 네가 부러뜨린 낚싯대 빚도 아직 안 갚았다'고 받는다. 장면 7.</w:t>
      </w:r>
    </w:p>
    <w:p>
      <w:pPr>
        <w:spacing w:before="240" w:after="110"/>
      </w:pPr>
      <w:r>
        <w:rPr>
          <w:rFonts w:ascii="Times New Roman" w:hAnsi="Times New Roman" w:eastAsia="Malgun Gothic"/>
          <w:b w:val="0"/>
          <w:i/>
          <w:color w:val="555555"/>
          <w:sz w:val="22"/>
        </w:rPr>
        <w:t>[5화 끝 — 다음 화 예고: 「카트린과의 인연」, 리나의 증언을 실명 없이 보도한 지역 기자 카트린 벤트가 사무소에 찾아와, 피고인들과 경비업체, 그리고 «Brandwacht»라는 이름의 대화방을 잇는 자료를 맞바꾸자고 제안한다.]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5화 — 「작은 승리」 (Ein kleiner Sieg)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