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「크릴로프의 마지막 대화」 (Последний разговор с Крыловым)</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세르게이 알렉산드로비치 크릴로프(전 보안 블록 책임자, 5부 9화 자진 사임 후 은퇴, 지팡이를 짚고 약을 챙겨 먹는 쇠약한 노인) / 이리나 올레고브나 마르첸코(대통령 행정실장) / 파벨 드미트리예비치 구르킨(국가보안기관장, 크릴로프의 후임) / 카탸 리시나(대통령 비서실 실무 총괄) / 볼딘(경호 책임자)·아베린 대령·다리야 볼코바·비코프(언급만)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며칠 뒤의 토요일, 늦가을. 구르킨이 보안기관이 쌓아 온 감시 체계(통신 전수 저장 시스템 「Невод」, 지역 단위 모바일 인터넷 차단, 우회 접속 차단, 안면 인식 카메라와 ‘예방 관리 명단’)의 목록을 처음으로 정리해 가져오고, 료샤는 이를 법으로 걷어 내는 「감시의 한계」 조항을 독립 기초위원회에 넘기기로 한다. 그러나 문서에 없는 부분은 한 사람의 머릿속에만 있다. 료샤는 5부 9화 이후 처음으로, 수도에서 두 시간 떨어진 시골집에서 주말마다 찾아오는 준의료인(фельдшерица) 말고는 찾는 이 없이 홀로 사는, 몰라보게 쇠약해진 크릴로프를 찾아간다. 아침부터 그날 밤까지.</w:t>
      </w:r>
    </w:p>
    <w:p>
      <w:pPr>
        <w:keepNext/>
        <w:spacing w:before="320" w:after="140"/>
      </w:pPr>
      <w:r>
        <w:rPr>
          <w:rFonts w:ascii="Times New Roman" w:hAnsi="Times New Roman" w:eastAsia="Malgun Gothic"/>
          <w:b/>
          <w:i w:val="0"/>
          <w:color w:val="1F3864"/>
          <w:sz w:val="26"/>
        </w:rPr>
        <w:t>장면 1 — 대통령 집무실, 토요일 아침 — 문서에 있는 것과 없는 것</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(кладя на стол толстую папку)</w:t>
      </w:r>
      <w:r>
        <w:rPr>
          <w:rFonts w:ascii="Times New Roman" w:hAnsi="Times New Roman" w:eastAsia="Malgun Gothic"/>
          <w:b w:val="0"/>
          <w:i w:val="0"/>
          <w:sz w:val="22"/>
        </w:rPr>
        <w:t xml:space="preserve"> Алексей Николаевич, вы просили всё, что у нас есть. Это всё, что записано. Предупреждаю сразу: это не всё, что есть.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Начните с того, что записано.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Первое — система «Невод». Хранение всего трафика операторов связи: полгода содержимое, три года — кто, кому, когда. Создавалась «временно», после серии взрывов пятнадцать лет назад. Временно до сих пор.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 имеет доступ?</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По инструкции — только по решению суда. По факту — по решению суда или «в неотложных случаях» с последующим докладом в течение сорока восьми часов. Неотложных случаев в прошлом году было в одиннадцать раз больше, чем судебных решений.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Отключения мобильного интернета. В прошлом году — двести четырнадцать раз, в тридцати регионах. Формально — «угроза безопасности». Семнадцать раз из них совпали с митингами. Один раз — с выборами мэра.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тех районах люди не могли вызвать такси, заплатить в магазине и дозвониться до скорой через приложение. Я читала жалобы. Их никто не рассматривал: не было органа, который должен рассматривать.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Третье — блокировка средств обхода. Люди ставят сервисы, чтобы читать то, что заблокировано. Мы блокируем сервисы. Они ставят новые. Это как вычерпывать озеро ложкой — только ложка стоит миллиарды.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четвёртое?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Камеры с распознаванием лиц. Четыреста тысяч по стране. Сами по себе — инструмент: нашли двух пропавших детей в этом году. Но к камерам привязан список «профилактического учёта». Человек проходит через турникет в метро — и к нему подходит наряд. Не потому что он что-то сделал, а потому что когда-то был на митинге.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Сколько человек в списке?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электронном — около девяноста тысяч. Но список ведётся с бумажных времён. Бумажную часть я не видел. Её вёл не архив, а лично мой предшественник.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Крылов.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Крылов. И ещё. Половина «неотложных» процедур в «Неводе» прописана не приказами, а привычкой. Как докладывать, кому, когда можно не докладывать вовсе. Это было у него в голове. Он всегда докладывал постфактум — и научил так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Что вы предлагаете, Павел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Для закона — то же, что и вы: суд на каждое вмешательство, отключения только по решению суда и с публичным сроком, хранение — не больше, чем действительно нужно для раскрытия преступлений, список — ликвидировать, а людей, которые в нём были, уведомить. Но чтобы ликвидировать, нужно знать всё, что есть. Всё знает один человек.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с нами разговаривать не обязан. Он на пенсии, без должности и без обязательств.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обязан другим. Не нам.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хотите поехать сами.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Хочу.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поставлю одно условие, Алексей Николаевич. Не как руководитель аппарата — как человек, который был с вами в ту ночь, когда нашли Дарью. Если он скажет что-то, после чего вам захочется сделать глупость, вы сначала позвоните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(слабо улыбнувшись)</w:t>
      </w:r>
      <w:r>
        <w:rPr>
          <w:rFonts w:ascii="Times New Roman" w:hAnsi="Times New Roman" w:eastAsia="Malgun Gothic"/>
          <w:b w:val="0"/>
          <w:i w:val="0"/>
          <w:sz w:val="22"/>
        </w:rPr>
        <w:t xml:space="preserve"> Я теперь всегда сначала звоню, Ирина.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Болдин спрашивает, сколько машин.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Одна. И Болдин пусть сидит в ней, а не у двери. Крылов сорок лет прожил, зная, где стоит охрана. Хоть раз пусть увидит, что её нет рядом.</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Алексей Николаевич. Передайте ему… </w:t>
      </w:r>
      <w:r>
        <w:rPr>
          <w:rFonts w:ascii="Times New Roman" w:hAnsi="Times New Roman" w:eastAsia="Malgun Gothic"/>
          <w:b w:val="0"/>
          <w:i/>
          <w:color w:val="555555"/>
          <w:sz w:val="22"/>
        </w:rPr>
        <w:t>(замолкает)</w:t>
      </w:r>
      <w:r>
        <w:rPr>
          <w:rFonts w:ascii="Times New Roman" w:hAnsi="Times New Roman" w:eastAsia="Malgun Gothic"/>
          <w:b w:val="0"/>
          <w:i w:val="0"/>
          <w:sz w:val="22"/>
        </w:rPr>
        <w:t xml:space="preserve"> Нет. Ничего не передавайте. Он поймёт, что это я вас прислал.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меня не присылали, Павел Дмитриевич. Я еду сам.</w:t>
      </w:r>
    </w:p>
    <w:p>
      <w:pPr>
        <w:keepNext/>
        <w:spacing w:before="320" w:after="140"/>
      </w:pPr>
      <w:r>
        <w:rPr>
          <w:rFonts w:ascii="Times New Roman" w:hAnsi="Times New Roman" w:eastAsia="Malgun Gothic"/>
          <w:b/>
          <w:i w:val="0"/>
          <w:color w:val="1F3864"/>
          <w:sz w:val="26"/>
        </w:rPr>
        <w:t>장면 2 — 수도에서 두 시간, 시골집 — 회고록을 거절한 사람</w:t>
      </w:r>
    </w:p>
    <w:p>
      <w:pPr>
        <w:spacing w:before="0" w:after="110" w:line="300" w:lineRule="auto"/>
      </w:pPr>
      <w:r>
        <w:rPr>
          <w:rFonts w:ascii="Times New Roman" w:hAnsi="Times New Roman" w:eastAsia="Malgun Gothic"/>
          <w:b w:val="0"/>
          <w:i/>
          <w:color w:val="555555"/>
          <w:sz w:val="22"/>
        </w:rPr>
        <w:t>(деревянный дом за старым забором, из трубы идёт дым; во дворе — седая овчарка. Крылов в ватнике, опираясь на палку, медленно складывает поленья в поленницу и не сразу оборачивается; от калитки навстречу машине уходит женщина в пуховике с медицинской сумкой)</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слышал машину. Одну. Решил, что фельдшерица что-то забыла. Она по субботам давление мне меряет и ругается, что я сам таскаю дрова.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Здравствуйте,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(выпрямляясь, тяжело опираясь на палку)</w:t>
      </w:r>
      <w:r>
        <w:rPr>
          <w:rFonts w:ascii="Times New Roman" w:hAnsi="Times New Roman" w:eastAsia="Malgun Gothic"/>
          <w:b w:val="0"/>
          <w:i w:val="0"/>
          <w:sz w:val="22"/>
        </w:rPr>
        <w:t xml:space="preserve"> Алексей Николаевич.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Или теперь положено «господин президент»?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вам привычнее.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Привычнее было «молодой человек». Вы тогда в первый раз пришли ко мне в кабинет и смотрели так, будто я лично посадил весь город. Проходите. Собака не тронет. Она теперь никого не трогает. Как и хозяин.</w:t>
      </w:r>
    </w:p>
    <w:p>
      <w:pPr>
        <w:spacing w:before="0" w:after="110" w:line="300" w:lineRule="auto"/>
      </w:pPr>
      <w:r>
        <w:rPr>
          <w:rFonts w:ascii="Times New Roman" w:hAnsi="Times New Roman" w:eastAsia="Malgun Gothic"/>
          <w:b w:val="0"/>
          <w:i/>
          <w:color w:val="555555"/>
          <w:sz w:val="22"/>
        </w:rPr>
        <w:t>(внутри — печь, стол у окна, шахматная доска с незаконченной задачей, на столе — аптечная коробка с таблетками, разложенными по дням недели; на подоконнике — стопка нераспечатанных конвертов)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(кивая на конверты)</w:t>
      </w:r>
      <w:r>
        <w:rPr>
          <w:rFonts w:ascii="Times New Roman" w:hAnsi="Times New Roman" w:eastAsia="Malgun Gothic"/>
          <w:b w:val="0"/>
          <w:i w:val="0"/>
          <w:sz w:val="22"/>
        </w:rPr>
        <w:t xml:space="preserve"> Письма?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Издательства. Второй год. Каждые полгода новое, с новой суммой. «Воспоминания генерала». «Сорок лет в тени». Одно предлагает сумму, за которую я мог бы купить эту деревню.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И не распечатываю. Что я напишу? Правду? Её не напишешь так, чтобы она не стала оправданием. Ложь? Её я сорок лет писал в рапортах, хватит.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Люди имеют право знать, как было устроено то, чем вы руководили.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Люди имеют право. А я не имею права быть тем, кто им рассказывает, — чтобы потом на обложке стояло моё имя крупными буквами. Тютчев, знаете, писал: «Мысль изречённая есть ложь». Я раньше думал — поэтическое преувеличение. Теперь думаю — точная инструкция для мемуаристов.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сразу)</w:t>
      </w:r>
      <w:r>
        <w:rPr>
          <w:rFonts w:ascii="Times New Roman" w:hAnsi="Times New Roman" w:eastAsia="Malgun Gothic"/>
          <w:b w:val="0"/>
          <w:i w:val="0"/>
          <w:sz w:val="22"/>
        </w:rPr>
        <w:t xml:space="preserve"> Дарья так говорила. Этой же строчкой. Мне. Давно, ещё до всего.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(тяжело опускается на стул)</w:t>
      </w:r>
      <w:r>
        <w:rPr>
          <w:rFonts w:ascii="Times New Roman" w:hAnsi="Times New Roman" w:eastAsia="Malgun Gothic"/>
          <w:b w:val="0"/>
          <w:i w:val="0"/>
          <w:sz w:val="22"/>
        </w:rPr>
        <w:t xml:space="preserve"> Я не знал.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она говорила это, чтобы не говорить лишнего. А вы — чтобы не говорить главного.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Справедливо. Садитесь. Коньяк не предлагаю: у вас разговор, а не поминки. Есть брусничный морс.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Морс.</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(наливая)</w:t>
      </w:r>
      <w:r>
        <w:rPr>
          <w:rFonts w:ascii="Times New Roman" w:hAnsi="Times New Roman" w:eastAsia="Malgun Gothic"/>
          <w:b w:val="0"/>
          <w:i w:val="0"/>
          <w:sz w:val="22"/>
        </w:rPr>
        <w:t xml:space="preserve"> Вы ведь не за воспоминаниями приехали.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За тем, что вы не напишете ни в каких воспоминаниях.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(закашлявшись, долго, в платок)</w:t>
      </w:r>
      <w:r>
        <w:rPr>
          <w:rFonts w:ascii="Times New Roman" w:hAnsi="Times New Roman" w:eastAsia="Malgun Gothic"/>
          <w:b w:val="0"/>
          <w:i w:val="0"/>
          <w:sz w:val="22"/>
        </w:rPr>
        <w:t xml:space="preserve"> Тогда давайте сразу. Я старый, мне скучно ходить вокруг. И, как видите, дыхания на долгие вступления уже не хватает.</w:t>
      </w:r>
    </w:p>
    <w:p>
      <w:pPr>
        <w:keepNext/>
        <w:spacing w:before="320" w:after="140"/>
      </w:pPr>
      <w:r>
        <w:rPr>
          <w:rFonts w:ascii="Times New Roman" w:hAnsi="Times New Roman" w:eastAsia="Malgun Gothic"/>
          <w:b/>
          <w:i w:val="0"/>
          <w:color w:val="1F3864"/>
          <w:sz w:val="26"/>
        </w:rPr>
        <w:t>장면 3 — 난로 앞 — 「Невод」와 ‘사후 보고’</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готовим закон. Суд на каждое вмешательство в переписку. Отключения интернета — только по решению суда. Хранение трафика — минимальное. Список «профилактического учёта» — ликвидировать, людей — уведомить.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Гуркин рассказал вам про «Невод».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Рассказал то, что записано. Сказал, что остальное — у вас в голове.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Гуркин честный человек. Поэтому ничего не знает. Я позаботился, чтобы честные ничего не знали. Так было спокойнее всем.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не записано,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(долго смотрит в печь)</w:t>
      </w:r>
      <w:r>
        <w:rPr>
          <w:rFonts w:ascii="Times New Roman" w:hAnsi="Times New Roman" w:eastAsia="Malgun Gothic"/>
          <w:b w:val="0"/>
          <w:i w:val="0"/>
          <w:sz w:val="22"/>
        </w:rPr>
        <w:t xml:space="preserve"> Три вещи. Первое — «Невод» строился временно. После тех взрывов. Мне дали полгода и обещали, что потом всё свернут. Я сам в это верил. А потом понял: нет ничего более постоянного, чем временное. Особенно если оно работает.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Второе?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Второе — порядок доклада. По инструкции — «в неотложных случаях с последующим докладом». Я это «последующим» довёл до искусства. Сначала делаем, потом докладываем. Потом — это через день, через неделю, через год. Иногда — никогда, если всё прошло тихо. Мои люди называли это «оперативностью». Я называл это «не беспокоить начальство». На самом деле это называлось — власть, которую никто не видит.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президенту до меня вы тоже докладывали постфактум?</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Ему в особенности. Он не любил знать. Мы с ним прекрасно понимали друг друга.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мне?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Вам — тоже. В ту ночь, когда шли батальоны, я открыл вам армейскую связь, а доложил, что это законно, уже когда всё кончилось. Вы тогда сказали «спасибо».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(запивая таблетку морсом)</w:t>
      </w:r>
      <w:r>
        <w:rPr>
          <w:rFonts w:ascii="Times New Roman" w:hAnsi="Times New Roman" w:eastAsia="Malgun Gothic"/>
          <w:b w:val="0"/>
          <w:i w:val="0"/>
          <w:sz w:val="22"/>
        </w:rPr>
        <w:t xml:space="preserve"> Вот. Даже вы сказали «спасибо». Это самое опасное слово в моей профессии. После него любое «постфактум» кажется подвигом.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третье?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Третье — бумажный список. Он начинался задолго до камер. Журналисты, адвокаты, «активные граждане». Я его вёл лично, в сейфе, в папках. Когда уходил, сейф отдал Гуркину, а ключ от дела — нет. Там шифры, а шифры знал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Расшифруйте.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(встаёт, достаёт из ящика стола старую общую тетрадь в клеёнчатой обложке)</w:t>
      </w:r>
      <w:r>
        <w:rPr>
          <w:rFonts w:ascii="Times New Roman" w:hAnsi="Times New Roman" w:eastAsia="Malgun Gothic"/>
          <w:b w:val="0"/>
          <w:i w:val="0"/>
          <w:sz w:val="22"/>
        </w:rPr>
        <w:t xml:space="preserve"> Я два года ждал, кто первым приедет — вы, Гуркин или следователь. Здесь всё. Как читать шифры, что на самом деле значат «неотложные» пункты, какие частные фирмы обрабатывали данные — и чьи это фирмы.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Чьи?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Часть — аверинские. Их после его ареста так и не вычистили до конца. Я пытался, пока был на службе. Не успел. Или не захотел успеть — сейчас уже не разберу.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их финансировал?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Приказы отдавал Аверин. А деньги считал не он. У него был кто-то, кто считал. Кто — не знаю. Я никогда не спрашивал. Вы уже знаете, это моя болезнь.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(беря тетрадь)</w:t>
      </w:r>
      <w:r>
        <w:rPr>
          <w:rFonts w:ascii="Times New Roman" w:hAnsi="Times New Roman" w:eastAsia="Malgun Gothic"/>
          <w:b w:val="0"/>
          <w:i w:val="0"/>
          <w:sz w:val="22"/>
        </w:rPr>
        <w:t xml:space="preserve"> Это ваш последний доклад, Сергей Александрович.</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Постфактум. Как всегда.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Только в этот раз — не чтобы не беспокоить начальство. А чтобы начальство больше никогда не могло делать так, как делал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бы подписали такой закон, если бы были на месте Гуркина?</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Нет. Я бы сказал вам то, что говорил всем: бережёного Бог бережёт. Отключим сеть на три часа — и сохраним жизни. Прочитаем переписку без суда — и поймаем того, кто закладывает бомбу.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вторую половину этой поговорки вы помните? Её в камерах договаривают.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«А небережёного конвой стережёт». Помню. Я сорок лет был этим конвоем.</w:t>
      </w:r>
    </w:p>
    <w:p>
      <w:pPr>
        <w:keepNext/>
        <w:spacing w:before="320" w:after="140"/>
      </w:pPr>
      <w:r>
        <w:rPr>
          <w:rFonts w:ascii="Times New Roman" w:hAnsi="Times New Roman" w:eastAsia="Malgun Gothic"/>
          <w:b/>
          <w:i w:val="0"/>
          <w:color w:val="1F3864"/>
          <w:sz w:val="26"/>
        </w:rPr>
        <w:t>장면 4 — 사과나무 아래 — 다리야, 그리고 묻지 않은 질문</w:t>
      </w:r>
    </w:p>
    <w:p>
      <w:pPr>
        <w:spacing w:before="0" w:after="110" w:line="300" w:lineRule="auto"/>
      </w:pPr>
      <w:r>
        <w:rPr>
          <w:rFonts w:ascii="Times New Roman" w:hAnsi="Times New Roman" w:eastAsia="Malgun Gothic"/>
          <w:b w:val="0"/>
          <w:i/>
          <w:color w:val="555555"/>
          <w:sz w:val="22"/>
        </w:rPr>
        <w:t>(вышли во двор; яблони уже голые, собака идёт следом)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приехал не только за тетрадью. Есть вопрос, который я не задал вам тогда. Тогда я не мог говорить.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Про Дарью Волкову.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сказали: «Не знал. Подозревал. Не спрашивал». Когда вы впервые заподозрили?</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(останавливается)</w:t>
      </w:r>
      <w:r>
        <w:rPr>
          <w:rFonts w:ascii="Times New Roman" w:hAnsi="Times New Roman" w:eastAsia="Malgun Gothic"/>
          <w:b w:val="0"/>
          <w:i w:val="0"/>
          <w:sz w:val="22"/>
        </w:rPr>
        <w:t xml:space="preserve"> За два дня. Аверин пришёл с докладом о другом, а в конце сказал: «Журналистка готовит материал, есть мнение, что её надо остановить». Я сказал: «Останавливайте законно». И подписал его другие бумаги.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не спросили, что для него значит «законно».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 спросил. Я знал, что для Аверина значит это слово. Знал двадцать лет. Поэтому и не спросил: если бы спросил, пришлось бы знать ответ.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Два дня. У вас было два дня.</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Было. Я их прожил очень хорошо, Алексей Николаевич. Спокойно. Работал, ездил на совещания, спал по ночам. Вот за эти два спокойных дня я и живу теперь здесь.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хотите, чтобы я вас простил?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Нет. Я хочу, чтобы вы не прощали. Простите — и сами начнёте думать, что два спокойных дня можно пережить. Нельзя.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не собирался. Я приехал не прощать.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Знаю. Поэтому и открыл дверь.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Быков? Вы отняли у него статус адвоката. Его выпустили после восьми дней в изоляторе, и в тот же вечер он умер. Вы тогда сказали мне: «Такого приказа я не отдавал».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Не отдавал.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я построил здание, в котором таких приказов никто не отдаёт — потому что они не нужны. Люди в нём сами знают, что делать с неудобным стариком, у которого больное сердце. Это хуже приказа. Приказ можно найти в архиве.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Сорок с лишним лет назад вы вели дело Уварова, а он его защищал.</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 xml:space="preserve">Я был молодой следователь, а он — злой адвокат с сигаретой. Он тогда сказал мне в коридоре: «Сергей Александрович, вы умный человек. Зачем вам это?» Я ответил, что служу. Он сказал: «Служите — это хорошо. Главное, не перепутайте, кому».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Перепутал. На сорок лет.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умел говорить такие вещи в коридорах.</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Умел. Вы тоже научились. Вы весь в Быкова, я это вам ещё тогда говорил. Только он всю жизнь стоял у двери и стучал. А вы вошли и сели за стол. Это страшнее. Для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Потому что за столом рано или поздно начинаешь думать, что постфактум — это нормально. Вы весной это уже попробовали. Я читал в газетах про тот пограничный приказ.</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Попробовал. И поэтому здесь.</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Значит, вы быстрее меня. Мне понадобилось сорок лет и одна мёртвая журналистка.</w:t>
      </w:r>
    </w:p>
    <w:p>
      <w:pPr>
        <w:keepNext/>
        <w:spacing w:before="320" w:after="140"/>
      </w:pPr>
      <w:r>
        <w:rPr>
          <w:rFonts w:ascii="Times New Roman" w:hAnsi="Times New Roman" w:eastAsia="Malgun Gothic"/>
          <w:b/>
          <w:i w:val="0"/>
          <w:color w:val="1F3864"/>
          <w:sz w:val="26"/>
        </w:rPr>
        <w:t>장면 5 — 대문 앞 — 크릴로프의 마지막 부탁</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Две просьбы, Алексей Николаевич. Раз уж вы приехали без охраны у двери.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Первая. Когда примете закон — пришлите мне текст. Не с фельдъегерем. Обычной почтой. Хочу получить его, как получают все.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Пришлю.</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Вторая. Когда я умру, никаких речей. Ни от вас, ни от Гуркина, ни от бывших сослуживцев. Они и так боятся сюда ездить — пусть не боятся приезжать на кладбище.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палку)</w:t>
      </w:r>
      <w:r>
        <w:rPr>
          <w:rFonts w:ascii="Times New Roman" w:hAnsi="Times New Roman" w:eastAsia="Malgun Gothic"/>
          <w:b w:val="0"/>
          <w:i w:val="0"/>
          <w:sz w:val="22"/>
        </w:rPr>
        <w:t xml:space="preserve"> Вы так говорите, будто собираетесь скоро.</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Я собираюсь так, как собираются все под семьдесят, у кого сердце и лёгкие служили дольше, чем хозяин. Врачи говорят «наблюдаться». Я наблюдаюсь. Фельдшерица наблюдает меня. Мы оба довольны.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кроме неё? Никто не ездит?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Бывшие подчинённые боятся, что я их вспомню. Бывшие враги брезгуют. Дочь соседки носит мне хлеб по вторникам — думает, что я отставной бухгалтер. Я её не разубеждаю. Бухгалтер — достойная профессия.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Сергей Александрович, если в тетради будет то, что потребует ваших показаний, — вас вызовут.</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val="0"/>
          <w:sz w:val="22"/>
        </w:rPr>
        <w:t>Пусть вызывают. Приеду на электричке. Скажу всё, что знаю. Это будет честнее любых мемуаров — там хотя бы под протокол.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(протягивает руку)</w:t>
      </w:r>
      <w:r>
        <w:rPr>
          <w:rFonts w:ascii="Times New Roman" w:hAnsi="Times New Roman" w:eastAsia="Malgun Gothic"/>
          <w:b w:val="0"/>
          <w:i w:val="0"/>
          <w:sz w:val="22"/>
        </w:rPr>
        <w:t xml:space="preserve"> Прощайте.</w:t>
      </w:r>
    </w:p>
    <w:p>
      <w:pPr>
        <w:spacing w:before="0" w:after="110" w:line="300" w:lineRule="auto"/>
      </w:pPr>
      <w:r>
        <w:rPr>
          <w:rFonts w:ascii="Times New Roman" w:hAnsi="Times New Roman" w:eastAsia="Malgun Gothic"/>
          <w:b/>
          <w:i w:val="0"/>
          <w:sz w:val="22"/>
        </w:rPr>
        <w:t xml:space="preserve">Крылов: </w:t>
      </w:r>
      <w:r>
        <w:rPr>
          <w:rFonts w:ascii="Times New Roman" w:hAnsi="Times New Roman" w:eastAsia="Malgun Gothic"/>
          <w:b w:val="0"/>
          <w:i/>
          <w:color w:val="555555"/>
          <w:sz w:val="22"/>
        </w:rPr>
        <w:t>(пожимает, не отпуская сразу)</w:t>
      </w:r>
      <w:r>
        <w:rPr>
          <w:rFonts w:ascii="Times New Roman" w:hAnsi="Times New Roman" w:eastAsia="Malgun Gothic"/>
          <w:b w:val="0"/>
          <w:i w:val="0"/>
          <w:sz w:val="22"/>
        </w:rPr>
        <w:t xml:space="preserve"> Прощайте, Алексей Николаевич. И передайте Гуркину — пусть спрашивает. Всегда. Даже вас. Особенно вас.</w:t>
      </w:r>
    </w:p>
    <w:p>
      <w:pPr>
        <w:keepNext/>
        <w:spacing w:before="320" w:after="140"/>
      </w:pPr>
      <w:r>
        <w:rPr>
          <w:rFonts w:ascii="Times New Roman" w:hAnsi="Times New Roman" w:eastAsia="Malgun Gothic"/>
          <w:b/>
          <w:i w:val="0"/>
          <w:color w:val="1F3864"/>
          <w:sz w:val="26"/>
        </w:rPr>
        <w:t>장면 6 — 대통령 집무실, 같은 날 밤 — 명단 속의 이름들</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(листая тетрадь, медленно)</w:t>
      </w:r>
      <w:r>
        <w:rPr>
          <w:rFonts w:ascii="Times New Roman" w:hAnsi="Times New Roman" w:eastAsia="Malgun Gothic"/>
          <w:b w:val="0"/>
          <w:i w:val="0"/>
          <w:sz w:val="22"/>
        </w:rPr>
        <w:t xml:space="preserve"> Шифры простые, если знать ключ. Девятнадцать частных фирм, через которые шла обработка данных. Шесть из них — аверинские. Я займусь ими в понедельник. Точнее — займётся следствие. Я только передам.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вы и не я. Копию — в независимую комиссию, копию — в службу финансовой прозрачности: пусть проследят деньги этих фирм. А оригинал — в прокуратуру.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бумажный список?</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Около шести тысяч фамилий. Журналисты, адвокаты, учителя, священник, двое депутатов прежнего созыва.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Алексей Николаевич, вы в нём есть. С первого года работы у Быкова.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догадывался.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 xml:space="preserve">Быков тоже есть. С дела Уварова. И… </w:t>
      </w:r>
      <w:r>
        <w:rPr>
          <w:rFonts w:ascii="Times New Roman" w:hAnsi="Times New Roman" w:eastAsia="Malgun Gothic"/>
          <w:b w:val="0"/>
          <w:i/>
          <w:color w:val="555555"/>
          <w:sz w:val="22"/>
        </w:rPr>
        <w:t>(замолкает)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Дарья.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Дарья Волкова. Последняя запись — за два дня до исчезновения. Почерк Аверина.</w:t>
      </w:r>
    </w:p>
    <w:p>
      <w:pPr>
        <w:spacing w:before="0" w:after="110" w:line="300" w:lineRule="auto"/>
      </w:pPr>
      <w:r>
        <w:rPr>
          <w:rFonts w:ascii="Times New Roman" w:hAnsi="Times New Roman" w:eastAsia="Malgun Gothic"/>
          <w:b w:val="0"/>
          <w:i/>
          <w:color w:val="555555"/>
          <w:sz w:val="22"/>
        </w:rPr>
        <w:t>(долгая пауза; Ирина тихо встаёт и закрывает дверь)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Я в порядке, Ирина. Я обещал позвонить, если захочу сделать глупость. Не хочу.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Хочу сделать очень скучную вещь.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Каждому из шести тысяч — письмо. Обычное, бумажное. «Вы состояли в списке профилактического учёта. Список ликвидирован. Вы имеете право ознакомиться со своим делом». И в законе — отдельная статья: любой человек может узнать, следило ли за ним государство. Не через десять лет, а по запросу.</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Будут скандалы. Люди прочитают, кто на них писал.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Будут. Лучше скандал сейчас, чем такая тетрадь в чьём-нибудь ящике через двадцать лет.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 дверях)</w:t>
      </w:r>
      <w:r>
        <w:rPr>
          <w:rFonts w:ascii="Times New Roman" w:hAnsi="Times New Roman" w:eastAsia="Malgun Gothic"/>
          <w:b w:val="0"/>
          <w:i w:val="0"/>
          <w:sz w:val="22"/>
        </w:rPr>
        <w:t xml:space="preserve"> Черновик статьи о «Неводе» комиссия просит к среде. И спрашивает, будете ли вы вносить правки.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буду. Передайте всё как есть. Я заказчик, а не редактор.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(когда Гуркин и Катя выходят)</w:t>
      </w:r>
      <w:r>
        <w:rPr>
          <w:rFonts w:ascii="Times New Roman" w:hAnsi="Times New Roman" w:eastAsia="Malgun Gothic"/>
          <w:b w:val="0"/>
          <w:i w:val="0"/>
          <w:sz w:val="22"/>
        </w:rPr>
        <w:t xml:space="preserve"> Каким он был?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Старым. С палкой, с таблетками по дням недели, кашляет так, что собака уходит из комнаты. Честнее, чем раньше. И совсем один.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Он сказал: «Я построил здание, в котором таких приказов никто не отдаёт, потому что они не нужны». Мне страшно, Ирина. Не за него. За это здание. Я в нём сижу.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разбирайте его. По кирпичу. При свидетелях.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При свидетелях.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Ирина, помните, я говорил, что скоро нам надо будет поговорить о вас?</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И до сих пор не знаю, бояться или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Бойтесь. Это как раз то, что нужно. В понедельник, с утра.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Тютчев, «Silentium!» (1830): «Мысль изречённая есть ложь»</w:t>
      </w:r>
      <w:r>
        <w:rPr>
          <w:rFonts w:ascii="Times New Roman" w:hAnsi="Times New Roman" w:eastAsia="Malgun Gothic"/>
          <w:b w:val="0"/>
          <w:i w:val="0"/>
          <w:sz w:val="22"/>
        </w:rPr>
        <w:t xml:space="preserve"> — 한국어 해설: 말로 꺼낸 생각은 이미 거짓이 된다는 튜체프의 구절. 장면 2에서 크릴로프가 출판사들의 회고록 제안을 거절하며 "회고록 작가를 위한 정확한 지침"이라고 인용한다. 료샤는 오래전 다리야가 같은 구절을 자신에게 했던 것(2부 3화)을 떠올리고 "그녀는 불필요한 말을 하지 않으려고, 당신은 가장 중요한 말을 하지 않으려고 이 말을 썼다"고 되받는다. 침묵으로 권력을 지켜 온 사람의 마지막 침묵과, 그 침묵이 결국 사후 보고 노트로 깨지는 이 화의 축이다 (장면 2).</w:t>
      </w:r>
    </w:p>
    <w:p>
      <w:pPr>
        <w:spacing w:before="0" w:after="120"/>
      </w:pPr>
      <w:r>
        <w:rPr>
          <w:rFonts w:ascii="Times New Roman" w:hAnsi="Times New Roman" w:eastAsia="Malgun Gothic"/>
          <w:b/>
          <w:i w:val="0"/>
          <w:sz w:val="22"/>
        </w:rPr>
        <w:t>Русская пословица: «Бережёного Бог бережёт»</w:t>
      </w:r>
      <w:r>
        <w:rPr>
          <w:rFonts w:ascii="Times New Roman" w:hAnsi="Times New Roman" w:eastAsia="Malgun Gothic"/>
          <w:b w:val="0"/>
          <w:i w:val="0"/>
          <w:sz w:val="22"/>
        </w:rPr>
        <w:t xml:space="preserve"> — 한국어 해설: 조심하는 자를 신이 지킨다는 속담. 장면 3에서 크릴로프가 자신이라면 법원 영장 없는 감청과 인터넷 차단을 이 말로 정당화했을 것이라고 고백하자, 료샤가 감방에서 덧붙여 말하는 뒤 구절을 묻고, 크릴로프는 "나는 40년 동안 바로 그 호송대였다"고 스스로 답한다. 안전의 이름으로 자라난 감시 체계의 본모습을 드러내는 대목이다 (장면 3).</w:t>
      </w:r>
    </w:p>
    <w:p>
      <w:pPr>
        <w:spacing w:before="240" w:after="110"/>
      </w:pPr>
      <w:r>
        <w:rPr>
          <w:rFonts w:ascii="Times New Roman" w:hAnsi="Times New Roman" w:eastAsia="Malgun Gothic"/>
          <w:b w:val="0"/>
          <w:i/>
          <w:color w:val="555555"/>
          <w:sz w:val="22"/>
        </w:rPr>
        <w:t>[5화 끝 — 다음 화 예고: 「이리나에게 실권 위임」, 료샤가 이리나를 대통령령으로 정식 행정실장에 임명하고, 72시간 정지권 ‘스톱크란(стоп-кран)’이 첫날 밤부터 작동한다.]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5화 — 「크릴로프의 마지막 대화」 (Последний разговор с Крыловым)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