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1화 「수도 상경」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dársena</w:t>
            </w:r>
          </w:p>
        </w:tc>
        <w:tc>
          <w:tcPr>
            <w:tcW w:type="dxa" w:w="2160"/>
          </w:tcPr>
          <w:p>
            <w:r>
              <w:rPr>
                <w:rFonts w:ascii="Times New Roman" w:hAnsi="Times New Roman" w:eastAsia="Malgun Gothic"/>
                <w:b w:val="0"/>
                <w:i w:val="0"/>
                <w:sz w:val="20"/>
              </w:rPr>
              <w:t>명 f. · pl. dársenas</w:t>
            </w:r>
          </w:p>
        </w:tc>
        <w:tc>
          <w:tcPr>
            <w:tcW w:type="dxa" w:w="2160"/>
          </w:tcPr>
          <w:p>
            <w:r>
              <w:rPr>
                <w:rFonts w:ascii="Times New Roman" w:hAnsi="Times New Roman" w:eastAsia="Malgun Gothic"/>
                <w:b w:val="0"/>
                <w:i w:val="0"/>
                <w:sz w:val="20"/>
              </w:rPr>
              <w:t>(버스 터미널의) 승강장, 정차 홈</w:t>
            </w:r>
          </w:p>
        </w:tc>
        <w:tc>
          <w:tcPr>
            <w:tcW w:type="dxa" w:w="2160"/>
          </w:tcPr>
          <w:p>
            <w:r>
              <w:rPr>
                <w:rFonts w:ascii="Times New Roman" w:hAnsi="Times New Roman" w:eastAsia="Malgun Gothic"/>
                <w:b w:val="0"/>
                <w:i w:val="0"/>
                <w:sz w:val="20"/>
              </w:rPr>
              <w:t>«El autobús de Villaferrosa aparca en la dársena 24.»</w:t>
            </w:r>
          </w:p>
        </w:tc>
      </w:tr>
      <w:tr>
        <w:tc>
          <w:tcPr>
            <w:tcW w:type="dxa" w:w="2160"/>
          </w:tcPr>
          <w:p>
            <w:r>
              <w:rPr>
                <w:rFonts w:ascii="Times New Roman" w:hAnsi="Times New Roman" w:eastAsia="Malgun Gothic"/>
                <w:b/>
                <w:i w:val="0"/>
                <w:sz w:val="20"/>
              </w:rPr>
              <w:t>bandoneón</w:t>
            </w:r>
          </w:p>
        </w:tc>
        <w:tc>
          <w:tcPr>
            <w:tcW w:type="dxa" w:w="2160"/>
          </w:tcPr>
          <w:p>
            <w:r>
              <w:rPr>
                <w:rFonts w:ascii="Times New Roman" w:hAnsi="Times New Roman" w:eastAsia="Malgun Gothic"/>
                <w:b w:val="0"/>
                <w:i w:val="0"/>
                <w:sz w:val="20"/>
              </w:rPr>
              <w:t>명 m. · pl. bandoneones</w:t>
            </w:r>
          </w:p>
        </w:tc>
        <w:tc>
          <w:tcPr>
            <w:tcW w:type="dxa" w:w="2160"/>
          </w:tcPr>
          <w:p>
            <w:r>
              <w:rPr>
                <w:rFonts w:ascii="Times New Roman" w:hAnsi="Times New Roman" w:eastAsia="Malgun Gothic"/>
                <w:b w:val="0"/>
                <w:i w:val="0"/>
                <w:sz w:val="20"/>
              </w:rPr>
              <w:t>반도네온(아르헨티나 탱고의 손풍금)</w:t>
            </w:r>
          </w:p>
        </w:tc>
        <w:tc>
          <w:tcPr>
            <w:tcW w:type="dxa" w:w="2160"/>
          </w:tcPr>
          <w:p>
            <w:r>
              <w:rPr>
                <w:rFonts w:ascii="Times New Roman" w:hAnsi="Times New Roman" w:eastAsia="Malgun Gothic"/>
                <w:b w:val="0"/>
                <w:i w:val="0"/>
                <w:sz w:val="20"/>
              </w:rPr>
              <w:t>«un argentino que toca el bandoneón»</w:t>
            </w:r>
          </w:p>
        </w:tc>
      </w:tr>
      <w:tr>
        <w:tc>
          <w:tcPr>
            <w:tcW w:type="dxa" w:w="2160"/>
          </w:tcPr>
          <w:p>
            <w:r>
              <w:rPr>
                <w:rFonts w:ascii="Times New Roman" w:hAnsi="Times New Roman" w:eastAsia="Malgun Gothic"/>
                <w:b/>
                <w:i w:val="0"/>
                <w:sz w:val="20"/>
              </w:rPr>
              <w:t>abrigarse</w:t>
            </w:r>
          </w:p>
        </w:tc>
        <w:tc>
          <w:tcPr>
            <w:tcW w:type="dxa" w:w="2160"/>
          </w:tcPr>
          <w:p>
            <w:r>
              <w:rPr>
                <w:rFonts w:ascii="Times New Roman" w:hAnsi="Times New Roman" w:eastAsia="Malgun Gothic"/>
                <w:b w:val="0"/>
                <w:i w:val="0"/>
                <w:sz w:val="20"/>
              </w:rPr>
              <w:t>동 abrigarse (규칙 -ar, 재귀; 접속법·usted 명령에서 g → gu: abríguese)</w:t>
            </w:r>
          </w:p>
        </w:tc>
        <w:tc>
          <w:tcPr>
            <w:tcW w:type="dxa" w:w="2160"/>
          </w:tcPr>
          <w:p>
            <w:r>
              <w:rPr>
                <w:rFonts w:ascii="Times New Roman" w:hAnsi="Times New Roman" w:eastAsia="Malgun Gothic"/>
                <w:b w:val="0"/>
                <w:i w:val="0"/>
                <w:sz w:val="20"/>
              </w:rPr>
              <w:t>따뜻하게 입다</w:t>
            </w:r>
          </w:p>
        </w:tc>
        <w:tc>
          <w:tcPr>
            <w:tcW w:type="dxa" w:w="2160"/>
          </w:tcPr>
          <w:p>
            <w:r>
              <w:rPr>
                <w:rFonts w:ascii="Times New Roman" w:hAnsi="Times New Roman" w:eastAsia="Malgun Gothic"/>
                <w:b w:val="0"/>
                <w:i w:val="0"/>
                <w:sz w:val="20"/>
              </w:rPr>
              <w:t>«Pues abrígate, que la radio ha dicho que en Madrid hay dos grados.»</w:t>
            </w:r>
          </w:p>
        </w:tc>
      </w:tr>
      <w:tr>
        <w:tc>
          <w:tcPr>
            <w:tcW w:type="dxa" w:w="2160"/>
          </w:tcPr>
          <w:p>
            <w:r>
              <w:rPr>
                <w:rFonts w:ascii="Times New Roman" w:hAnsi="Times New Roman" w:eastAsia="Malgun Gothic"/>
                <w:b/>
                <w:i w:val="0"/>
                <w:sz w:val="20"/>
              </w:rPr>
              <w:t>peña</w:t>
            </w:r>
          </w:p>
        </w:tc>
        <w:tc>
          <w:tcPr>
            <w:tcW w:type="dxa" w:w="2160"/>
          </w:tcPr>
          <w:p>
            <w:r>
              <w:rPr>
                <w:rFonts w:ascii="Times New Roman" w:hAnsi="Times New Roman" w:eastAsia="Malgun Gothic"/>
                <w:b w:val="0"/>
                <w:i w:val="0"/>
                <w:sz w:val="20"/>
              </w:rPr>
              <w:t>명 f. · pl. peñas</w:t>
            </w:r>
          </w:p>
        </w:tc>
        <w:tc>
          <w:tcPr>
            <w:tcW w:type="dxa" w:w="2160"/>
          </w:tcPr>
          <w:p>
            <w:r>
              <w:rPr>
                <w:rFonts w:ascii="Times New Roman" w:hAnsi="Times New Roman" w:eastAsia="Malgun Gothic"/>
                <w:b w:val="0"/>
                <w:i w:val="0"/>
                <w:sz w:val="20"/>
              </w:rPr>
              <w:t>친목 모임, (복권·축구) 동호회</w:t>
            </w:r>
          </w:p>
        </w:tc>
        <w:tc>
          <w:tcPr>
            <w:tcW w:type="dxa" w:w="2160"/>
          </w:tcPr>
          <w:p>
            <w:r>
              <w:rPr>
                <w:rFonts w:ascii="Times New Roman" w:hAnsi="Times New Roman" w:eastAsia="Malgun Gothic"/>
                <w:b w:val="0"/>
                <w:i w:val="0"/>
                <w:sz w:val="20"/>
              </w:rPr>
              <w:t>«Veinte años con el mismo número de la peña del bar»</w:t>
            </w:r>
          </w:p>
        </w:tc>
      </w:tr>
      <w:tr>
        <w:tc>
          <w:tcPr>
            <w:tcW w:type="dxa" w:w="2160"/>
          </w:tcPr>
          <w:p>
            <w:r>
              <w:rPr>
                <w:rFonts w:ascii="Times New Roman" w:hAnsi="Times New Roman" w:eastAsia="Malgun Gothic"/>
                <w:b/>
                <w:i w:val="0"/>
                <w:sz w:val="20"/>
              </w:rPr>
              <w:t>pedrea</w:t>
            </w:r>
          </w:p>
        </w:tc>
        <w:tc>
          <w:tcPr>
            <w:tcW w:type="dxa" w:w="2160"/>
          </w:tcPr>
          <w:p>
            <w:r>
              <w:rPr>
                <w:rFonts w:ascii="Times New Roman" w:hAnsi="Times New Roman" w:eastAsia="Malgun Gothic"/>
                <w:b w:val="0"/>
                <w:i w:val="0"/>
                <w:sz w:val="20"/>
              </w:rPr>
              <w:t>명 f. · pl. pedreas</w:t>
            </w:r>
          </w:p>
        </w:tc>
        <w:tc>
          <w:tcPr>
            <w:tcW w:type="dxa" w:w="2160"/>
          </w:tcPr>
          <w:p>
            <w:r>
              <w:rPr>
                <w:rFonts w:ascii="Times New Roman" w:hAnsi="Times New Roman" w:eastAsia="Malgun Gothic"/>
                <w:b w:val="0"/>
                <w:i w:val="0"/>
                <w:sz w:val="20"/>
              </w:rPr>
              <w:t>(크리스마스 복권의) 소액 잔당첨</w:t>
            </w:r>
          </w:p>
        </w:tc>
        <w:tc>
          <w:tcPr>
            <w:tcW w:type="dxa" w:w="2160"/>
          </w:tcPr>
          <w:p>
            <w:r>
              <w:rPr>
                <w:rFonts w:ascii="Times New Roman" w:hAnsi="Times New Roman" w:eastAsia="Malgun Gothic"/>
                <w:b w:val="0"/>
                <w:i w:val="0"/>
                <w:sz w:val="20"/>
              </w:rPr>
              <w:t>«lo más que hemos sacado fue una pedrea de cien euros»</w:t>
            </w:r>
          </w:p>
        </w:tc>
      </w:tr>
      <w:tr>
        <w:tc>
          <w:tcPr>
            <w:tcW w:type="dxa" w:w="2160"/>
          </w:tcPr>
          <w:p>
            <w:r>
              <w:rPr>
                <w:rFonts w:ascii="Times New Roman" w:hAnsi="Times New Roman" w:eastAsia="Malgun Gothic"/>
                <w:b/>
                <w:i w:val="0"/>
                <w:sz w:val="20"/>
              </w:rPr>
              <w:t>reintegro</w:t>
            </w:r>
          </w:p>
        </w:tc>
        <w:tc>
          <w:tcPr>
            <w:tcW w:type="dxa" w:w="2160"/>
          </w:tcPr>
          <w:p>
            <w:r>
              <w:rPr>
                <w:rFonts w:ascii="Times New Roman" w:hAnsi="Times New Roman" w:eastAsia="Malgun Gothic"/>
                <w:b w:val="0"/>
                <w:i w:val="0"/>
                <w:sz w:val="20"/>
              </w:rPr>
              <w:t>명 m. · pl. reintegros</w:t>
            </w:r>
          </w:p>
        </w:tc>
        <w:tc>
          <w:tcPr>
            <w:tcW w:type="dxa" w:w="2160"/>
          </w:tcPr>
          <w:p>
            <w:r>
              <w:rPr>
                <w:rFonts w:ascii="Times New Roman" w:hAnsi="Times New Roman" w:eastAsia="Malgun Gothic"/>
                <w:b w:val="0"/>
                <w:i w:val="0"/>
                <w:sz w:val="20"/>
              </w:rPr>
              <w:t>환급 당첨(끝자리가 1등과 같아 낸 돈만 돌려받는 것)</w:t>
            </w:r>
          </w:p>
        </w:tc>
        <w:tc>
          <w:tcPr>
            <w:tcW w:type="dxa" w:w="2160"/>
          </w:tcPr>
          <w:p>
            <w:r>
              <w:rPr>
                <w:rFonts w:ascii="Times New Roman" w:hAnsi="Times New Roman" w:eastAsia="Malgun Gothic"/>
                <w:b w:val="0"/>
                <w:i w:val="0"/>
                <w:sz w:val="20"/>
              </w:rPr>
              <w:t>«Ha salido el reintegro.»</w:t>
            </w:r>
          </w:p>
        </w:tc>
      </w:tr>
      <w:tr>
        <w:tc>
          <w:tcPr>
            <w:tcW w:type="dxa" w:w="2160"/>
          </w:tcPr>
          <w:p>
            <w:r>
              <w:rPr>
                <w:rFonts w:ascii="Times New Roman" w:hAnsi="Times New Roman" w:eastAsia="Malgun Gothic"/>
                <w:b/>
                <w:i w:val="0"/>
                <w:sz w:val="20"/>
              </w:rPr>
              <w:t>participación</w:t>
            </w:r>
          </w:p>
        </w:tc>
        <w:tc>
          <w:tcPr>
            <w:tcW w:type="dxa" w:w="2160"/>
          </w:tcPr>
          <w:p>
            <w:r>
              <w:rPr>
                <w:rFonts w:ascii="Times New Roman" w:hAnsi="Times New Roman" w:eastAsia="Malgun Gothic"/>
                <w:b w:val="0"/>
                <w:i w:val="0"/>
                <w:sz w:val="20"/>
              </w:rPr>
              <w:t>명 f. · pl. participaciones</w:t>
            </w:r>
          </w:p>
        </w:tc>
        <w:tc>
          <w:tcPr>
            <w:tcW w:type="dxa" w:w="2160"/>
          </w:tcPr>
          <w:p>
            <w:r>
              <w:rPr>
                <w:rFonts w:ascii="Times New Roman" w:hAnsi="Times New Roman" w:eastAsia="Malgun Gothic"/>
                <w:b w:val="0"/>
                <w:i w:val="0"/>
                <w:sz w:val="20"/>
              </w:rPr>
              <w:t>(복권) 공동 구매 지분; 참여</w:t>
            </w:r>
          </w:p>
        </w:tc>
        <w:tc>
          <w:tcPr>
            <w:tcW w:type="dxa" w:w="2160"/>
          </w:tcPr>
          <w:p>
            <w:r>
              <w:rPr>
                <w:rFonts w:ascii="Times New Roman" w:hAnsi="Times New Roman" w:eastAsia="Malgun Gothic"/>
                <w:b w:val="0"/>
                <w:i w:val="0"/>
                <w:sz w:val="20"/>
              </w:rPr>
              <w:t>«tres participaciones de un pueblo de la sierra»</w:t>
            </w:r>
          </w:p>
        </w:tc>
      </w:tr>
      <w:tr>
        <w:tc>
          <w:tcPr>
            <w:tcW w:type="dxa" w:w="2160"/>
          </w:tcPr>
          <w:p>
            <w:r>
              <w:rPr>
                <w:rFonts w:ascii="Times New Roman" w:hAnsi="Times New Roman" w:eastAsia="Malgun Gothic"/>
                <w:b/>
                <w:i w:val="0"/>
                <w:sz w:val="20"/>
              </w:rPr>
              <w:t>fiar</w:t>
            </w:r>
          </w:p>
        </w:tc>
        <w:tc>
          <w:tcPr>
            <w:tcW w:type="dxa" w:w="2160"/>
          </w:tcPr>
          <w:p>
            <w:r>
              <w:rPr>
                <w:rFonts w:ascii="Times New Roman" w:hAnsi="Times New Roman" w:eastAsia="Malgun Gothic"/>
                <w:b w:val="0"/>
                <w:i w:val="0"/>
                <w:sz w:val="20"/>
              </w:rPr>
              <w:t>동 fiar (규칙 -ar; 강세 부호 주의: fío, fías, fía)</w:t>
            </w:r>
          </w:p>
        </w:tc>
        <w:tc>
          <w:tcPr>
            <w:tcW w:type="dxa" w:w="2160"/>
          </w:tcPr>
          <w:p>
            <w:r>
              <w:rPr>
                <w:rFonts w:ascii="Times New Roman" w:hAnsi="Times New Roman" w:eastAsia="Malgun Gothic"/>
                <w:b w:val="0"/>
                <w:i w:val="0"/>
                <w:sz w:val="20"/>
              </w:rPr>
              <w:t>외상을 주다</w:t>
            </w:r>
          </w:p>
        </w:tc>
        <w:tc>
          <w:tcPr>
            <w:tcW w:type="dxa" w:w="2160"/>
          </w:tcPr>
          <w:p>
            <w:r>
              <w:rPr>
                <w:rFonts w:ascii="Times New Roman" w:hAnsi="Times New Roman" w:eastAsia="Malgun Gothic"/>
                <w:b w:val="0"/>
                <w:i w:val="0"/>
                <w:sz w:val="20"/>
              </w:rPr>
              <w:t>«A la cuarta, te fío.»</w:t>
            </w:r>
          </w:p>
        </w:tc>
      </w:tr>
      <w:tr>
        <w:tc>
          <w:tcPr>
            <w:tcW w:type="dxa" w:w="2160"/>
          </w:tcPr>
          <w:p>
            <w:r>
              <w:rPr>
                <w:rFonts w:ascii="Times New Roman" w:hAnsi="Times New Roman" w:eastAsia="Malgun Gothic"/>
                <w:b/>
                <w:i w:val="0"/>
                <w:sz w:val="20"/>
              </w:rPr>
              <w:t>bajo</w:t>
            </w:r>
          </w:p>
        </w:tc>
        <w:tc>
          <w:tcPr>
            <w:tcW w:type="dxa" w:w="2160"/>
          </w:tcPr>
          <w:p>
            <w:r>
              <w:rPr>
                <w:rFonts w:ascii="Times New Roman" w:hAnsi="Times New Roman" w:eastAsia="Malgun Gothic"/>
                <w:b w:val="0"/>
                <w:i w:val="0"/>
                <w:sz w:val="20"/>
              </w:rPr>
              <w:t>명 m. · pl. bajos</w:t>
            </w:r>
          </w:p>
        </w:tc>
        <w:tc>
          <w:tcPr>
            <w:tcW w:type="dxa" w:w="2160"/>
          </w:tcPr>
          <w:p>
            <w:r>
              <w:rPr>
                <w:rFonts w:ascii="Times New Roman" w:hAnsi="Times New Roman" w:eastAsia="Malgun Gothic"/>
                <w:b w:val="0"/>
                <w:i w:val="0"/>
                <w:sz w:val="20"/>
              </w:rPr>
              <w:t>(건물 1층의) 상가, 점포</w:t>
            </w:r>
          </w:p>
        </w:tc>
        <w:tc>
          <w:tcPr>
            <w:tcW w:type="dxa" w:w="2160"/>
          </w:tcPr>
          <w:p>
            <w:r>
              <w:rPr>
                <w:rFonts w:ascii="Times New Roman" w:hAnsi="Times New Roman" w:eastAsia="Malgun Gothic"/>
                <w:b w:val="0"/>
                <w:i w:val="0"/>
                <w:sz w:val="20"/>
              </w:rPr>
              <w:t>«¿sabe de algún bajo que se alquile por aquí?»</w:t>
            </w:r>
          </w:p>
        </w:tc>
      </w:tr>
      <w:tr>
        <w:tc>
          <w:tcPr>
            <w:tcW w:type="dxa" w:w="2160"/>
          </w:tcPr>
          <w:p>
            <w:r>
              <w:rPr>
                <w:rFonts w:ascii="Times New Roman" w:hAnsi="Times New Roman" w:eastAsia="Malgun Gothic"/>
                <w:b/>
                <w:i w:val="0"/>
                <w:sz w:val="20"/>
              </w:rPr>
              <w:t>ultramarinos</w:t>
            </w:r>
          </w:p>
        </w:tc>
        <w:tc>
          <w:tcPr>
            <w:tcW w:type="dxa" w:w="2160"/>
          </w:tcPr>
          <w:p>
            <w:r>
              <w:rPr>
                <w:rFonts w:ascii="Times New Roman" w:hAnsi="Times New Roman" w:eastAsia="Malgun Gothic"/>
                <w:b w:val="0"/>
                <w:i w:val="0"/>
                <w:sz w:val="20"/>
              </w:rPr>
              <w:t>명 m. 단복 동형 (tienda de ultramarinos)</w:t>
            </w:r>
          </w:p>
        </w:tc>
        <w:tc>
          <w:tcPr>
            <w:tcW w:type="dxa" w:w="2160"/>
          </w:tcPr>
          <w:p>
            <w:r>
              <w:rPr>
                <w:rFonts w:ascii="Times New Roman" w:hAnsi="Times New Roman" w:eastAsia="Malgun Gothic"/>
                <w:b w:val="0"/>
                <w:i w:val="0"/>
                <w:sz w:val="20"/>
              </w:rPr>
              <w:t>(옛) 식료품점</w:t>
            </w:r>
          </w:p>
        </w:tc>
        <w:tc>
          <w:tcPr>
            <w:tcW w:type="dxa" w:w="2160"/>
          </w:tcPr>
          <w:p>
            <w:r>
              <w:rPr>
                <w:rFonts w:ascii="Times New Roman" w:hAnsi="Times New Roman" w:eastAsia="Malgun Gothic"/>
                <w:b w:val="0"/>
                <w:i w:val="0"/>
                <w:sz w:val="20"/>
              </w:rPr>
              <w:t>«Un ultramarinos que ya no es ultramarinos.»</w:t>
            </w:r>
          </w:p>
        </w:tc>
      </w:tr>
      <w:tr>
        <w:tc>
          <w:tcPr>
            <w:tcW w:type="dxa" w:w="2160"/>
          </w:tcPr>
          <w:p>
            <w:r>
              <w:rPr>
                <w:rFonts w:ascii="Times New Roman" w:hAnsi="Times New Roman" w:eastAsia="Malgun Gothic"/>
                <w:b/>
                <w:i w:val="0"/>
                <w:sz w:val="20"/>
              </w:rPr>
              <w:t>ventanilla</w:t>
            </w:r>
          </w:p>
        </w:tc>
        <w:tc>
          <w:tcPr>
            <w:tcW w:type="dxa" w:w="2160"/>
          </w:tcPr>
          <w:p>
            <w:r>
              <w:rPr>
                <w:rFonts w:ascii="Times New Roman" w:hAnsi="Times New Roman" w:eastAsia="Malgun Gothic"/>
                <w:b w:val="0"/>
                <w:i w:val="0"/>
                <w:sz w:val="20"/>
              </w:rPr>
              <w:t>명 f. · pl. ventanillas</w:t>
            </w:r>
          </w:p>
        </w:tc>
        <w:tc>
          <w:tcPr>
            <w:tcW w:type="dxa" w:w="2160"/>
          </w:tcPr>
          <w:p>
            <w:r>
              <w:rPr>
                <w:rFonts w:ascii="Times New Roman" w:hAnsi="Times New Roman" w:eastAsia="Malgun Gothic"/>
                <w:b w:val="0"/>
                <w:i w:val="0"/>
                <w:sz w:val="20"/>
              </w:rPr>
              <w:t>(관청·은행의) 창구</w:t>
            </w:r>
          </w:p>
        </w:tc>
        <w:tc>
          <w:tcPr>
            <w:tcW w:type="dxa" w:w="2160"/>
          </w:tcPr>
          <w:p>
            <w:r>
              <w:rPr>
                <w:rFonts w:ascii="Times New Roman" w:hAnsi="Times New Roman" w:eastAsia="Malgun Gothic"/>
                <w:b w:val="0"/>
                <w:i w:val="0"/>
                <w:sz w:val="20"/>
              </w:rPr>
              <w:t>«no están en ninguna ventanilla»</w:t>
            </w:r>
          </w:p>
        </w:tc>
      </w:tr>
      <w:tr>
        <w:tc>
          <w:tcPr>
            <w:tcW w:type="dxa" w:w="2160"/>
          </w:tcPr>
          <w:p>
            <w:r>
              <w:rPr>
                <w:rFonts w:ascii="Times New Roman" w:hAnsi="Times New Roman" w:eastAsia="Malgun Gothic"/>
                <w:b/>
                <w:i w:val="0"/>
                <w:sz w:val="20"/>
              </w:rPr>
              <w:t>trámite</w:t>
            </w:r>
          </w:p>
        </w:tc>
        <w:tc>
          <w:tcPr>
            <w:tcW w:type="dxa" w:w="2160"/>
          </w:tcPr>
          <w:p>
            <w:r>
              <w:rPr>
                <w:rFonts w:ascii="Times New Roman" w:hAnsi="Times New Roman" w:eastAsia="Malgun Gothic"/>
                <w:b w:val="0"/>
                <w:i w:val="0"/>
                <w:sz w:val="20"/>
              </w:rPr>
              <w:t>명 m. · pl. trámites</w:t>
            </w:r>
          </w:p>
        </w:tc>
        <w:tc>
          <w:tcPr>
            <w:tcW w:type="dxa" w:w="2160"/>
          </w:tcPr>
          <w:p>
            <w:r>
              <w:rPr>
                <w:rFonts w:ascii="Times New Roman" w:hAnsi="Times New Roman" w:eastAsia="Malgun Gothic"/>
                <w:b w:val="0"/>
                <w:i w:val="0"/>
                <w:sz w:val="20"/>
              </w:rPr>
              <w:t>수속, 절차</w:t>
            </w:r>
          </w:p>
        </w:tc>
        <w:tc>
          <w:tcPr>
            <w:tcW w:type="dxa" w:w="2160"/>
          </w:tcPr>
          <w:p>
            <w:r>
              <w:rPr>
                <w:rFonts w:ascii="Times New Roman" w:hAnsi="Times New Roman" w:eastAsia="Malgun Gothic"/>
                <w:b w:val="0"/>
                <w:i w:val="0"/>
                <w:sz w:val="20"/>
              </w:rPr>
              <w:t>«firme aquí, señora, es un trámite»</w:t>
            </w:r>
          </w:p>
        </w:tc>
      </w:tr>
      <w:tr>
        <w:tc>
          <w:tcPr>
            <w:tcW w:type="dxa" w:w="2160"/>
          </w:tcPr>
          <w:p>
            <w:r>
              <w:rPr>
                <w:rFonts w:ascii="Times New Roman" w:hAnsi="Times New Roman" w:eastAsia="Malgun Gothic"/>
                <w:b/>
                <w:i w:val="0"/>
                <w:sz w:val="20"/>
              </w:rPr>
              <w:t>tramitación</w:t>
            </w:r>
          </w:p>
        </w:tc>
        <w:tc>
          <w:tcPr>
            <w:tcW w:type="dxa" w:w="2160"/>
          </w:tcPr>
          <w:p>
            <w:r>
              <w:rPr>
                <w:rFonts w:ascii="Times New Roman" w:hAnsi="Times New Roman" w:eastAsia="Malgun Gothic"/>
                <w:b w:val="0"/>
                <w:i w:val="0"/>
                <w:sz w:val="20"/>
              </w:rPr>
              <w:t>명 f. · pl. tramitaciones</w:t>
            </w:r>
          </w:p>
        </w:tc>
        <w:tc>
          <w:tcPr>
            <w:tcW w:type="dxa" w:w="2160"/>
          </w:tcPr>
          <w:p>
            <w:r>
              <w:rPr>
                <w:rFonts w:ascii="Times New Roman" w:hAnsi="Times New Roman" w:eastAsia="Malgun Gothic"/>
                <w:b w:val="0"/>
                <w:i w:val="0"/>
                <w:sz w:val="20"/>
              </w:rPr>
              <w:t>(서류의) 처리 과정</w:t>
            </w:r>
          </w:p>
        </w:tc>
        <w:tc>
          <w:tcPr>
            <w:tcW w:type="dxa" w:w="2160"/>
          </w:tcPr>
          <w:p>
            <w:r>
              <w:rPr>
                <w:rFonts w:ascii="Times New Roman" w:hAnsi="Times New Roman" w:eastAsia="Malgun Gothic"/>
                <w:b w:val="0"/>
                <w:i w:val="0"/>
                <w:sz w:val="20"/>
              </w:rPr>
              <w:t>«Pues está en tramitación.»</w:t>
            </w:r>
          </w:p>
        </w:tc>
      </w:tr>
      <w:tr>
        <w:tc>
          <w:tcPr>
            <w:tcW w:type="dxa" w:w="2160"/>
          </w:tcPr>
          <w:p>
            <w:r>
              <w:rPr>
                <w:rFonts w:ascii="Times New Roman" w:hAnsi="Times New Roman" w:eastAsia="Malgun Gothic"/>
                <w:b/>
                <w:i w:val="0"/>
                <w:sz w:val="20"/>
              </w:rPr>
              <w:t>instruir</w:t>
            </w:r>
          </w:p>
        </w:tc>
        <w:tc>
          <w:tcPr>
            <w:tcW w:type="dxa" w:w="2160"/>
          </w:tcPr>
          <w:p>
            <w:r>
              <w:rPr>
                <w:rFonts w:ascii="Times New Roman" w:hAnsi="Times New Roman" w:eastAsia="Malgun Gothic"/>
                <w:b w:val="0"/>
                <w:i w:val="0"/>
                <w:sz w:val="20"/>
              </w:rPr>
              <w:t>동 instruir (construir형: instruyo, instruye; 단순과거 instruyó)</w:t>
            </w:r>
          </w:p>
        </w:tc>
        <w:tc>
          <w:tcPr>
            <w:tcW w:type="dxa" w:w="2160"/>
          </w:tcPr>
          <w:p>
            <w:r>
              <w:rPr>
                <w:rFonts w:ascii="Times New Roman" w:hAnsi="Times New Roman" w:eastAsia="Malgun Gothic"/>
                <w:b w:val="0"/>
                <w:i w:val="0"/>
                <w:sz w:val="20"/>
              </w:rPr>
              <w:t>(판사가) 사건을 예심·수사하다; 가르치다</w:t>
            </w:r>
          </w:p>
        </w:tc>
        <w:tc>
          <w:tcPr>
            <w:tcW w:type="dxa" w:w="2160"/>
          </w:tcPr>
          <w:p>
            <w:r>
              <w:rPr>
                <w:rFonts w:ascii="Times New Roman" w:hAnsi="Times New Roman" w:eastAsia="Malgun Gothic"/>
                <w:b w:val="0"/>
                <w:i w:val="0"/>
                <w:sz w:val="20"/>
              </w:rPr>
              <w:t>«eso tiene que pedirlo al juzgado que instruye»</w:t>
            </w:r>
          </w:p>
        </w:tc>
      </w:tr>
      <w:tr>
        <w:tc>
          <w:tcPr>
            <w:tcW w:type="dxa" w:w="2160"/>
          </w:tcPr>
          <w:p>
            <w:r>
              <w:rPr>
                <w:rFonts w:ascii="Times New Roman" w:hAnsi="Times New Roman" w:eastAsia="Malgun Gothic"/>
                <w:b/>
                <w:i w:val="0"/>
                <w:sz w:val="20"/>
              </w:rPr>
              <w:t>acusación particular</w:t>
            </w:r>
          </w:p>
        </w:tc>
        <w:tc>
          <w:tcPr>
            <w:tcW w:type="dxa" w:w="2160"/>
          </w:tcPr>
          <w:p>
            <w:r>
              <w:rPr>
                <w:rFonts w:ascii="Times New Roman" w:hAnsi="Times New Roman" w:eastAsia="Malgun Gothic"/>
                <w:b w:val="0"/>
                <w:i w:val="0"/>
                <w:sz w:val="20"/>
              </w:rPr>
              <w:t>명 f. · pl. acusaciones particulares</w:t>
            </w:r>
          </w:p>
        </w:tc>
        <w:tc>
          <w:tcPr>
            <w:tcW w:type="dxa" w:w="2160"/>
          </w:tcPr>
          <w:p>
            <w:r>
              <w:rPr>
                <w:rFonts w:ascii="Times New Roman" w:hAnsi="Times New Roman" w:eastAsia="Malgun Gothic"/>
                <w:b w:val="0"/>
                <w:i w:val="0"/>
                <w:sz w:val="20"/>
              </w:rPr>
              <w:t>사소(私訴), 피해자 측 고소인</w:t>
            </w:r>
          </w:p>
        </w:tc>
        <w:tc>
          <w:tcPr>
            <w:tcW w:type="dxa" w:w="2160"/>
          </w:tcPr>
          <w:p>
            <w:r>
              <w:rPr>
                <w:rFonts w:ascii="Times New Roman" w:hAnsi="Times New Roman" w:eastAsia="Malgun Gothic"/>
                <w:b w:val="0"/>
                <w:i w:val="0"/>
                <w:sz w:val="20"/>
              </w:rPr>
              <w:t>«Represento a la acusación particular en la causa principal.»</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«una colmena vacía que no me han dejado facturar»</w:t>
            </w:r>
          </w:p>
        </w:tc>
      </w:tr>
      <w:tr>
        <w:tc>
          <w:tcPr>
            <w:tcW w:type="dxa" w:w="2160"/>
          </w:tcPr>
          <w:p>
            <w:r>
              <w:rPr>
                <w:rFonts w:ascii="Times New Roman" w:hAnsi="Times New Roman" w:eastAsia="Malgun Gothic"/>
                <w:b/>
                <w:i w:val="0"/>
                <w:sz w:val="20"/>
              </w:rPr>
              <w:t>trastienda</w:t>
            </w:r>
          </w:p>
        </w:tc>
        <w:tc>
          <w:tcPr>
            <w:tcW w:type="dxa" w:w="2160"/>
          </w:tcPr>
          <w:p>
            <w:r>
              <w:rPr>
                <w:rFonts w:ascii="Times New Roman" w:hAnsi="Times New Roman" w:eastAsia="Malgun Gothic"/>
                <w:b w:val="0"/>
                <w:i w:val="0"/>
                <w:sz w:val="20"/>
              </w:rPr>
              <w:t>명 f. · pl. trastiendas</w:t>
            </w:r>
          </w:p>
        </w:tc>
        <w:tc>
          <w:tcPr>
            <w:tcW w:type="dxa" w:w="2160"/>
          </w:tcPr>
          <w:p>
            <w:r>
              <w:rPr>
                <w:rFonts w:ascii="Times New Roman" w:hAnsi="Times New Roman" w:eastAsia="Malgun Gothic"/>
                <w:b w:val="0"/>
                <w:i w:val="0"/>
                <w:sz w:val="20"/>
              </w:rPr>
              <w:t>가게 뒷방</w:t>
            </w:r>
          </w:p>
        </w:tc>
        <w:tc>
          <w:tcPr>
            <w:tcW w:type="dxa" w:w="2160"/>
          </w:tcPr>
          <w:p>
            <w:r>
              <w:rPr>
                <w:rFonts w:ascii="Times New Roman" w:hAnsi="Times New Roman" w:eastAsia="Malgun Gothic"/>
                <w:b w:val="0"/>
                <w:i w:val="0"/>
                <w:sz w:val="20"/>
              </w:rPr>
              <w:t>«En la trastienda, un catre, una colmena vacía y veinte tarros de miel.»</w:t>
            </w:r>
          </w:p>
        </w:tc>
      </w:tr>
      <w:tr>
        <w:tc>
          <w:tcPr>
            <w:tcW w:type="dxa" w:w="2160"/>
          </w:tcPr>
          <w:p>
            <w:r>
              <w:rPr>
                <w:rFonts w:ascii="Times New Roman" w:hAnsi="Times New Roman" w:eastAsia="Malgun Gothic"/>
                <w:b/>
                <w:i w:val="0"/>
                <w:sz w:val="20"/>
              </w:rPr>
              <w:t>pasante</w:t>
            </w:r>
          </w:p>
        </w:tc>
        <w:tc>
          <w:tcPr>
            <w:tcW w:type="dxa" w:w="2160"/>
          </w:tcPr>
          <w:p>
            <w:r>
              <w:rPr>
                <w:rFonts w:ascii="Times New Roman" w:hAnsi="Times New Roman" w:eastAsia="Malgun Gothic"/>
                <w:b w:val="0"/>
                <w:i w:val="0"/>
                <w:sz w:val="20"/>
              </w:rPr>
              <w:t>명 m./f. 동형 · pl. pasantes</w:t>
            </w:r>
          </w:p>
        </w:tc>
        <w:tc>
          <w:tcPr>
            <w:tcW w:type="dxa" w:w="2160"/>
          </w:tcPr>
          <w:p>
            <w:r>
              <w:rPr>
                <w:rFonts w:ascii="Times New Roman" w:hAnsi="Times New Roman" w:eastAsia="Malgun Gothic"/>
                <w:b w:val="0"/>
                <w:i w:val="0"/>
                <w:sz w:val="20"/>
              </w:rPr>
              <w:t>수습 변호사, 법률사무소 조수</w:t>
            </w:r>
          </w:p>
        </w:tc>
        <w:tc>
          <w:tcPr>
            <w:tcW w:type="dxa" w:w="2160"/>
          </w:tcPr>
          <w:p>
            <w:r>
              <w:rPr>
                <w:rFonts w:ascii="Times New Roman" w:hAnsi="Times New Roman" w:eastAsia="Malgun Gothic"/>
                <w:b w:val="0"/>
                <w:i w:val="0"/>
                <w:sz w:val="20"/>
              </w:rPr>
              <w:t>«su pasante se había venido a Madrid a abrir esto»</w:t>
            </w:r>
          </w:p>
        </w:tc>
      </w:tr>
      <w:tr>
        <w:tc>
          <w:tcPr>
            <w:tcW w:type="dxa" w:w="2160"/>
          </w:tcPr>
          <w:p>
            <w:r>
              <w:rPr>
                <w:rFonts w:ascii="Times New Roman" w:hAnsi="Times New Roman" w:eastAsia="Malgun Gothic"/>
                <w:b/>
                <w:i w:val="0"/>
                <w:sz w:val="20"/>
              </w:rPr>
              <w:t>fregar</w:t>
            </w:r>
          </w:p>
        </w:tc>
        <w:tc>
          <w:tcPr>
            <w:tcW w:type="dxa" w:w="2160"/>
          </w:tcPr>
          <w:p>
            <w:r>
              <w:rPr>
                <w:rFonts w:ascii="Times New Roman" w:hAnsi="Times New Roman" w:eastAsia="Malgun Gothic"/>
                <w:b w:val="0"/>
                <w:i w:val="0"/>
                <w:sz w:val="20"/>
              </w:rPr>
              <w:t>동 fregar (e → ie: friego, friega; 접속법 g → gu: friegue)</w:t>
            </w:r>
          </w:p>
        </w:tc>
        <w:tc>
          <w:tcPr>
            <w:tcW w:type="dxa" w:w="2160"/>
          </w:tcPr>
          <w:p>
            <w:r>
              <w:rPr>
                <w:rFonts w:ascii="Times New Roman" w:hAnsi="Times New Roman" w:eastAsia="Malgun Gothic"/>
                <w:b w:val="0"/>
                <w:i w:val="0"/>
                <w:sz w:val="20"/>
              </w:rPr>
              <w:t>설거지하다, 문질러 닦다</w:t>
            </w:r>
          </w:p>
        </w:tc>
        <w:tc>
          <w:tcPr>
            <w:tcW w:type="dxa" w:w="2160"/>
          </w:tcPr>
          <w:p>
            <w:r>
              <w:rPr>
                <w:rFonts w:ascii="Times New Roman" w:hAnsi="Times New Roman" w:eastAsia="Malgun Gothic"/>
                <w:b w:val="0"/>
                <w:i w:val="0"/>
                <w:sz w:val="20"/>
              </w:rPr>
              <w:t>«Aquí el que se lo bebe, lo friega.»</w:t>
            </w:r>
          </w:p>
        </w:tc>
      </w:tr>
      <w:tr>
        <w:tc>
          <w:tcPr>
            <w:tcW w:type="dxa" w:w="2160"/>
          </w:tcPr>
          <w:p>
            <w:r>
              <w:rPr>
                <w:rFonts w:ascii="Times New Roman" w:hAnsi="Times New Roman" w:eastAsia="Malgun Gothic"/>
                <w:b/>
                <w:i w:val="0"/>
                <w:sz w:val="20"/>
              </w:rPr>
              <w:t>fiadora solidaria</w:t>
            </w:r>
          </w:p>
        </w:tc>
        <w:tc>
          <w:tcPr>
            <w:tcW w:type="dxa" w:w="2160"/>
          </w:tcPr>
          <w:p>
            <w:r>
              <w:rPr>
                <w:rFonts w:ascii="Times New Roman" w:hAnsi="Times New Roman" w:eastAsia="Malgun Gothic"/>
                <w:b w:val="0"/>
                <w:i w:val="0"/>
                <w:sz w:val="20"/>
              </w:rPr>
              <w:t>명 f. · m. fiador solidario · pl. fiadoras solidarias</w:t>
            </w:r>
          </w:p>
        </w:tc>
        <w:tc>
          <w:tcPr>
            <w:tcW w:type="dxa" w:w="2160"/>
          </w:tcPr>
          <w:p>
            <w:r>
              <w:rPr>
                <w:rFonts w:ascii="Times New Roman" w:hAnsi="Times New Roman" w:eastAsia="Malgun Gothic"/>
                <w:b w:val="0"/>
                <w:i w:val="0"/>
                <w:sz w:val="20"/>
              </w:rPr>
              <w:t>연대 보증인</w:t>
            </w:r>
          </w:p>
        </w:tc>
        <w:tc>
          <w:tcPr>
            <w:tcW w:type="dxa" w:w="2160"/>
          </w:tcPr>
          <w:p>
            <w:r>
              <w:rPr>
                <w:rFonts w:ascii="Times New Roman" w:hAnsi="Times New Roman" w:eastAsia="Malgun Gothic"/>
                <w:b w:val="0"/>
                <w:i w:val="0"/>
                <w:sz w:val="20"/>
              </w:rPr>
              <w:t>«en su condición de fiadora solidaria del préstamo hipotecario»</w:t>
            </w:r>
          </w:p>
        </w:tc>
      </w:tr>
      <w:tr>
        <w:tc>
          <w:tcPr>
            <w:tcW w:type="dxa" w:w="2160"/>
          </w:tcPr>
          <w:p>
            <w:r>
              <w:rPr>
                <w:rFonts w:ascii="Times New Roman" w:hAnsi="Times New Roman" w:eastAsia="Malgun Gothic"/>
                <w:b/>
                <w:i w:val="0"/>
                <w:sz w:val="20"/>
              </w:rPr>
              <w:t>avalista</w:t>
            </w:r>
          </w:p>
        </w:tc>
        <w:tc>
          <w:tcPr>
            <w:tcW w:type="dxa" w:w="2160"/>
          </w:tcPr>
          <w:p>
            <w:r>
              <w:rPr>
                <w:rFonts w:ascii="Times New Roman" w:hAnsi="Times New Roman" w:eastAsia="Malgun Gothic"/>
                <w:b w:val="0"/>
                <w:i w:val="0"/>
                <w:sz w:val="20"/>
              </w:rPr>
              <w:t>명 m./f. 동형 · pl. avalistas</w:t>
            </w:r>
          </w:p>
        </w:tc>
        <w:tc>
          <w:tcPr>
            <w:tcW w:type="dxa" w:w="2160"/>
          </w:tcPr>
          <w:p>
            <w:r>
              <w:rPr>
                <w:rFonts w:ascii="Times New Roman" w:hAnsi="Times New Roman" w:eastAsia="Malgun Gothic"/>
                <w:b w:val="0"/>
                <w:i w:val="0"/>
                <w:sz w:val="20"/>
              </w:rPr>
              <w:t>(대출) 보증인</w:t>
            </w:r>
          </w:p>
        </w:tc>
        <w:tc>
          <w:tcPr>
            <w:tcW w:type="dxa" w:w="2160"/>
          </w:tcPr>
          <w:p>
            <w:r>
              <w:rPr>
                <w:rFonts w:ascii="Times New Roman" w:hAnsi="Times New Roman" w:eastAsia="Malgun Gothic"/>
                <w:b w:val="0"/>
                <w:i w:val="0"/>
                <w:sz w:val="20"/>
              </w:rPr>
              <w:t>«con un avalista bastaba»</w:t>
            </w:r>
          </w:p>
        </w:tc>
      </w:tr>
      <w:tr>
        <w:tc>
          <w:tcPr>
            <w:tcW w:type="dxa" w:w="2160"/>
          </w:tcPr>
          <w:p>
            <w:r>
              <w:rPr>
                <w:rFonts w:ascii="Times New Roman" w:hAnsi="Times New Roman" w:eastAsia="Malgun Gothic"/>
                <w:b/>
                <w:i w:val="0"/>
                <w:sz w:val="20"/>
              </w:rPr>
              <w:t>cuota</w:t>
            </w:r>
          </w:p>
        </w:tc>
        <w:tc>
          <w:tcPr>
            <w:tcW w:type="dxa" w:w="2160"/>
          </w:tcPr>
          <w:p>
            <w:r>
              <w:rPr>
                <w:rFonts w:ascii="Times New Roman" w:hAnsi="Times New Roman" w:eastAsia="Malgun Gothic"/>
                <w:b w:val="0"/>
                <w:i w:val="0"/>
                <w:sz w:val="20"/>
              </w:rPr>
              <w:t>명 f. · pl. cuotas</w:t>
            </w:r>
          </w:p>
        </w:tc>
        <w:tc>
          <w:tcPr>
            <w:tcW w:type="dxa" w:w="2160"/>
          </w:tcPr>
          <w:p>
            <w:r>
              <w:rPr>
                <w:rFonts w:ascii="Times New Roman" w:hAnsi="Times New Roman" w:eastAsia="Malgun Gothic"/>
                <w:b w:val="0"/>
                <w:i w:val="0"/>
                <w:sz w:val="20"/>
              </w:rPr>
              <w:t>(대출의) 월 상환금, 할부금</w:t>
            </w:r>
          </w:p>
        </w:tc>
        <w:tc>
          <w:tcPr>
            <w:tcW w:type="dxa" w:w="2160"/>
          </w:tcPr>
          <w:p>
            <w:r>
              <w:rPr>
                <w:rFonts w:ascii="Times New Roman" w:hAnsi="Times New Roman" w:eastAsia="Malgun Gothic"/>
                <w:b w:val="0"/>
                <w:i w:val="0"/>
                <w:sz w:val="20"/>
              </w:rPr>
              <w:t>«se le requiere el pago de las cuotas impagadas»</w:t>
            </w:r>
          </w:p>
        </w:tc>
      </w:tr>
      <w:tr>
        <w:tc>
          <w:tcPr>
            <w:tcW w:type="dxa" w:w="2160"/>
          </w:tcPr>
          <w:p>
            <w:r>
              <w:rPr>
                <w:rFonts w:ascii="Times New Roman" w:hAnsi="Times New Roman" w:eastAsia="Malgun Gothic"/>
                <w:b/>
                <w:i w:val="0"/>
                <w:sz w:val="20"/>
              </w:rPr>
              <w:t>ejecución</w:t>
            </w:r>
          </w:p>
        </w:tc>
        <w:tc>
          <w:tcPr>
            <w:tcW w:type="dxa" w:w="2160"/>
          </w:tcPr>
          <w:p>
            <w:r>
              <w:rPr>
                <w:rFonts w:ascii="Times New Roman" w:hAnsi="Times New Roman" w:eastAsia="Malgun Gothic"/>
                <w:b w:val="0"/>
                <w:i w:val="0"/>
                <w:sz w:val="20"/>
              </w:rPr>
              <w:t>명 f. · pl. ejecuciones</w:t>
            </w:r>
          </w:p>
        </w:tc>
        <w:tc>
          <w:tcPr>
            <w:tcW w:type="dxa" w:w="2160"/>
          </w:tcPr>
          <w:p>
            <w:r>
              <w:rPr>
                <w:rFonts w:ascii="Times New Roman" w:hAnsi="Times New Roman" w:eastAsia="Malgun Gothic"/>
                <w:b w:val="0"/>
                <w:i w:val="0"/>
                <w:sz w:val="20"/>
              </w:rPr>
              <w:t>(담보) 강제집행; 실행</w:t>
            </w:r>
          </w:p>
        </w:tc>
        <w:tc>
          <w:tcPr>
            <w:tcW w:type="dxa" w:w="2160"/>
          </w:tcPr>
          <w:p>
            <w:r>
              <w:rPr>
                <w:rFonts w:ascii="Times New Roman" w:hAnsi="Times New Roman" w:eastAsia="Malgun Gothic"/>
                <w:b w:val="0"/>
                <w:i w:val="0"/>
                <w:sz w:val="20"/>
              </w:rPr>
              <w:t>«se iniciará la ejecución contra la totalidad de sus bienes»</w:t>
            </w:r>
          </w:p>
        </w:tc>
      </w:tr>
      <w:tr>
        <w:tc>
          <w:tcPr>
            <w:tcW w:type="dxa" w:w="2160"/>
          </w:tcPr>
          <w:p>
            <w:r>
              <w:rPr>
                <w:rFonts w:ascii="Times New Roman" w:hAnsi="Times New Roman" w:eastAsia="Malgun Gothic"/>
                <w:b/>
                <w:i w:val="0"/>
                <w:sz w:val="20"/>
              </w:rPr>
              <w:t>nómina</w:t>
            </w:r>
          </w:p>
        </w:tc>
        <w:tc>
          <w:tcPr>
            <w:tcW w:type="dxa" w:w="2160"/>
          </w:tcPr>
          <w:p>
            <w:r>
              <w:rPr>
                <w:rFonts w:ascii="Times New Roman" w:hAnsi="Times New Roman" w:eastAsia="Malgun Gothic"/>
                <w:b w:val="0"/>
                <w:i w:val="0"/>
                <w:sz w:val="20"/>
              </w:rPr>
              <w:t>명 f. · pl. nóminas</w:t>
            </w:r>
          </w:p>
        </w:tc>
        <w:tc>
          <w:tcPr>
            <w:tcW w:type="dxa" w:w="2160"/>
          </w:tcPr>
          <w:p>
            <w:r>
              <w:rPr>
                <w:rFonts w:ascii="Times New Roman" w:hAnsi="Times New Roman" w:eastAsia="Malgun Gothic"/>
                <w:b w:val="0"/>
                <w:i w:val="0"/>
                <w:sz w:val="20"/>
              </w:rPr>
              <w:t>급여, 급여 명세서</w:t>
            </w:r>
          </w:p>
        </w:tc>
        <w:tc>
          <w:tcPr>
            <w:tcW w:type="dxa" w:w="2160"/>
          </w:tcPr>
          <w:p>
            <w:r>
              <w:rPr>
                <w:rFonts w:ascii="Times New Roman" w:hAnsi="Times New Roman" w:eastAsia="Malgun Gothic"/>
                <w:b w:val="0"/>
                <w:i w:val="0"/>
                <w:sz w:val="20"/>
              </w:rPr>
              <w:t>«si no llegaba la nómina, con un avalista bastaba»</w:t>
            </w:r>
          </w:p>
        </w:tc>
      </w:tr>
      <w:tr>
        <w:tc>
          <w:tcPr>
            <w:tcW w:type="dxa" w:w="2160"/>
          </w:tcPr>
          <w:p>
            <w:r>
              <w:rPr>
                <w:rFonts w:ascii="Times New Roman" w:hAnsi="Times New Roman" w:eastAsia="Malgun Gothic"/>
                <w:b/>
                <w:i w:val="0"/>
                <w:sz w:val="20"/>
              </w:rPr>
              <w:t>chapuza</w:t>
            </w:r>
          </w:p>
        </w:tc>
        <w:tc>
          <w:tcPr>
            <w:tcW w:type="dxa" w:w="2160"/>
          </w:tcPr>
          <w:p>
            <w:r>
              <w:rPr>
                <w:rFonts w:ascii="Times New Roman" w:hAnsi="Times New Roman" w:eastAsia="Malgun Gothic"/>
                <w:b w:val="0"/>
                <w:i w:val="0"/>
                <w:sz w:val="20"/>
              </w:rPr>
              <w:t>명 f. · pl. chapuzas</w:t>
            </w:r>
          </w:p>
        </w:tc>
        <w:tc>
          <w:tcPr>
            <w:tcW w:type="dxa" w:w="2160"/>
          </w:tcPr>
          <w:p>
            <w:r>
              <w:rPr>
                <w:rFonts w:ascii="Times New Roman" w:hAnsi="Times New Roman" w:eastAsia="Malgun Gothic"/>
                <w:b w:val="0"/>
                <w:i w:val="0"/>
                <w:sz w:val="20"/>
              </w:rPr>
              <w:t>잡일, 소일거리; 날림 일</w:t>
            </w:r>
          </w:p>
        </w:tc>
        <w:tc>
          <w:tcPr>
            <w:tcW w:type="dxa" w:w="2160"/>
          </w:tcPr>
          <w:p>
            <w:r>
              <w:rPr>
                <w:rFonts w:ascii="Times New Roman" w:hAnsi="Times New Roman" w:eastAsia="Malgun Gothic"/>
                <w:b w:val="0"/>
                <w:i w:val="0"/>
                <w:sz w:val="20"/>
              </w:rPr>
              <w:t>«Hago chapuzas. Un alicatado, un baño.»</w:t>
            </w:r>
          </w:p>
        </w:tc>
      </w:tr>
      <w:tr>
        <w:tc>
          <w:tcPr>
            <w:tcW w:type="dxa" w:w="2160"/>
          </w:tcPr>
          <w:p>
            <w:r>
              <w:rPr>
                <w:rFonts w:ascii="Times New Roman" w:hAnsi="Times New Roman" w:eastAsia="Malgun Gothic"/>
                <w:b/>
                <w:i w:val="0"/>
                <w:sz w:val="20"/>
              </w:rPr>
              <w:t>cláusula</w:t>
            </w:r>
          </w:p>
        </w:tc>
        <w:tc>
          <w:tcPr>
            <w:tcW w:type="dxa" w:w="2160"/>
          </w:tcPr>
          <w:p>
            <w:r>
              <w:rPr>
                <w:rFonts w:ascii="Times New Roman" w:hAnsi="Times New Roman" w:eastAsia="Malgun Gothic"/>
                <w:b w:val="0"/>
                <w:i w:val="0"/>
                <w:sz w:val="20"/>
              </w:rPr>
              <w:t>명 f. · pl. cláusulas</w:t>
            </w:r>
          </w:p>
        </w:tc>
        <w:tc>
          <w:tcPr>
            <w:tcW w:type="dxa" w:w="2160"/>
          </w:tcPr>
          <w:p>
            <w:r>
              <w:rPr>
                <w:rFonts w:ascii="Times New Roman" w:hAnsi="Times New Roman" w:eastAsia="Malgun Gothic"/>
                <w:b w:val="0"/>
                <w:i w:val="0"/>
                <w:sz w:val="20"/>
              </w:rPr>
              <w:t>(계약) 조항</w:t>
            </w:r>
          </w:p>
        </w:tc>
        <w:tc>
          <w:tcPr>
            <w:tcW w:type="dxa" w:w="2160"/>
          </w:tcPr>
          <w:p>
            <w:r>
              <w:rPr>
                <w:rFonts w:ascii="Times New Roman" w:hAnsi="Times New Roman" w:eastAsia="Malgun Gothic"/>
                <w:b w:val="0"/>
                <w:i w:val="0"/>
                <w:sz w:val="20"/>
              </w:rPr>
              <w:t>«Lo pone en la cláusula once.»</w:t>
            </w:r>
          </w:p>
        </w:tc>
      </w:tr>
      <w:tr>
        <w:tc>
          <w:tcPr>
            <w:tcW w:type="dxa" w:w="2160"/>
          </w:tcPr>
          <w:p>
            <w:r>
              <w:rPr>
                <w:rFonts w:ascii="Times New Roman" w:hAnsi="Times New Roman" w:eastAsia="Malgun Gothic"/>
                <w:b/>
                <w:i w:val="0"/>
                <w:sz w:val="20"/>
              </w:rPr>
              <w:t>colar</w:t>
            </w:r>
          </w:p>
        </w:tc>
        <w:tc>
          <w:tcPr>
            <w:tcW w:type="dxa" w:w="2160"/>
          </w:tcPr>
          <w:p>
            <w:r>
              <w:rPr>
                <w:rFonts w:ascii="Times New Roman" w:hAnsi="Times New Roman" w:eastAsia="Malgun Gothic"/>
                <w:b w:val="0"/>
                <w:i w:val="0"/>
                <w:sz w:val="20"/>
              </w:rPr>
              <w:t>동 colar (o → ue: cuelo, cuela; colársela a alguien = 속여 넘기다)</w:t>
            </w:r>
          </w:p>
        </w:tc>
        <w:tc>
          <w:tcPr>
            <w:tcW w:type="dxa" w:w="2160"/>
          </w:tcPr>
          <w:p>
            <w:r>
              <w:rPr>
                <w:rFonts w:ascii="Times New Roman" w:hAnsi="Times New Roman" w:eastAsia="Malgun Gothic"/>
                <w:b w:val="0"/>
                <w:i w:val="0"/>
                <w:sz w:val="20"/>
              </w:rPr>
              <w:t>거르다; (속여) 슬쩍 끼워 넣다</w:t>
            </w:r>
          </w:p>
        </w:tc>
        <w:tc>
          <w:tcPr>
            <w:tcW w:type="dxa" w:w="2160"/>
          </w:tcPr>
          <w:p>
            <w:r>
              <w:rPr>
                <w:rFonts w:ascii="Times New Roman" w:hAnsi="Times New Roman" w:eastAsia="Malgun Gothic"/>
                <w:b w:val="0"/>
                <w:i w:val="0"/>
                <w:sz w:val="20"/>
              </w:rPr>
              <w:t>«Eso se lo colaron sin explicarlo, ¿verdad?»</w:t>
            </w:r>
          </w:p>
        </w:tc>
      </w:tr>
      <w:tr>
        <w:tc>
          <w:tcPr>
            <w:tcW w:type="dxa" w:w="2160"/>
          </w:tcPr>
          <w:p>
            <w:r>
              <w:rPr>
                <w:rFonts w:ascii="Times New Roman" w:hAnsi="Times New Roman" w:eastAsia="Malgun Gothic"/>
                <w:b/>
                <w:i w:val="0"/>
                <w:sz w:val="20"/>
              </w:rPr>
              <w:t>expediente</w:t>
            </w:r>
          </w:p>
        </w:tc>
        <w:tc>
          <w:tcPr>
            <w:tcW w:type="dxa" w:w="2160"/>
          </w:tcPr>
          <w:p>
            <w:r>
              <w:rPr>
                <w:rFonts w:ascii="Times New Roman" w:hAnsi="Times New Roman" w:eastAsia="Malgun Gothic"/>
                <w:b w:val="0"/>
                <w:i w:val="0"/>
                <w:sz w:val="20"/>
              </w:rPr>
              <w:t>명 m. · pl. expedientes</w:t>
            </w:r>
          </w:p>
        </w:tc>
        <w:tc>
          <w:tcPr>
            <w:tcW w:type="dxa" w:w="2160"/>
          </w:tcPr>
          <w:p>
            <w:r>
              <w:rPr>
                <w:rFonts w:ascii="Times New Roman" w:hAnsi="Times New Roman" w:eastAsia="Malgun Gothic"/>
                <w:b w:val="0"/>
                <w:i w:val="0"/>
                <w:sz w:val="20"/>
              </w:rPr>
              <w:t>서류 일체, 기록철</w:t>
            </w:r>
          </w:p>
        </w:tc>
        <w:tc>
          <w:tcPr>
            <w:tcW w:type="dxa" w:w="2160"/>
          </w:tcPr>
          <w:p>
            <w:r>
              <w:rPr>
                <w:rFonts w:ascii="Times New Roman" w:hAnsi="Times New Roman" w:eastAsia="Malgun Gothic"/>
                <w:b w:val="0"/>
                <w:i w:val="0"/>
                <w:sz w:val="20"/>
              </w:rPr>
              <w:t>«pedir el expediente completo del préstamo»</w:t>
            </w:r>
          </w:p>
        </w:tc>
      </w:tr>
      <w:tr>
        <w:tc>
          <w:tcPr>
            <w:tcW w:type="dxa" w:w="2160"/>
          </w:tcPr>
          <w:p>
            <w:r>
              <w:rPr>
                <w:rFonts w:ascii="Times New Roman" w:hAnsi="Times New Roman" w:eastAsia="Malgun Gothic"/>
                <w:b/>
                <w:i w:val="0"/>
                <w:sz w:val="20"/>
              </w:rPr>
              <w:t>ictus</w:t>
            </w:r>
          </w:p>
        </w:tc>
        <w:tc>
          <w:tcPr>
            <w:tcW w:type="dxa" w:w="2160"/>
          </w:tcPr>
          <w:p>
            <w:r>
              <w:rPr>
                <w:rFonts w:ascii="Times New Roman" w:hAnsi="Times New Roman" w:eastAsia="Malgun Gothic"/>
                <w:b w:val="0"/>
                <w:i w:val="0"/>
                <w:sz w:val="20"/>
              </w:rPr>
              <w:t>명 m. 단복 동형</w:t>
            </w:r>
          </w:p>
        </w:tc>
        <w:tc>
          <w:tcPr>
            <w:tcW w:type="dxa" w:w="2160"/>
          </w:tcPr>
          <w:p>
            <w:r>
              <w:rPr>
                <w:rFonts w:ascii="Times New Roman" w:hAnsi="Times New Roman" w:eastAsia="Malgun Gothic"/>
                <w:b w:val="0"/>
                <w:i w:val="0"/>
                <w:sz w:val="20"/>
              </w:rPr>
              <w:t>뇌졸중</w:t>
            </w:r>
          </w:p>
        </w:tc>
        <w:tc>
          <w:tcPr>
            <w:tcW w:type="dxa" w:w="2160"/>
          </w:tcPr>
          <w:p>
            <w:r>
              <w:rPr>
                <w:rFonts w:ascii="Times New Roman" w:hAnsi="Times New Roman" w:eastAsia="Malgun Gothic"/>
                <w:b w:val="0"/>
                <w:i w:val="0"/>
                <w:sz w:val="20"/>
              </w:rPr>
              <w:t>«la mitad del cuerpo que no le responde desde el ictus»</w:t>
            </w:r>
          </w:p>
        </w:tc>
      </w:tr>
      <w:tr>
        <w:tc>
          <w:tcPr>
            <w:tcW w:type="dxa" w:w="2160"/>
          </w:tcPr>
          <w:p>
            <w:r>
              <w:rPr>
                <w:rFonts w:ascii="Times New Roman" w:hAnsi="Times New Roman" w:eastAsia="Malgun Gothic"/>
                <w:b/>
                <w:i w:val="0"/>
                <w:sz w:val="20"/>
              </w:rPr>
              <w:t>patronato</w:t>
            </w:r>
          </w:p>
        </w:tc>
        <w:tc>
          <w:tcPr>
            <w:tcW w:type="dxa" w:w="2160"/>
          </w:tcPr>
          <w:p>
            <w:r>
              <w:rPr>
                <w:rFonts w:ascii="Times New Roman" w:hAnsi="Times New Roman" w:eastAsia="Malgun Gothic"/>
                <w:b w:val="0"/>
                <w:i w:val="0"/>
                <w:sz w:val="20"/>
              </w:rPr>
              <w:t>명 m. · pl. patronatos</w:t>
            </w:r>
          </w:p>
        </w:tc>
        <w:tc>
          <w:tcPr>
            <w:tcW w:type="dxa" w:w="2160"/>
          </w:tcPr>
          <w:p>
            <w:r>
              <w:rPr>
                <w:rFonts w:ascii="Times New Roman" w:hAnsi="Times New Roman" w:eastAsia="Malgun Gothic"/>
                <w:b w:val="0"/>
                <w:i w:val="0"/>
                <w:sz w:val="20"/>
              </w:rPr>
              <w:t>(재단의) 이사회</w:t>
            </w:r>
          </w:p>
        </w:tc>
        <w:tc>
          <w:tcPr>
            <w:tcW w:type="dxa" w:w="2160"/>
          </w:tcPr>
          <w:p>
            <w:r>
              <w:rPr>
                <w:rFonts w:ascii="Times New Roman" w:hAnsi="Times New Roman" w:eastAsia="Malgun Gothic"/>
                <w:b w:val="0"/>
                <w:i w:val="0"/>
                <w:sz w:val="20"/>
              </w:rPr>
              <w:t>«mi compañero del patronato, Hilario Vidaurre»</w:t>
            </w:r>
          </w:p>
        </w:tc>
      </w:tr>
      <w:tr>
        <w:tc>
          <w:tcPr>
            <w:tcW w:type="dxa" w:w="2160"/>
          </w:tcPr>
          <w:p>
            <w:r>
              <w:rPr>
                <w:rFonts w:ascii="Times New Roman" w:hAnsi="Times New Roman" w:eastAsia="Malgun Gothic"/>
                <w:b/>
                <w:i w:val="0"/>
                <w:sz w:val="20"/>
              </w:rPr>
              <w:t>convenio</w:t>
            </w:r>
          </w:p>
        </w:tc>
        <w:tc>
          <w:tcPr>
            <w:tcW w:type="dxa" w:w="2160"/>
          </w:tcPr>
          <w:p>
            <w:r>
              <w:rPr>
                <w:rFonts w:ascii="Times New Roman" w:hAnsi="Times New Roman" w:eastAsia="Malgun Gothic"/>
                <w:b w:val="0"/>
                <w:i w:val="0"/>
                <w:sz w:val="20"/>
              </w:rPr>
              <w:t>명 m. · pl. convenios</w:t>
            </w:r>
          </w:p>
        </w:tc>
        <w:tc>
          <w:tcPr>
            <w:tcW w:type="dxa" w:w="2160"/>
          </w:tcPr>
          <w:p>
            <w:r>
              <w:rPr>
                <w:rFonts w:ascii="Times New Roman" w:hAnsi="Times New Roman" w:eastAsia="Malgun Gothic"/>
                <w:b w:val="0"/>
                <w:i w:val="0"/>
                <w:sz w:val="20"/>
              </w:rPr>
              <w:t>협약, 협정</w:t>
            </w:r>
          </w:p>
        </w:tc>
        <w:tc>
          <w:tcPr>
            <w:tcW w:type="dxa" w:w="2160"/>
          </w:tcPr>
          <w:p>
            <w:r>
              <w:rPr>
                <w:rFonts w:ascii="Times New Roman" w:hAnsi="Times New Roman" w:eastAsia="Malgun Gothic"/>
                <w:b w:val="0"/>
                <w:i w:val="0"/>
                <w:sz w:val="20"/>
              </w:rPr>
              <w:t>«Con un convenio de colaboración.»</w:t>
            </w:r>
          </w:p>
        </w:tc>
      </w:tr>
      <w:tr>
        <w:tc>
          <w:tcPr>
            <w:tcW w:type="dxa" w:w="2160"/>
          </w:tcPr>
          <w:p>
            <w:r>
              <w:rPr>
                <w:rFonts w:ascii="Times New Roman" w:hAnsi="Times New Roman" w:eastAsia="Malgun Gothic"/>
                <w:b/>
                <w:i w:val="0"/>
                <w:sz w:val="20"/>
              </w:rPr>
              <w:t>dotación</w:t>
            </w:r>
          </w:p>
        </w:tc>
        <w:tc>
          <w:tcPr>
            <w:tcW w:type="dxa" w:w="2160"/>
          </w:tcPr>
          <w:p>
            <w:r>
              <w:rPr>
                <w:rFonts w:ascii="Times New Roman" w:hAnsi="Times New Roman" w:eastAsia="Malgun Gothic"/>
                <w:b w:val="0"/>
                <w:i w:val="0"/>
                <w:sz w:val="20"/>
              </w:rPr>
              <w:t>명 f. · pl. dotaciones</w:t>
            </w:r>
          </w:p>
        </w:tc>
        <w:tc>
          <w:tcPr>
            <w:tcW w:type="dxa" w:w="2160"/>
          </w:tcPr>
          <w:p>
            <w:r>
              <w:rPr>
                <w:rFonts w:ascii="Times New Roman" w:hAnsi="Times New Roman" w:eastAsia="Malgun Gothic"/>
                <w:b w:val="0"/>
                <w:i w:val="0"/>
                <w:sz w:val="20"/>
              </w:rPr>
              <w:t>(재단의) 출자금, 기본 재산</w:t>
            </w:r>
          </w:p>
        </w:tc>
        <w:tc>
          <w:tcPr>
            <w:tcW w:type="dxa" w:w="2160"/>
          </w:tcPr>
          <w:p>
            <w:r>
              <w:rPr>
                <w:rFonts w:ascii="Times New Roman" w:hAnsi="Times New Roman" w:eastAsia="Malgun Gothic"/>
                <w:b w:val="0"/>
                <w:i w:val="0"/>
                <w:sz w:val="20"/>
              </w:rPr>
              <w:t>«Dotación inicial: un millón doscientos mil euros.»</w:t>
            </w:r>
          </w:p>
        </w:tc>
      </w:tr>
      <w:tr>
        <w:tc>
          <w:tcPr>
            <w:tcW w:type="dxa" w:w="2160"/>
          </w:tcPr>
          <w:p>
            <w:r>
              <w:rPr>
                <w:rFonts w:ascii="Times New Roman" w:hAnsi="Times New Roman" w:eastAsia="Malgun Gothic"/>
                <w:b/>
                <w:i w:val="0"/>
                <w:sz w:val="20"/>
              </w:rPr>
              <w:t>cuñado</w:t>
            </w:r>
          </w:p>
        </w:tc>
        <w:tc>
          <w:tcPr>
            <w:tcW w:type="dxa" w:w="2160"/>
          </w:tcPr>
          <w:p>
            <w:r>
              <w:rPr>
                <w:rFonts w:ascii="Times New Roman" w:hAnsi="Times New Roman" w:eastAsia="Malgun Gothic"/>
                <w:b w:val="0"/>
                <w:i w:val="0"/>
                <w:sz w:val="20"/>
              </w:rPr>
              <w:t>명 m. · f. cuñada · pl. cuñados</w:t>
            </w:r>
          </w:p>
        </w:tc>
        <w:tc>
          <w:tcPr>
            <w:tcW w:type="dxa" w:w="2160"/>
          </w:tcPr>
          <w:p>
            <w:r>
              <w:rPr>
                <w:rFonts w:ascii="Times New Roman" w:hAnsi="Times New Roman" w:eastAsia="Malgun Gothic"/>
                <w:b w:val="0"/>
                <w:i w:val="0"/>
                <w:sz w:val="20"/>
              </w:rPr>
              <w:t>처남·형부·시숙·매부(배우자의 형제, 또는 형제의 배우자)</w:t>
            </w:r>
          </w:p>
        </w:tc>
        <w:tc>
          <w:tcPr>
            <w:tcW w:type="dxa" w:w="2160"/>
          </w:tcPr>
          <w:p>
            <w:r>
              <w:rPr>
                <w:rFonts w:ascii="Times New Roman" w:hAnsi="Times New Roman" w:eastAsia="Malgun Gothic"/>
                <w:b w:val="0"/>
                <w:i w:val="0"/>
                <w:sz w:val="20"/>
              </w:rPr>
              <w:t>«Vidaurre es su marido. O sea, el cuñado.»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«Lo de siempre» — 늘 먹던 걸로</w:t>
      </w:r>
    </w:p>
    <w:p>
      <w:pPr>
        <w:pStyle w:val="ListBullet"/>
      </w:pPr>
      <w:r>
        <w:rPr>
          <w:rFonts w:ascii="Times New Roman" w:hAnsi="Times New Roman" w:eastAsia="Malgun Gothic"/>
          <w:b w:val="0"/>
          <w:i w:val="0"/>
          <w:sz w:val="22"/>
        </w:rPr>
        <w:t>쓰임·뉘앙스: 바에서 단골이 하는 주문. lo de + 명사/부사 = '~의 그것'(문법 3). 1부 난도의 바에서 쓰던 말이 바 디오니시오로 옮겨 온다. 디오니시오는 «A la cuarta, te fío.»라며 3주 된 마누를 단골로 받아들인다. 바 주인과 손님은 tú. 장면 2.</w:t>
      </w:r>
    </w:p>
    <w:p>
      <w:pPr>
        <w:pStyle w:val="ListBullet"/>
      </w:pPr>
      <w:r>
        <w:rPr>
          <w:rFonts w:ascii="Times New Roman" w:hAnsi="Times New Roman" w:eastAsia="Malgun Gothic"/>
          <w:b w:val="0"/>
          <w:i w:val="0"/>
          <w:sz w:val="22"/>
        </w:rPr>
        <w:t>대본: «¿Lo de siempre, abogado?» → «Lo de siempre, Dionisio. ¿Ya soy 'lo de siempre'? Llevo aquí tres semanas.» · 비슷한 표현: Lo mío · Ponme lo de todos los días</w:t>
      </w:r>
    </w:p>
    <w:p>
      <w:pPr>
        <w:keepNext/>
        <w:spacing w:before="160"/>
      </w:pPr>
      <w:r>
        <w:rPr>
          <w:rFonts w:ascii="Times New Roman" w:hAnsi="Times New Roman" w:eastAsia="Malgun Gothic"/>
          <w:b/>
          <w:i w:val="0"/>
          <w:color w:val="1F3864"/>
          <w:sz w:val="26"/>
        </w:rPr>
        <w:t>«Ni toca ni deja de tocar» — 당첨된 것도, 안 된 것도 아니야</w:t>
      </w:r>
    </w:p>
    <w:p>
      <w:pPr>
        <w:pStyle w:val="ListBullet"/>
      </w:pPr>
      <w:r>
        <w:rPr>
          <w:rFonts w:ascii="Times New Roman" w:hAnsi="Times New Roman" w:eastAsia="Malgun Gothic"/>
          <w:b w:val="0"/>
          <w:i w:val="0"/>
          <w:sz w:val="22"/>
        </w:rPr>
        <w:t>쓰임·뉘앙스: tocar = 복권이 '당첨되다'(«me ha tocado la lotería», 사람은 간접목적어). dejar de + 부정사 = ~하기를 그만두다. ni A ni B = 어느 쪽도 아니다. 토마스가 31년 만에 받은 reintegro 20유로를 두고 «Como yo.»라고 덧붙인다. 아버지 → 아들, tú. 장면 2.</w:t>
      </w:r>
    </w:p>
    <w:p>
      <w:pPr>
        <w:pStyle w:val="ListBullet"/>
      </w:pPr>
      <w:r>
        <w:rPr>
          <w:rFonts w:ascii="Times New Roman" w:hAnsi="Times New Roman" w:eastAsia="Malgun Gothic"/>
          <w:b w:val="0"/>
          <w:i w:val="0"/>
          <w:sz w:val="22"/>
        </w:rPr>
        <w:t>대본: «Algo es nada, Manu. Ni toca ni deja de tocar. Como yo.» · 비슷한 표현: Ni fu ni fa(이도 저도 아니다) · 마누의 대답 «Pues algo es algo»(그래도 그게 어디야)</w:t>
      </w:r>
    </w:p>
    <w:p>
      <w:pPr>
        <w:keepNext/>
        <w:spacing w:before="160"/>
      </w:pPr>
      <w:r>
        <w:rPr>
          <w:rFonts w:ascii="Times New Roman" w:hAnsi="Times New Roman" w:eastAsia="Malgun Gothic"/>
          <w:b/>
          <w:i w:val="0"/>
          <w:color w:val="1F3864"/>
          <w:sz w:val="26"/>
        </w:rPr>
        <w:t>«Vuelva usted mañana» — 내일 다시 오세요</w:t>
      </w:r>
    </w:p>
    <w:p>
      <w:pPr>
        <w:pStyle w:val="ListBullet"/>
      </w:pPr>
      <w:r>
        <w:rPr>
          <w:rFonts w:ascii="Times New Roman" w:hAnsi="Times New Roman" w:eastAsia="Malgun Gothic"/>
          <w:b w:val="0"/>
          <w:i w:val="0"/>
          <w:sz w:val="22"/>
        </w:rPr>
        <w:t>쓰임·뉘앙스: volver의 usted 명령(접속법 현재 3단, o → ue). 명령 뒤에 usted를 붙이면 더 격식적·관청식. 1833년 라라의 풍자 제목이 된 뒤 스페인 관료주의를 가리키는 관용구가 되었다. 마누는 «¿Vuelva usted mañana?»라고 인용부호를 치듯 되묻는다. 내무부 직원 → 마누, usted. 장면 3.</w:t>
      </w:r>
    </w:p>
    <w:p>
      <w:pPr>
        <w:pStyle w:val="ListBullet"/>
      </w:pPr>
      <w:r>
        <w:rPr>
          <w:rFonts w:ascii="Times New Roman" w:hAnsi="Times New Roman" w:eastAsia="Malgun Gothic"/>
          <w:b w:val="0"/>
          <w:i w:val="0"/>
          <w:sz w:val="22"/>
        </w:rPr>
        <w:t>대본: «Si quiere, vuelva usted mañana y pregunte si hay novedad.» · 비슷한 표현: Pase mañana · Está en tramitación · 반대: Se lo resuelvo ahora mismo</w:t>
      </w:r>
    </w:p>
    <w:p>
      <w:pPr>
        <w:keepNext/>
        <w:spacing w:before="160"/>
      </w:pPr>
      <w:r>
        <w:rPr>
          <w:rFonts w:ascii="Times New Roman" w:hAnsi="Times New Roman" w:eastAsia="Malgun Gothic"/>
          <w:b/>
          <w:i w:val="0"/>
          <w:color w:val="1F3864"/>
          <w:sz w:val="26"/>
        </w:rPr>
        <w:t>«Un consejo que no se escribe» — 기록에 남지 않는 조언 하나</w:t>
      </w:r>
    </w:p>
    <w:p>
      <w:pPr>
        <w:pStyle w:val="ListBullet"/>
      </w:pPr>
      <w:r>
        <w:rPr>
          <w:rFonts w:ascii="Times New Roman" w:hAnsi="Times New Roman" w:eastAsia="Malgun Gothic"/>
          <w:b w:val="0"/>
          <w:i w:val="0"/>
          <w:sz w:val="22"/>
        </w:rPr>
        <w:t>쓰임·뉘앙스: 공식 입장과 다른 사적인 충고 앞에 붙이는 말. 수동 se(se escribe = 쓰이다) + 관계절. 1부의 «Es un consejo de esos que no se escriben»(벨트란·엘레나)이 이번에는 국가의 창구에서, 목소리를 낮춰 돌아온다. 직원 → 마누, usted. 장면 3.</w:t>
      </w:r>
    </w:p>
    <w:p>
      <w:pPr>
        <w:pStyle w:val="ListBullet"/>
      </w:pPr>
      <w:r>
        <w:rPr>
          <w:rFonts w:ascii="Times New Roman" w:hAnsi="Times New Roman" w:eastAsia="Malgun Gothic"/>
          <w:b w:val="0"/>
          <w:i w:val="0"/>
          <w:sz w:val="22"/>
        </w:rPr>
        <w:t>대본: «Caballero. Un consejo que no se escribe: lo que usted busca no lo va a encontrar preguntando por la puerta de delante.» · 비슷한 표현: Que quede entre nosotros · Esto no se lo he dicho yo</w:t>
      </w:r>
    </w:p>
    <w:p>
      <w:pPr>
        <w:keepNext/>
        <w:spacing w:before="160"/>
      </w:pPr>
      <w:r>
        <w:rPr>
          <w:rFonts w:ascii="Times New Roman" w:hAnsi="Times New Roman" w:eastAsia="Malgun Gothic"/>
          <w:b/>
          <w:i w:val="0"/>
          <w:color w:val="1F3864"/>
          <w:sz w:val="26"/>
        </w:rPr>
        <w:t>«Que haya café» — 커피는 있게 해</w:t>
      </w:r>
    </w:p>
    <w:p>
      <w:pPr>
        <w:pStyle w:val="ListBullet"/>
      </w:pPr>
      <w:r>
        <w:rPr>
          <w:rFonts w:ascii="Times New Roman" w:hAnsi="Times New Roman" w:eastAsia="Malgun Gothic"/>
          <w:b w:val="0"/>
          <w:i w:val="0"/>
          <w:sz w:val="22"/>
        </w:rPr>
        <w:t>쓰임·뉘앙스: 독립절 que + 접속법 현재(haya = 존재 haber)로 바람·명령(1부 7화·10화 문법). 벌통을 안고 아토차역에 내린 로시오의 첫 요구. 마누 «Todavía no hay cafetera.» → «Pues cómprala por el camino.» 로시오 → 마누, tú. 장면 3.</w:t>
      </w:r>
    </w:p>
    <w:p>
      <w:pPr>
        <w:pStyle w:val="ListBullet"/>
      </w:pPr>
      <w:r>
        <w:rPr>
          <w:rFonts w:ascii="Times New Roman" w:hAnsi="Times New Roman" w:eastAsia="Malgun Gothic"/>
          <w:b w:val="0"/>
          <w:i w:val="0"/>
          <w:sz w:val="22"/>
        </w:rPr>
        <w:t>대본: «tengo frío, hambre y una colmena. Que haya café.» · 비슷한 표현: Que no falte el café · Ten café preparado</w:t>
      </w:r>
    </w:p>
    <w:p>
      <w:pPr>
        <w:keepNext/>
        <w:spacing w:before="160"/>
      </w:pPr>
      <w:r>
        <w:rPr>
          <w:rFonts w:ascii="Times New Roman" w:hAnsi="Times New Roman" w:eastAsia="Malgun Gothic"/>
          <w:b/>
          <w:i w:val="0"/>
          <w:color w:val="1F3864"/>
          <w:sz w:val="26"/>
        </w:rPr>
        <w:t>«No me hables de usted» — 저한테 존댓말 쓰지 마세요</w:t>
      </w:r>
    </w:p>
    <w:p>
      <w:pPr>
        <w:pStyle w:val="ListBullet"/>
      </w:pPr>
      <w:r>
        <w:rPr>
          <w:rFonts w:ascii="Times New Roman" w:hAnsi="Times New Roman" w:eastAsia="Malgun Gothic"/>
          <w:b w:val="0"/>
          <w:i w:val="0"/>
          <w:sz w:val="22"/>
        </w:rPr>
        <w:t>쓰임·뉘앙스: hablar de usted = usted로 말하다(↔ hablar de tú, tutear). tú 부정 명령 no hables(접속법 현재). 22세 필리가 자기를 usted로 대하는 마누에게 «me siento como en el banco»라며. 마누는 즉시 «Pues tú.»로 전환한다. 필리 → 마누, tú. 장면 4.</w:t>
      </w:r>
    </w:p>
    <w:p>
      <w:pPr>
        <w:pStyle w:val="ListBullet"/>
      </w:pPr>
      <w:r>
        <w:rPr>
          <w:rFonts w:ascii="Times New Roman" w:hAnsi="Times New Roman" w:eastAsia="Malgun Gothic"/>
          <w:b w:val="0"/>
          <w:i w:val="0"/>
          <w:sz w:val="22"/>
        </w:rPr>
        <w:t>대본: «Y no me hables de usted, que tengo veintidós años y me siento como en el banco.» · 비슷한 표현: Trátame de tú · Puedes tutearme · 반대: Háblame de usted, que no nos conocemos</w:t>
      </w:r>
    </w:p>
    <w:p>
      <w:pPr>
        <w:keepNext/>
        <w:spacing w:before="160"/>
      </w:pPr>
      <w:r>
        <w:rPr>
          <w:rFonts w:ascii="Times New Roman" w:hAnsi="Times New Roman" w:eastAsia="Malgun Gothic"/>
          <w:b/>
          <w:i w:val="0"/>
          <w:color w:val="1F3864"/>
          <w:sz w:val="26"/>
        </w:rPr>
        <w:t>«Las cosas gratis hay que preguntarlas dos veces» — 공짜는 두 번 물어봐야 한다</w:t>
      </w:r>
    </w:p>
    <w:p>
      <w:pPr>
        <w:pStyle w:val="ListBullet"/>
      </w:pPr>
      <w:r>
        <w:rPr>
          <w:rFonts w:ascii="Times New Roman" w:hAnsi="Times New Roman" w:eastAsia="Malgun Gothic"/>
          <w:b w:val="0"/>
          <w:i w:val="0"/>
          <w:sz w:val="22"/>
        </w:rPr>
        <w:t>쓰임·뉘앙스: hay que + 부정사 = (누구나) ~해야 한다(비인칭). 목적어 las cosas gratis를 앞에 꺼내고 las로 다시 받는 구어 구조. 도냐 펠리사가 아들에게 '정말 공짜인지 물어보라'고 시키며 내놓는 생활 격언. 펠리사 → 라울(tú), 마누에게는 usted. 장면 4.</w:t>
      </w:r>
    </w:p>
    <w:p>
      <w:pPr>
        <w:pStyle w:val="ListBullet"/>
      </w:pPr>
      <w:r>
        <w:rPr>
          <w:rFonts w:ascii="Times New Roman" w:hAnsi="Times New Roman" w:eastAsia="Malgun Gothic"/>
          <w:b w:val="0"/>
          <w:i w:val="0"/>
          <w:sz w:val="22"/>
        </w:rPr>
        <w:t>대본: «Raúl, pregúntale si es verdad.» → «Ya lo ha dicho, mamá.» → «Las cosas gratis hay que preguntarlas dos veces.» · 비슷한 표현: Nadie da duros a cuatro pesetas(공짜는 없다)</w:t>
      </w:r>
    </w:p>
    <w:p>
      <w:pPr>
        <w:keepNext/>
        <w:spacing w:before="160"/>
      </w:pPr>
      <w:r>
        <w:rPr>
          <w:rFonts w:ascii="Times New Roman" w:hAnsi="Times New Roman" w:eastAsia="Malgun Gothic"/>
          <w:b/>
          <w:i w:val="0"/>
          <w:color w:val="1F3864"/>
          <w:sz w:val="26"/>
        </w:rPr>
        <w:t>«Me vale» — 그거면 됐어, 괜찮아</w:t>
      </w:r>
    </w:p>
    <w:p>
      <w:pPr>
        <w:pStyle w:val="ListBullet"/>
      </w:pPr>
      <w:r>
        <w:rPr>
          <w:rFonts w:ascii="Times New Roman" w:hAnsi="Times New Roman" w:eastAsia="Malgun Gothic"/>
          <w:b w:val="0"/>
          <w:i w:val="0"/>
          <w:sz w:val="22"/>
        </w:rPr>
        <w:t>쓰임·뉘앙스: valer = 쓸모가 있다, 충분하다. «¿Te vale?»(이거면 돼?) / «Me vale.» — 반도 스페인어 구어. 사무실이 생각보다 작다는 말에 마누가 «Es lo que hay»라고 하자 필리가 1초 만에 받는 말. 필리 → 마누, tú. 장면 4.</w:t>
      </w:r>
    </w:p>
    <w:p>
      <w:pPr>
        <w:pStyle w:val="ListBullet"/>
      </w:pPr>
      <w:r>
        <w:rPr>
          <w:rFonts w:ascii="Times New Roman" w:hAnsi="Times New Roman" w:eastAsia="Malgun Gothic"/>
          <w:b w:val="0"/>
          <w:i w:val="0"/>
          <w:sz w:val="22"/>
        </w:rPr>
        <w:t>대본: «Es lo que hay.» → «Me vale. (saca el portátil) ¿Tenéis wifi?» · 비슷한 표현: Me sirve · Vale, de acuerdo · 반대: No me vale(그건 안 돼)</w:t>
      </w:r>
    </w:p>
    <w:p>
      <w:pPr>
        <w:keepNext/>
        <w:spacing w:before="160"/>
      </w:pPr>
      <w:r>
        <w:rPr>
          <w:rFonts w:ascii="Times New Roman" w:hAnsi="Times New Roman" w:eastAsia="Malgun Gothic"/>
          <w:b/>
          <w:i w:val="0"/>
          <w:color w:val="1F3864"/>
          <w:sz w:val="26"/>
        </w:rPr>
        <w:t>«Es lo que hay» — 이게 다야, 이게 현실이야</w:t>
      </w:r>
    </w:p>
    <w:p>
      <w:pPr>
        <w:pStyle w:val="ListBullet"/>
      </w:pPr>
      <w:r>
        <w:rPr>
          <w:rFonts w:ascii="Times New Roman" w:hAnsi="Times New Roman" w:eastAsia="Malgun Gothic"/>
          <w:b w:val="0"/>
          <w:i w:val="0"/>
          <w:sz w:val="22"/>
        </w:rPr>
        <w:t>쓰임·뉘앙스: 더 나은 것을 바랄 수 없는 현실을 담담히 인정하는 말(lo que + 직설법 hay). 어깨를 으쓱하는 몸짓과 함께. 아르네도는 같은 뜻을 «la ley es la que es»(법은 법이다)로 말한다. 마누 → 필리, tú. 장면 4.</w:t>
      </w:r>
    </w:p>
    <w:p>
      <w:pPr>
        <w:pStyle w:val="ListBullet"/>
      </w:pPr>
      <w:r>
        <w:rPr>
          <w:rFonts w:ascii="Times New Roman" w:hAnsi="Times New Roman" w:eastAsia="Malgun Gothic"/>
          <w:b w:val="0"/>
          <w:i w:val="0"/>
          <w:sz w:val="22"/>
        </w:rPr>
        <w:t>대본: «Pensaba que sería más grande.» → «Es lo que hay.» · 비슷한 표현: Es así · No hay más · 반대: Se puede mejorar</w:t>
      </w:r>
    </w:p>
    <w:p>
      <w:pPr>
        <w:keepNext/>
        <w:spacing w:before="160"/>
      </w:pPr>
      <w:r>
        <w:rPr>
          <w:rFonts w:ascii="Times New Roman" w:hAnsi="Times New Roman" w:eastAsia="Malgun Gothic"/>
          <w:b/>
          <w:i w:val="0"/>
          <w:color w:val="1F3864"/>
          <w:sz w:val="26"/>
        </w:rPr>
        <w:t>«Lo que está cayendo» — 지금 벌어지는 이 난리</w:t>
      </w:r>
    </w:p>
    <w:p>
      <w:pPr>
        <w:pStyle w:val="ListBullet"/>
      </w:pPr>
      <w:r>
        <w:rPr>
          <w:rFonts w:ascii="Times New Roman" w:hAnsi="Times New Roman" w:eastAsia="Malgun Gothic"/>
          <w:b w:val="0"/>
          <w:i w:val="0"/>
          <w:sz w:val="22"/>
        </w:rPr>
        <w:t>쓰임·뉘앙스: caer가 '(비가) 쏟아지다'에서 '(위기가) 덮치다'로. «con lo que está cayendo»는 2009~2012년 위기 때 가장 흔하던 말. 1부 2화에서 창고 반장이 썼고, 이번에는 15만 유로를 들고 온 재단 이사장 아르네도가 쓴다 — 같은 위기를 두고 반대편에서 쓰는 말. 아르네도 → 마누·로시오, ustedes. 장면 7.</w:t>
      </w:r>
    </w:p>
    <w:p>
      <w:pPr>
        <w:pStyle w:val="ListBullet"/>
      </w:pPr>
      <w:r>
        <w:rPr>
          <w:rFonts w:ascii="Times New Roman" w:hAnsi="Times New Roman" w:eastAsia="Malgun Gothic"/>
          <w:b w:val="0"/>
          <w:i w:val="0"/>
          <w:sz w:val="22"/>
        </w:rPr>
        <w:t>대본: «Y ahora, con lo que está cayendo, queremos entrar en lo jurídico.» · 비슷한 표현: Con la que está cayendo(la tormenta를 생략한 형태) · Tal y como están las cosas</w:t>
      </w:r>
    </w:p>
    <w:p>
      <w:pPr>
        <w:keepNext/>
        <w:spacing w:before="160"/>
      </w:pPr>
      <w:r>
        <w:rPr>
          <w:rFonts w:ascii="Times New Roman" w:hAnsi="Times New Roman" w:eastAsia="Malgun Gothic"/>
          <w:b/>
          <w:i w:val="0"/>
          <w:color w:val="1F3864"/>
          <w:sz w:val="26"/>
        </w:rPr>
        <w:t>«Que les aproveche» — 맛있게 드시길 (비꼼)</w:t>
      </w:r>
    </w:p>
    <w:p>
      <w:pPr>
        <w:pStyle w:val="ListBullet"/>
      </w:pPr>
      <w:r>
        <w:rPr>
          <w:rFonts w:ascii="Times New Roman" w:hAnsi="Times New Roman" w:eastAsia="Malgun Gothic"/>
          <w:b w:val="0"/>
          <w:i w:val="0"/>
          <w:sz w:val="22"/>
        </w:rPr>
        <w:t>쓰임·뉘앙스: 식사 인사 «Que aproveche»(1부 2화)에 간접목적어 les(ustedes)를 넣은 형태. 마누는 마시지 않은 캡슐 커피를 두고 비꼬며 자리를 뜬다 — 바로 앞의 «Les agradezco el café que no me he tomado. Así no les debemos nada.»와 한 짝. 마누 → 아르네도·비다우레, ustedes. 장면 9.</w:t>
      </w:r>
    </w:p>
    <w:p>
      <w:pPr>
        <w:pStyle w:val="ListBullet"/>
      </w:pPr>
      <w:r>
        <w:rPr>
          <w:rFonts w:ascii="Times New Roman" w:hAnsi="Times New Roman" w:eastAsia="Malgun Gothic"/>
          <w:b w:val="0"/>
          <w:i w:val="0"/>
          <w:sz w:val="22"/>
        </w:rPr>
        <w:t>대본: «Que les aproveche la máquina de cápsulas.» · 비슷한 표현: Buen provecho · Que lo disfruten</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창구의 관청어 vs 마누의 법률가 어법</w:t>
      </w:r>
    </w:p>
    <w:p>
      <w:pPr>
        <w:pStyle w:val="ListBullet"/>
      </w:pPr>
      <w:r>
        <w:rPr>
          <w:rFonts w:ascii="Times New Roman" w:hAnsi="Times New Roman" w:eastAsia="Malgun Gothic"/>
          <w:b w:val="0"/>
          <w:i w:val="0"/>
          <w:sz w:val="22"/>
        </w:rPr>
        <w:t>내무부 직원은 짧고 주어 없는 문장으로 책임을 지운다: «Dígame.», «¿Es usted parte en el procedimiento?», «Eso lo tiene que pedir por escrito.», «Pues está en tramitación.», «Depende.», «Mire, caballero, yo no puedo decirle más.» — caballero는 창구·상점에서 모르는 남성을 부르는 호칭(여성은 señora). '누가' 처리하는지는 끝까지 말하지 않는다.</w:t>
      </w:r>
    </w:p>
    <w:p>
      <w:pPr>
        <w:pStyle w:val="ListBullet"/>
      </w:pPr>
      <w:r>
        <w:rPr>
          <w:rFonts w:ascii="Times New Roman" w:hAnsi="Times New Roman" w:eastAsia="Malgun Gothic"/>
          <w:b w:val="0"/>
          <w:i w:val="0"/>
          <w:sz w:val="22"/>
        </w:rPr>
        <w:t>마누는 같은 usted 격식을 지키되 법률 용어로 정확히 받는다: «Represento a la acusación particular en la causa principal.», «No es un documento judicial. Es un documento policial que acabó en un juzgado.», «Aquí están las copias selladas.»(1부 7화 소피아의 «Y que te lo sellen.»을 실천한 것). 그리고 마지막은 문학으로: «Eso lo escribió Larra. En 1833.» → «No lo he leído.» → «Se lo recomiendo. Es corto.»</w:t>
      </w:r>
    </w:p>
    <w:p>
      <w:pPr>
        <w:pStyle w:val="ListBullet"/>
      </w:pPr>
      <w:r>
        <w:rPr>
          <w:rFonts w:ascii="Times New Roman" w:hAnsi="Times New Roman" w:eastAsia="Malgun Gothic"/>
          <w:b w:val="0"/>
          <w:i w:val="0"/>
          <w:sz w:val="22"/>
        </w:rPr>
        <w:t>직원이 목소리를 낮추는 순간 말투가 바뀐다: «Caballero. Un consejo que no se escribe» — 관청어에서 사람의 말로. 그러고는 다시 «(más alto) ¡Cuarenta y ocho!».</w:t>
      </w:r>
    </w:p>
    <w:p>
      <w:pPr>
        <w:keepNext/>
        <w:spacing w:before="160"/>
      </w:pPr>
      <w:r>
        <w:rPr>
          <w:rFonts w:ascii="Times New Roman" w:hAnsi="Times New Roman" w:eastAsia="Malgun Gothic"/>
          <w:b/>
          <w:i w:val="0"/>
          <w:color w:val="1F3864"/>
          <w:sz w:val="26"/>
        </w:rPr>
        <w:t>필리의 바예카스 청년 구어 — «¿Perdona?», «Me vale», «Joder»</w:t>
      </w:r>
    </w:p>
    <w:p>
      <w:pPr>
        <w:pStyle w:val="ListBullet"/>
      </w:pPr>
      <w:r>
        <w:rPr>
          <w:rFonts w:ascii="Times New Roman" w:hAnsi="Times New Roman" w:eastAsia="Malgun Gothic"/>
          <w:b w:val="0"/>
          <w:i w:val="0"/>
          <w:sz w:val="22"/>
        </w:rPr>
        <w:t>22세 법대생의 말은 짧고 빠르다: «¿Esto es lo de la asesoría gratis?», «¿Perdona?»(usted로 커피를 권하는 마누에게 '뭐라고요?'), «A mí no me pasa nada.», «Me vale.», «¿Tenéis wifi?»(처음부터 vosotros), «Vale.», «Dime.». usted를 쓰지 말라고 요구하는 쪽이 어린 필리라는 점이 스페인식이다.</w:t>
      </w:r>
    </w:p>
    <w:p>
      <w:pPr>
        <w:pStyle w:val="ListBullet"/>
      </w:pPr>
      <w:r>
        <w:rPr>
          <w:rFonts w:ascii="Times New Roman" w:hAnsi="Times New Roman" w:eastAsia="Malgun Gothic"/>
          <w:b w:val="0"/>
          <w:i w:val="0"/>
          <w:sz w:val="22"/>
        </w:rPr>
        <w:t>비속어 수위: 난도의 잔 이야기를 듣고 «Joder. Pues ahora sí que no me puedo ir.» — 감동을 욕설로 표현하는 전형적 구어(1부 7화 참고). 등기부를 읽고 처음 떠오른 말 «qué cabrones»(개자식들)도 스스로 인용한 것. 둘 다 또래·동료 사이에서만.</w:t>
      </w:r>
    </w:p>
    <w:p>
      <w:pPr>
        <w:pStyle w:val="ListBullet"/>
      </w:pPr>
      <w:r>
        <w:rPr>
          <w:rFonts w:ascii="Times New Roman" w:hAnsi="Times New Roman" w:eastAsia="Malgun Gothic"/>
          <w:b w:val="0"/>
          <w:i w:val="0"/>
          <w:sz w:val="22"/>
        </w:rPr>
        <w:t>구어의 지시어: «una tal Beatriz Solís Lara»(una tal + 이름 = 모르는 사람을 깎아 말하는 투), «el señor ese de tu pueblo. El del cuaderno.»(명사 뒤의 ese = 거리감), «O sea, el cuñado.»(즉, 그러니까), «Lo he escrito para mi abuela, que es la medida de todo lo que se entiende.»</w:t>
      </w:r>
    </w:p>
    <w:p>
      <w:pPr>
        <w:keepNext/>
        <w:spacing w:before="160"/>
      </w:pPr>
      <w:r>
        <w:rPr>
          <w:rFonts w:ascii="Times New Roman" w:hAnsi="Times New Roman" w:eastAsia="Malgun Gothic"/>
          <w:b/>
          <w:i w:val="0"/>
          <w:color w:val="1F3864"/>
          <w:sz w:val="26"/>
        </w:rPr>
        <w:t>바 디오니시오의 하엔 말투와 셰어하우스의 아르헨티나 억양</w:t>
      </w:r>
    </w:p>
    <w:p>
      <w:pPr>
        <w:pStyle w:val="ListBullet"/>
      </w:pPr>
      <w:r>
        <w:rPr>
          <w:rFonts w:ascii="Times New Roman" w:hAnsi="Times New Roman" w:eastAsia="Malgun Gothic"/>
          <w:b w:val="0"/>
          <w:i w:val="0"/>
          <w:sz w:val="22"/>
        </w:rPr>
        <w:t>디오니시오(하엔 출신)는 손님을 «Chiquillo»(안달루시아식 '얘, 젊은이')라 부르고 과장과 단언으로 말한다: «Ni de lejos.»(택도 없다), «a la tercera mañana ya eres de la casa», «Eso no se hace.»(비인칭 se로 '불문율'을 말함), «como me pierda el gordo, Loli me mata»(como + 접속법 = '만약 ~하면', 경고의 조건문). 토마스의 «Dónde si no.»(거기 말고 어디겠니)도 같은 결의 북부 노동자 구어.</w:t>
      </w:r>
    </w:p>
    <w:p>
      <w:pPr>
        <w:pStyle w:val="ListBullet"/>
      </w:pPr>
      <w:r>
        <w:rPr>
          <w:rFonts w:ascii="Times New Roman" w:hAnsi="Times New Roman" w:eastAsia="Malgun Gothic"/>
          <w:b w:val="0"/>
          <w:i w:val="0"/>
          <w:sz w:val="22"/>
        </w:rPr>
        <w:t>파쿤도의 아르헨티나 스페인어: «¿Vos tenés barrio, Manu?» — vos + tenés(voseo: tú tienes의 리오플라텐세 형태), «¡La puta madre!»(아르헨티나의 대표 감탄 비속어, 스페인의 «¡Joder!»에 해당), «¿Y se la leyeron?»(ustedes — 아르헨티나에는 vosotros가 없다). 마르가와 마누는 vosotros: «Dionisio dice que no paráis.», «Esa chica os va a dejar sin trabajo.»</w:t>
      </w:r>
    </w:p>
    <w:p>
      <w:pPr>
        <w:keepNext/>
        <w:spacing w:before="160"/>
      </w:pPr>
      <w:r>
        <w:rPr>
          <w:rFonts w:ascii="Times New Roman" w:hAnsi="Times New Roman" w:eastAsia="Malgun Gothic"/>
          <w:b/>
          <w:i w:val="0"/>
          <w:color w:val="1F3864"/>
          <w:sz w:val="26"/>
        </w:rPr>
        <w:t>재단의 매끄러운 격식어와 그 아래의 칼날</w:t>
      </w:r>
    </w:p>
    <w:p>
      <w:pPr>
        <w:pStyle w:val="ListBullet"/>
      </w:pPr>
      <w:r>
        <w:rPr>
          <w:rFonts w:ascii="Times New Roman" w:hAnsi="Times New Roman" w:eastAsia="Malgun Gothic"/>
          <w:b w:val="0"/>
          <w:i w:val="0"/>
          <w:sz w:val="22"/>
        </w:rPr>
        <w:t>아르네도는 끝까지 ustedes·usted + 성(姓): «Hemos venido a conocerles.», «Piénselo, Robles.», «Voy a hablarle con franqueza, porque me cae bien.», «Eso es muy poético.» 돈 얘기는 완곡어로 감싼다: «Es lenguaje de fundación.», «Estamos abiertos.», «Nosotros no pedimos nada.» 성만으로 부르는 «Robles»는 친근함을 가장한 위계의 표시.</w:t>
      </w:r>
    </w:p>
    <w:p>
      <w:pPr>
        <w:pStyle w:val="ListBullet"/>
      </w:pPr>
      <w:r>
        <w:rPr>
          <w:rFonts w:ascii="Times New Roman" w:hAnsi="Times New Roman" w:eastAsia="Malgun Gothic"/>
          <w:b w:val="0"/>
          <w:i w:val="0"/>
          <w:sz w:val="22"/>
        </w:rPr>
        <w:t>비다우레는 거의 말이 없다가 마지막에 «con un filo»: «Madrid es muy grande para alguien que acaba de llegar. Y muy pequeño para alguien que dice ciertos apellidos en voz alta.» — 협박을 격언 형태(grande/pequeño 대비)로 포장한다. 마누: «Eso ya me lo dijeron en Villaferrosa. Con otras palabras. Un hombre con abrigo gris.»(쿠에스타).</w:t>
      </w:r>
    </w:p>
    <w:p>
      <w:pPr>
        <w:pStyle w:val="ListBullet"/>
      </w:pPr>
      <w:r>
        <w:rPr>
          <w:rFonts w:ascii="Times New Roman" w:hAnsi="Times New Roman" w:eastAsia="Malgun Gothic"/>
          <w:b w:val="0"/>
          <w:i w:val="0"/>
          <w:sz w:val="22"/>
        </w:rPr>
        <w:t>호칭: 도냐 펠리사는 마누를 «hijo»라 부르면서도 usted(«Con leche, hijo.»), 마누는 그녀에게 «doña Felisa» + usted; 같은 장면에서 필리·로시오에게는 tú.</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«Se te han deshecho.»</w:t>
            </w:r>
          </w:p>
        </w:tc>
        <w:tc>
          <w:tcPr>
            <w:tcW w:type="dxa" w:w="1728"/>
          </w:tcPr>
          <w:p>
            <w:r>
              <w:rPr>
                <w:rFonts w:ascii="Times New Roman" w:hAnsi="Times New Roman" w:eastAsia="Malgun Gothic"/>
                <w:b w:val="0"/>
                <w:i w:val="0"/>
                <w:sz w:val="20"/>
              </w:rPr>
              <w:t>deshacerse</w:t>
            </w:r>
          </w:p>
        </w:tc>
        <w:tc>
          <w:tcPr>
            <w:tcW w:type="dxa" w:w="1728"/>
          </w:tcPr>
          <w:p>
            <w:r>
              <w:rPr>
                <w:rFonts w:ascii="Times New Roman" w:hAnsi="Times New Roman" w:eastAsia="Malgun Gothic"/>
                <w:b w:val="0"/>
                <w:i w:val="0"/>
                <w:sz w:val="20"/>
              </w:rPr>
              <w:t>직설법 현재완료, 3인칭 복수 (무의지의 se + te)</w:t>
            </w:r>
          </w:p>
        </w:tc>
        <w:tc>
          <w:tcPr>
            <w:tcW w:type="dxa" w:w="1728"/>
          </w:tcPr>
          <w:p>
            <w:r>
              <w:rPr>
                <w:rFonts w:ascii="Times New Roman" w:hAnsi="Times New Roman" w:eastAsia="Malgun Gothic"/>
                <w:b w:val="0"/>
                <w:i w:val="0"/>
                <w:sz w:val="20"/>
              </w:rPr>
              <w:t>오늘 일어난 결과(크로켓이 녹아 버렸다); 주어는 las croquetas, te는 '너에게'; 분사 deshecho 불규칙</w:t>
            </w:r>
          </w:p>
        </w:tc>
        <w:tc>
          <w:tcPr>
            <w:tcW w:type="dxa" w:w="1728"/>
          </w:tcPr>
          <w:p>
            <w:r>
              <w:rPr>
                <w:rFonts w:ascii="Times New Roman" w:hAnsi="Times New Roman" w:eastAsia="Malgun Gothic"/>
                <w:b w:val="0"/>
                <w:i w:val="0"/>
                <w:sz w:val="20"/>
              </w:rPr>
              <w:t>me he deshecho · te has deshecho · se ha deshecho · nos hemos deshecho · os habéis deshecho · se han deshecho</w:t>
            </w:r>
          </w:p>
        </w:tc>
      </w:tr>
      <w:tr>
        <w:tc>
          <w:tcPr>
            <w:tcW w:type="dxa" w:w="1728"/>
          </w:tcPr>
          <w:p>
            <w:r>
              <w:rPr>
                <w:rFonts w:ascii="Times New Roman" w:hAnsi="Times New Roman" w:eastAsia="Malgun Gothic"/>
                <w:b/>
                <w:i w:val="0"/>
                <w:sz w:val="20"/>
              </w:rPr>
              <w:t>«se ha quedado en la ventana hasta que el autobús dobló la esquina»</w:t>
            </w:r>
          </w:p>
        </w:tc>
        <w:tc>
          <w:tcPr>
            <w:tcW w:type="dxa" w:w="1728"/>
          </w:tcPr>
          <w:p>
            <w:r>
              <w:rPr>
                <w:rFonts w:ascii="Times New Roman" w:hAnsi="Times New Roman" w:eastAsia="Malgun Gothic"/>
                <w:b w:val="0"/>
                <w:i w:val="0"/>
                <w:sz w:val="20"/>
              </w:rPr>
              <w:t>doblar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hasta que 뒤가 이미 일어난 과거 사실 → 직설법(미래였다면 접속법)</w:t>
            </w:r>
          </w:p>
        </w:tc>
        <w:tc>
          <w:tcPr>
            <w:tcW w:type="dxa" w:w="1728"/>
          </w:tcPr>
          <w:p>
            <w:r>
              <w:rPr>
                <w:rFonts w:ascii="Times New Roman" w:hAnsi="Times New Roman" w:eastAsia="Malgun Gothic"/>
                <w:b w:val="0"/>
                <w:i w:val="0"/>
                <w:sz w:val="20"/>
              </w:rPr>
              <w:t>doblé · doblaste · dobló · doblamos · doblasteis · doblaron</w:t>
            </w:r>
          </w:p>
        </w:tc>
      </w:tr>
      <w:tr>
        <w:tc>
          <w:tcPr>
            <w:tcW w:type="dxa" w:w="1728"/>
          </w:tcPr>
          <w:p>
            <w:r>
              <w:rPr>
                <w:rFonts w:ascii="Times New Roman" w:hAnsi="Times New Roman" w:eastAsia="Malgun Gothic"/>
                <w:b/>
                <w:i w:val="0"/>
                <w:sz w:val="20"/>
              </w:rPr>
              <w:t>«¿sabe de algún bajo que se alquile por aquí?»</w:t>
            </w:r>
          </w:p>
        </w:tc>
        <w:tc>
          <w:tcPr>
            <w:tcW w:type="dxa" w:w="1728"/>
          </w:tcPr>
          <w:p>
            <w:r>
              <w:rPr>
                <w:rFonts w:ascii="Times New Roman" w:hAnsi="Times New Roman" w:eastAsia="Malgun Gothic"/>
                <w:b w:val="0"/>
                <w:i w:val="0"/>
                <w:sz w:val="20"/>
              </w:rPr>
              <w:t>alquilar(se)</w:t>
            </w:r>
          </w:p>
        </w:tc>
        <w:tc>
          <w:tcPr>
            <w:tcW w:type="dxa" w:w="1728"/>
          </w:tcPr>
          <w:p>
            <w:r>
              <w:rPr>
                <w:rFonts w:ascii="Times New Roman" w:hAnsi="Times New Roman" w:eastAsia="Malgun Gothic"/>
                <w:b w:val="0"/>
                <w:i w:val="0"/>
                <w:sz w:val="20"/>
              </w:rPr>
              <w:t>접속법 현재, 3인칭 단수 (수동 se)</w:t>
            </w:r>
          </w:p>
        </w:tc>
        <w:tc>
          <w:tcPr>
            <w:tcW w:type="dxa" w:w="1728"/>
          </w:tcPr>
          <w:p>
            <w:r>
              <w:rPr>
                <w:rFonts w:ascii="Times New Roman" w:hAnsi="Times New Roman" w:eastAsia="Malgun Gothic"/>
                <w:b w:val="0"/>
                <w:i w:val="0"/>
                <w:sz w:val="20"/>
              </w:rPr>
              <w:t>있는지도 모르는 불특정 선행사(algún bajo) → 관계절 접속법</w:t>
            </w:r>
          </w:p>
        </w:tc>
        <w:tc>
          <w:tcPr>
            <w:tcW w:type="dxa" w:w="1728"/>
          </w:tcPr>
          <w:p>
            <w:r>
              <w:rPr>
                <w:rFonts w:ascii="Times New Roman" w:hAnsi="Times New Roman" w:eastAsia="Malgun Gothic"/>
                <w:b w:val="0"/>
                <w:i w:val="0"/>
                <w:sz w:val="20"/>
              </w:rPr>
              <w:t>alquile · alquiles · alquile · alquilemos · alquiléis · alquilen</w:t>
            </w:r>
          </w:p>
        </w:tc>
      </w:tr>
      <w:tr>
        <w:tc>
          <w:tcPr>
            <w:tcW w:type="dxa" w:w="1728"/>
          </w:tcPr>
          <w:p>
            <w:r>
              <w:rPr>
                <w:rFonts w:ascii="Times New Roman" w:hAnsi="Times New Roman" w:eastAsia="Malgun Gothic"/>
                <w:b/>
                <w:i w:val="0"/>
                <w:sz w:val="20"/>
              </w:rPr>
              <w:t>«como me pierda el gordo, Loli me mata»</w:t>
            </w:r>
          </w:p>
        </w:tc>
        <w:tc>
          <w:tcPr>
            <w:tcW w:type="dxa" w:w="1728"/>
          </w:tcPr>
          <w:p>
            <w:r>
              <w:rPr>
                <w:rFonts w:ascii="Times New Roman" w:hAnsi="Times New Roman" w:eastAsia="Malgun Gothic"/>
                <w:b w:val="0"/>
                <w:i w:val="0"/>
                <w:sz w:val="20"/>
              </w:rPr>
              <w:t>perder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como + 접속법 = '만약 ~하면'(경고의 조건); e → ie</w:t>
            </w:r>
          </w:p>
        </w:tc>
        <w:tc>
          <w:tcPr>
            <w:tcW w:type="dxa" w:w="1728"/>
          </w:tcPr>
          <w:p>
            <w:r>
              <w:rPr>
                <w:rFonts w:ascii="Times New Roman" w:hAnsi="Times New Roman" w:eastAsia="Malgun Gothic"/>
                <w:b w:val="0"/>
                <w:i w:val="0"/>
                <w:sz w:val="20"/>
              </w:rPr>
              <w:t>pierda · pierdas · pierda · perdamos · perdáis · pierdan</w:t>
            </w:r>
          </w:p>
        </w:tc>
      </w:tr>
      <w:tr>
        <w:tc>
          <w:tcPr>
            <w:tcW w:type="dxa" w:w="1728"/>
          </w:tcPr>
          <w:p>
            <w:r>
              <w:rPr>
                <w:rFonts w:ascii="Times New Roman" w:hAnsi="Times New Roman" w:eastAsia="Malgun Gothic"/>
                <w:b/>
                <w:i w:val="0"/>
                <w:sz w:val="20"/>
              </w:rPr>
              <w:t>«Había venido a Madrid a buscar a los que escriben las notas.»</w:t>
            </w:r>
          </w:p>
        </w:tc>
        <w:tc>
          <w:tcPr>
            <w:tcW w:type="dxa" w:w="1728"/>
          </w:tcPr>
          <w:p>
            <w:r>
              <w:rPr>
                <w:rFonts w:ascii="Times New Roman" w:hAnsi="Times New Roman" w:eastAsia="Malgun Gothic"/>
                <w:b w:val="0"/>
                <w:i w:val="0"/>
                <w:sz w:val="20"/>
              </w:rPr>
              <w:t>venir</w:t>
            </w:r>
          </w:p>
        </w:tc>
        <w:tc>
          <w:tcPr>
            <w:tcW w:type="dxa" w:w="1728"/>
          </w:tcPr>
          <w:p>
            <w:r>
              <w:rPr>
                <w:rFonts w:ascii="Times New Roman" w:hAnsi="Times New Roman" w:eastAsia="Malgun Gothic"/>
                <w:b w:val="0"/>
                <w:i w:val="0"/>
                <w:sz w:val="20"/>
              </w:rPr>
              <w:t>직설법 대과거, 1인칭 단수</w:t>
            </w:r>
          </w:p>
        </w:tc>
        <w:tc>
          <w:tcPr>
            <w:tcW w:type="dxa" w:w="1728"/>
          </w:tcPr>
          <w:p>
            <w:r>
              <w:rPr>
                <w:rFonts w:ascii="Times New Roman" w:hAnsi="Times New Roman" w:eastAsia="Malgun Gothic"/>
                <w:b w:val="0"/>
                <w:i w:val="0"/>
                <w:sz w:val="20"/>
              </w:rPr>
              <w:t>창구에 선 1월의 시점보다 먼저(12월에) 이뤄진 일</w:t>
            </w:r>
          </w:p>
        </w:tc>
        <w:tc>
          <w:tcPr>
            <w:tcW w:type="dxa" w:w="1728"/>
          </w:tcPr>
          <w:p>
            <w:r>
              <w:rPr>
                <w:rFonts w:ascii="Times New Roman" w:hAnsi="Times New Roman" w:eastAsia="Malgun Gothic"/>
                <w:b w:val="0"/>
                <w:i w:val="0"/>
                <w:sz w:val="20"/>
              </w:rPr>
              <w:t>había venido · habías venido · había venido · habíamos venido · habíais venido · habían venido</w:t>
            </w:r>
          </w:p>
        </w:tc>
      </w:tr>
      <w:tr>
        <w:tc>
          <w:tcPr>
            <w:tcW w:type="dxa" w:w="1728"/>
          </w:tcPr>
          <w:p>
            <w:r>
              <w:rPr>
                <w:rFonts w:ascii="Times New Roman" w:hAnsi="Times New Roman" w:eastAsia="Malgun Gothic"/>
                <w:b/>
                <w:i w:val="0"/>
                <w:sz w:val="20"/>
              </w:rPr>
              <w:t>«Hasta que la tramitación se canse antes que yo.»</w:t>
            </w:r>
          </w:p>
        </w:tc>
        <w:tc>
          <w:tcPr>
            <w:tcW w:type="dxa" w:w="1728"/>
          </w:tcPr>
          <w:p>
            <w:r>
              <w:rPr>
                <w:rFonts w:ascii="Times New Roman" w:hAnsi="Times New Roman" w:eastAsia="Malgun Gothic"/>
                <w:b w:val="0"/>
                <w:i w:val="0"/>
                <w:sz w:val="20"/>
              </w:rPr>
              <w:t>cansarse</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hasta que + 아직 오지 않은 미래 → 접속법</w:t>
            </w:r>
          </w:p>
        </w:tc>
        <w:tc>
          <w:tcPr>
            <w:tcW w:type="dxa" w:w="1728"/>
          </w:tcPr>
          <w:p>
            <w:r>
              <w:rPr>
                <w:rFonts w:ascii="Times New Roman" w:hAnsi="Times New Roman" w:eastAsia="Malgun Gothic"/>
                <w:b w:val="0"/>
                <w:i w:val="0"/>
                <w:sz w:val="20"/>
              </w:rPr>
              <w:t>me canse · te canses · se canse · nos cansemos · os canséis · se cansen</w:t>
            </w:r>
          </w:p>
        </w:tc>
      </w:tr>
      <w:tr>
        <w:tc>
          <w:tcPr>
            <w:tcW w:type="dxa" w:w="1728"/>
          </w:tcPr>
          <w:p>
            <w:r>
              <w:rPr>
                <w:rFonts w:ascii="Times New Roman" w:hAnsi="Times New Roman" w:eastAsia="Malgun Gothic"/>
                <w:b/>
                <w:i w:val="0"/>
                <w:sz w:val="20"/>
              </w:rPr>
              <w:t>«¿Ya? Dijiste enero.»</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단순과거, 2인칭 단수 (강변화 과거)</w:t>
            </w:r>
          </w:p>
        </w:tc>
        <w:tc>
          <w:tcPr>
            <w:tcW w:type="dxa" w:w="1728"/>
          </w:tcPr>
          <w:p>
            <w:r>
              <w:rPr>
                <w:rFonts w:ascii="Times New Roman" w:hAnsi="Times New Roman" w:eastAsia="Malgun Gothic"/>
                <w:b w:val="0"/>
                <w:i w:val="0"/>
                <w:sz w:val="20"/>
              </w:rPr>
              <w:t>닫힌 과거의 한 번 한 말; 어간 dij-</w:t>
            </w:r>
          </w:p>
        </w:tc>
        <w:tc>
          <w:tcPr>
            <w:tcW w:type="dxa" w:w="1728"/>
          </w:tcPr>
          <w:p>
            <w:r>
              <w:rPr>
                <w:rFonts w:ascii="Times New Roman" w:hAnsi="Times New Roman" w:eastAsia="Malgun Gothic"/>
                <w:b w:val="0"/>
                <w:i w:val="0"/>
                <w:sz w:val="20"/>
              </w:rPr>
              <w:t>dije · dijiste · dijo · dijimos · dijisteis · dijeron</w:t>
            </w:r>
          </w:p>
        </w:tc>
      </w:tr>
      <w:tr>
        <w:tc>
          <w:tcPr>
            <w:tcW w:type="dxa" w:w="1728"/>
          </w:tcPr>
          <w:p>
            <w:r>
              <w:rPr>
                <w:rFonts w:ascii="Times New Roman" w:hAnsi="Times New Roman" w:eastAsia="Malgun Gothic"/>
                <w:b/>
                <w:i w:val="0"/>
                <w:sz w:val="20"/>
              </w:rPr>
              <w:t>«Que haya café.»</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접속법 현재, 3인칭 단수 (존재)</w:t>
            </w:r>
          </w:p>
        </w:tc>
        <w:tc>
          <w:tcPr>
            <w:tcW w:type="dxa" w:w="1728"/>
          </w:tcPr>
          <w:p>
            <w:r>
              <w:rPr>
                <w:rFonts w:ascii="Times New Roman" w:hAnsi="Times New Roman" w:eastAsia="Malgun Gothic"/>
                <w:b w:val="0"/>
                <w:i w:val="0"/>
                <w:sz w:val="20"/>
              </w:rPr>
              <w:t>독립절 que + 접속법 = 바람·명령; 존재의 haber는 언제나 단수</w:t>
            </w:r>
          </w:p>
        </w:tc>
        <w:tc>
          <w:tcPr>
            <w:tcW w:type="dxa" w:w="1728"/>
          </w:tcPr>
          <w:p>
            <w:r>
              <w:rPr>
                <w:rFonts w:ascii="Times New Roman" w:hAnsi="Times New Roman" w:eastAsia="Malgun Gothic"/>
                <w:b w:val="0"/>
                <w:i w:val="0"/>
                <w:sz w:val="20"/>
              </w:rPr>
              <w:t>haya · hayas · haya · hayamos · hayáis · hayan</w:t>
            </w:r>
          </w:p>
        </w:tc>
      </w:tr>
      <w:tr>
        <w:tc>
          <w:tcPr>
            <w:tcW w:type="dxa" w:w="1728"/>
          </w:tcPr>
          <w:p>
            <w:r>
              <w:rPr>
                <w:rFonts w:ascii="Times New Roman" w:hAnsi="Times New Roman" w:eastAsia="Malgun Gothic"/>
                <w:b/>
                <w:i w:val="0"/>
                <w:sz w:val="20"/>
              </w:rPr>
              <w:t>«Entrará alguien.»</w:t>
            </w:r>
          </w:p>
        </w:tc>
        <w:tc>
          <w:tcPr>
            <w:tcW w:type="dxa" w:w="1728"/>
          </w:tcPr>
          <w:p>
            <w:r>
              <w:rPr>
                <w:rFonts w:ascii="Times New Roman" w:hAnsi="Times New Roman" w:eastAsia="Malgun Gothic"/>
                <w:b w:val="0"/>
                <w:i w:val="0"/>
                <w:sz w:val="20"/>
              </w:rPr>
              <w:t>entrar</w:t>
            </w:r>
          </w:p>
        </w:tc>
        <w:tc>
          <w:tcPr>
            <w:tcW w:type="dxa" w:w="1728"/>
          </w:tcPr>
          <w:p>
            <w:r>
              <w:rPr>
                <w:rFonts w:ascii="Times New Roman" w:hAnsi="Times New Roman" w:eastAsia="Malgun Gothic"/>
                <w:b w:val="0"/>
                <w:i w:val="0"/>
                <w:sz w:val="20"/>
              </w:rPr>
              <w:t>직설법 미래, 3인칭 단수</w:t>
            </w:r>
          </w:p>
        </w:tc>
        <w:tc>
          <w:tcPr>
            <w:tcW w:type="dxa" w:w="1728"/>
          </w:tcPr>
          <w:p>
            <w:r>
              <w:rPr>
                <w:rFonts w:ascii="Times New Roman" w:hAnsi="Times New Roman" w:eastAsia="Malgun Gothic"/>
                <w:b w:val="0"/>
                <w:i w:val="0"/>
                <w:sz w:val="20"/>
              </w:rPr>
              <w:t>확신에 찬 예측(«¿Y si no entra nadie?»에 대한 대답)</w:t>
            </w:r>
          </w:p>
        </w:tc>
        <w:tc>
          <w:tcPr>
            <w:tcW w:type="dxa" w:w="1728"/>
          </w:tcPr>
          <w:p>
            <w:r>
              <w:rPr>
                <w:rFonts w:ascii="Times New Roman" w:hAnsi="Times New Roman" w:eastAsia="Malgun Gothic"/>
                <w:b w:val="0"/>
                <w:i w:val="0"/>
                <w:sz w:val="20"/>
              </w:rPr>
              <w:t>entraré · entrarás · entrará · entraremos · entraréis · entrarán</w:t>
            </w:r>
          </w:p>
        </w:tc>
      </w:tr>
      <w:tr>
        <w:tc>
          <w:tcPr>
            <w:tcW w:type="dxa" w:w="1728"/>
          </w:tcPr>
          <w:p>
            <w:r>
              <w:rPr>
                <w:rFonts w:ascii="Times New Roman" w:hAnsi="Times New Roman" w:eastAsia="Malgun Gothic"/>
                <w:b/>
                <w:i w:val="0"/>
                <w:sz w:val="20"/>
              </w:rPr>
              <w:t>«Me lo dieron para que se lo pusiera al primero que entrara por esta puerta.»</w:t>
            </w:r>
          </w:p>
        </w:tc>
        <w:tc>
          <w:tcPr>
            <w:tcW w:type="dxa" w:w="1728"/>
          </w:tcPr>
          <w:p>
            <w:r>
              <w:rPr>
                <w:rFonts w:ascii="Times New Roman" w:hAnsi="Times New Roman" w:eastAsia="Malgun Gothic"/>
                <w:b w:val="0"/>
                <w:i w:val="0"/>
                <w:sz w:val="20"/>
              </w:rPr>
              <w:t>poner</w:t>
            </w:r>
          </w:p>
        </w:tc>
        <w:tc>
          <w:tcPr>
            <w:tcW w:type="dxa" w:w="1728"/>
          </w:tcPr>
          <w:p>
            <w:r>
              <w:rPr>
                <w:rFonts w:ascii="Times New Roman" w:hAnsi="Times New Roman" w:eastAsia="Malgun Gothic"/>
                <w:b w:val="0"/>
                <w:i w:val="0"/>
                <w:sz w:val="20"/>
              </w:rPr>
              <w:t>접속법 과거, 1인칭 단수</w:t>
            </w:r>
          </w:p>
        </w:tc>
        <w:tc>
          <w:tcPr>
            <w:tcW w:type="dxa" w:w="1728"/>
          </w:tcPr>
          <w:p>
            <w:r>
              <w:rPr>
                <w:rFonts w:ascii="Times New Roman" w:hAnsi="Times New Roman" w:eastAsia="Malgun Gothic"/>
                <w:b w:val="0"/>
                <w:i w:val="0"/>
                <w:sz w:val="20"/>
              </w:rPr>
              <w:t>para que + 주절 과거(dieron) → 접속법 과거; entrara도 같은 이유(미래의 불특정 사람)</w:t>
            </w:r>
          </w:p>
        </w:tc>
        <w:tc>
          <w:tcPr>
            <w:tcW w:type="dxa" w:w="1728"/>
          </w:tcPr>
          <w:p>
            <w:r>
              <w:rPr>
                <w:rFonts w:ascii="Times New Roman" w:hAnsi="Times New Roman" w:eastAsia="Malgun Gothic"/>
                <w:b w:val="0"/>
                <w:i w:val="0"/>
                <w:sz w:val="20"/>
              </w:rPr>
              <w:t>pusiera · pusieras · pusiera · pusiéramos · pusierais · pusieran</w:t>
            </w:r>
          </w:p>
        </w:tc>
      </w:tr>
      <w:tr>
        <w:tc>
          <w:tcPr>
            <w:tcW w:type="dxa" w:w="1728"/>
          </w:tcPr>
          <w:p>
            <w:r>
              <w:rPr>
                <w:rFonts w:ascii="Times New Roman" w:hAnsi="Times New Roman" w:eastAsia="Malgun Gothic"/>
                <w:b/>
                <w:i w:val="0"/>
                <w:sz w:val="20"/>
              </w:rPr>
              <w:t>«Pensaba que sería más grande.»</w:t>
            </w:r>
          </w:p>
        </w:tc>
        <w:tc>
          <w:tcPr>
            <w:tcW w:type="dxa" w:w="1728"/>
          </w:tcPr>
          <w:p>
            <w:r>
              <w:rPr>
                <w:rFonts w:ascii="Times New Roman" w:hAnsi="Times New Roman" w:eastAsia="Malgun Gothic"/>
                <w:b w:val="0"/>
                <w:i w:val="0"/>
                <w:sz w:val="20"/>
              </w:rPr>
              <w:t>ser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과거 시점에서 본 미래·추측('더 클 거라고 생각했다')</w:t>
            </w:r>
          </w:p>
        </w:tc>
        <w:tc>
          <w:tcPr>
            <w:tcW w:type="dxa" w:w="1728"/>
          </w:tcPr>
          <w:p>
            <w:r>
              <w:rPr>
                <w:rFonts w:ascii="Times New Roman" w:hAnsi="Times New Roman" w:eastAsia="Malgun Gothic"/>
                <w:b w:val="0"/>
                <w:i w:val="0"/>
                <w:sz w:val="20"/>
              </w:rPr>
              <w:t>sería · serías · sería · seríamos · seríais · serían</w:t>
            </w:r>
          </w:p>
        </w:tc>
      </w:tr>
      <w:tr>
        <w:tc>
          <w:tcPr>
            <w:tcW w:type="dxa" w:w="1728"/>
          </w:tcPr>
          <w:p>
            <w:r>
              <w:rPr>
                <w:rFonts w:ascii="Times New Roman" w:hAnsi="Times New Roman" w:eastAsia="Malgun Gothic"/>
                <w:b/>
                <w:i w:val="0"/>
                <w:sz w:val="20"/>
              </w:rPr>
              <w:t>«Yo le dije que firmaba lo que hiciera falta.»</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간접화법 속 불특정 lo que → 접속법, 주절 과거 → 과거형; 직접화법은 «Firmo lo que haga falta»</w:t>
            </w:r>
          </w:p>
        </w:tc>
        <w:tc>
          <w:tcPr>
            <w:tcW w:type="dxa" w:w="1728"/>
          </w:tcPr>
          <w:p>
            <w:r>
              <w:rPr>
                <w:rFonts w:ascii="Times New Roman" w:hAnsi="Times New Roman" w:eastAsia="Malgun Gothic"/>
                <w:b w:val="0"/>
                <w:i w:val="0"/>
                <w:sz w:val="20"/>
              </w:rPr>
              <w:t>hiciera · hicieras · hiciera · hiciéramos · hicierais · hicieran</w:t>
            </w:r>
          </w:p>
        </w:tc>
      </w:tr>
      <w:tr>
        <w:tc>
          <w:tcPr>
            <w:tcW w:type="dxa" w:w="1728"/>
          </w:tcPr>
          <w:p>
            <w:r>
              <w:rPr>
                <w:rFonts w:ascii="Times New Roman" w:hAnsi="Times New Roman" w:eastAsia="Malgun Gothic"/>
                <w:b/>
                <w:i w:val="0"/>
                <w:sz w:val="20"/>
              </w:rPr>
              <w:t>«Era mi hijo. ¿Qué iba a decir?»</w:t>
            </w:r>
          </w:p>
        </w:tc>
        <w:tc>
          <w:tcPr>
            <w:tcW w:type="dxa" w:w="1728"/>
          </w:tcPr>
          <w:p>
            <w:r>
              <w:rPr>
                <w:rFonts w:ascii="Times New Roman" w:hAnsi="Times New Roman" w:eastAsia="Malgun Gothic"/>
                <w:b w:val="0"/>
                <w:i w:val="0"/>
                <w:sz w:val="20"/>
              </w:rPr>
              <w:t>ir (+ a + 부정사)</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iba a = 과거 속의 미래; 수사 의문('달리 무슨 말을 하겠어')</w:t>
            </w:r>
          </w:p>
        </w:tc>
        <w:tc>
          <w:tcPr>
            <w:tcW w:type="dxa" w:w="1728"/>
          </w:tcPr>
          <w:p>
            <w:r>
              <w:rPr>
                <w:rFonts w:ascii="Times New Roman" w:hAnsi="Times New Roman" w:eastAsia="Malgun Gothic"/>
                <w:b w:val="0"/>
                <w:i w:val="0"/>
                <w:sz w:val="20"/>
              </w:rPr>
              <w:t>iba · ibas · iba · íbamos · ibais · iban</w:t>
            </w:r>
          </w:p>
        </w:tc>
      </w:tr>
      <w:tr>
        <w:tc>
          <w:tcPr>
            <w:tcW w:type="dxa" w:w="1728"/>
          </w:tcPr>
          <w:p>
            <w:r>
              <w:rPr>
                <w:rFonts w:ascii="Times New Roman" w:hAnsi="Times New Roman" w:eastAsia="Malgun Gothic"/>
                <w:b/>
                <w:i w:val="0"/>
                <w:sz w:val="20"/>
              </w:rPr>
              <w:t>«se iniciará la ejecución contra la totalidad de sus bienes»</w:t>
            </w:r>
          </w:p>
        </w:tc>
        <w:tc>
          <w:tcPr>
            <w:tcW w:type="dxa" w:w="1728"/>
          </w:tcPr>
          <w:p>
            <w:r>
              <w:rPr>
                <w:rFonts w:ascii="Times New Roman" w:hAnsi="Times New Roman" w:eastAsia="Malgun Gothic"/>
                <w:b w:val="0"/>
                <w:i w:val="0"/>
                <w:sz w:val="20"/>
              </w:rPr>
              <w:t>iniciar(se)</w:t>
            </w:r>
          </w:p>
        </w:tc>
        <w:tc>
          <w:tcPr>
            <w:tcW w:type="dxa" w:w="1728"/>
          </w:tcPr>
          <w:p>
            <w:r>
              <w:rPr>
                <w:rFonts w:ascii="Times New Roman" w:hAnsi="Times New Roman" w:eastAsia="Malgun Gothic"/>
                <w:b w:val="0"/>
                <w:i w:val="0"/>
                <w:sz w:val="20"/>
              </w:rPr>
              <w:t>직설법 미래, 3인칭 단수 (수동 se)</w:t>
            </w:r>
          </w:p>
        </w:tc>
        <w:tc>
          <w:tcPr>
            <w:tcW w:type="dxa" w:w="1728"/>
          </w:tcPr>
          <w:p>
            <w:r>
              <w:rPr>
                <w:rFonts w:ascii="Times New Roman" w:hAnsi="Times New Roman" w:eastAsia="Malgun Gothic"/>
                <w:b w:val="0"/>
                <w:i w:val="0"/>
                <w:sz w:val="20"/>
              </w:rPr>
              <w:t>은행 공문의 '예고형 미래': 조건(en caso contrario)이 충족되면 일어날 일</w:t>
            </w:r>
          </w:p>
        </w:tc>
        <w:tc>
          <w:tcPr>
            <w:tcW w:type="dxa" w:w="1728"/>
          </w:tcPr>
          <w:p>
            <w:r>
              <w:rPr>
                <w:rFonts w:ascii="Times New Roman" w:hAnsi="Times New Roman" w:eastAsia="Malgun Gothic"/>
                <w:b w:val="0"/>
                <w:i w:val="0"/>
                <w:sz w:val="20"/>
              </w:rPr>
              <w:t>iniciaré · iniciarás · iniciará · iniciaremos · iniciaréis · iniciarán</w:t>
            </w:r>
          </w:p>
        </w:tc>
      </w:tr>
      <w:tr>
        <w:tc>
          <w:tcPr>
            <w:tcW w:type="dxa" w:w="1728"/>
          </w:tcPr>
          <w:p>
            <w:r>
              <w:rPr>
                <w:rFonts w:ascii="Times New Roman" w:hAnsi="Times New Roman" w:eastAsia="Malgun Gothic"/>
                <w:b/>
                <w:i w:val="0"/>
                <w:sz w:val="20"/>
              </w:rPr>
              <w:t>«antes de que lleguemos al juzgado»</w:t>
            </w:r>
          </w:p>
        </w:tc>
        <w:tc>
          <w:tcPr>
            <w:tcW w:type="dxa" w:w="1728"/>
          </w:tcPr>
          <w:p>
            <w:r>
              <w:rPr>
                <w:rFonts w:ascii="Times New Roman" w:hAnsi="Times New Roman" w:eastAsia="Malgun Gothic"/>
                <w:b w:val="0"/>
                <w:i w:val="0"/>
                <w:sz w:val="20"/>
              </w:rPr>
              <w:t>llegar</w:t>
            </w:r>
          </w:p>
        </w:tc>
        <w:tc>
          <w:tcPr>
            <w:tcW w:type="dxa" w:w="1728"/>
          </w:tcPr>
          <w:p>
            <w:r>
              <w:rPr>
                <w:rFonts w:ascii="Times New Roman" w:hAnsi="Times New Roman" w:eastAsia="Malgun Gothic"/>
                <w:b w:val="0"/>
                <w:i w:val="0"/>
                <w:sz w:val="20"/>
              </w:rPr>
              <w:t>접속법 현재, 1인칭 복수</w:t>
            </w:r>
          </w:p>
        </w:tc>
        <w:tc>
          <w:tcPr>
            <w:tcW w:type="dxa" w:w="1728"/>
          </w:tcPr>
          <w:p>
            <w:r>
              <w:rPr>
                <w:rFonts w:ascii="Times New Roman" w:hAnsi="Times New Roman" w:eastAsia="Malgun Gothic"/>
                <w:b w:val="0"/>
                <w:i w:val="0"/>
                <w:sz w:val="20"/>
              </w:rPr>
              <w:t>antes de que는 언제나 접속법; g → gu 철자 변화</w:t>
            </w:r>
          </w:p>
        </w:tc>
        <w:tc>
          <w:tcPr>
            <w:tcW w:type="dxa" w:w="1728"/>
          </w:tcPr>
          <w:p>
            <w:r>
              <w:rPr>
                <w:rFonts w:ascii="Times New Roman" w:hAnsi="Times New Roman" w:eastAsia="Malgun Gothic"/>
                <w:b w:val="0"/>
                <w:i w:val="0"/>
                <w:sz w:val="20"/>
              </w:rPr>
              <w:t>llegue · llegues · llegue · lleguemos · lleguéis · lleguen</w:t>
            </w:r>
          </w:p>
        </w:tc>
      </w:tr>
      <w:tr>
        <w:tc>
          <w:tcPr>
            <w:tcW w:type="dxa" w:w="1728"/>
          </w:tcPr>
          <w:p>
            <w:r>
              <w:rPr>
                <w:rFonts w:ascii="Times New Roman" w:hAnsi="Times New Roman" w:eastAsia="Malgun Gothic"/>
                <w:b/>
                <w:i w:val="0"/>
                <w:sz w:val="20"/>
              </w:rPr>
              <w:t>«Léanlo con calma.»</w:t>
            </w:r>
          </w:p>
        </w:tc>
        <w:tc>
          <w:tcPr>
            <w:tcW w:type="dxa" w:w="1728"/>
          </w:tcPr>
          <w:p>
            <w:r>
              <w:rPr>
                <w:rFonts w:ascii="Times New Roman" w:hAnsi="Times New Roman" w:eastAsia="Malgun Gothic"/>
                <w:b w:val="0"/>
                <w:i w:val="0"/>
                <w:sz w:val="20"/>
              </w:rPr>
              <w:t>leer</w:t>
            </w:r>
          </w:p>
        </w:tc>
        <w:tc>
          <w:tcPr>
            <w:tcW w:type="dxa" w:w="1728"/>
          </w:tcPr>
          <w:p>
            <w:r>
              <w:rPr>
                <w:rFonts w:ascii="Times New Roman" w:hAnsi="Times New Roman" w:eastAsia="Malgun Gothic"/>
                <w:b w:val="0"/>
                <w:i w:val="0"/>
                <w:sz w:val="20"/>
              </w:rPr>
              <w:t>명령법 ustedes (= 접속법 현재 3인칭 복수) + lo</w:t>
            </w:r>
          </w:p>
        </w:tc>
        <w:tc>
          <w:tcPr>
            <w:tcW w:type="dxa" w:w="1728"/>
          </w:tcPr>
          <w:p>
            <w:r>
              <w:rPr>
                <w:rFonts w:ascii="Times New Roman" w:hAnsi="Times New Roman" w:eastAsia="Malgun Gothic"/>
                <w:b w:val="0"/>
                <w:i w:val="0"/>
                <w:sz w:val="20"/>
              </w:rPr>
              <w:t>복수 상대 격식 명령; 대명사가 붙어 강세 부호가 생김(lean → léanlo)</w:t>
            </w:r>
          </w:p>
        </w:tc>
        <w:tc>
          <w:tcPr>
            <w:tcW w:type="dxa" w:w="1728"/>
          </w:tcPr>
          <w:p>
            <w:r>
              <w:rPr>
                <w:rFonts w:ascii="Times New Roman" w:hAnsi="Times New Roman" w:eastAsia="Malgun Gothic"/>
                <w:b w:val="0"/>
                <w:i w:val="0"/>
                <w:sz w:val="20"/>
              </w:rPr>
              <w:t>lea · leas · lea · leamos · leáis · lean</w:t>
            </w:r>
          </w:p>
        </w:tc>
      </w:tr>
      <w:tr>
        <w:tc>
          <w:tcPr>
            <w:tcW w:type="dxa" w:w="1728"/>
          </w:tcPr>
          <w:p>
            <w:r>
              <w:rPr>
                <w:rFonts w:ascii="Times New Roman" w:hAnsi="Times New Roman" w:eastAsia="Malgun Gothic"/>
                <w:b/>
                <w:i w:val="0"/>
                <w:sz w:val="20"/>
              </w:rPr>
              <w:t>«Entonces no le importará que lo diga en voz alta.»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접속법 현재, 1인칭 단수</w:t>
            </w:r>
          </w:p>
        </w:tc>
        <w:tc>
          <w:tcPr>
            <w:tcW w:type="dxa" w:w="1728"/>
          </w:tcPr>
          <w:p>
            <w:r>
              <w:rPr>
                <w:rFonts w:ascii="Times New Roman" w:hAnsi="Times New Roman" w:eastAsia="Malgun Gothic"/>
                <w:b w:val="0"/>
                <w:i w:val="0"/>
                <w:sz w:val="20"/>
              </w:rPr>
              <w:t>감정·평가 동사 importar que + 접속법; 주절이 미래(importará)여도 종속절은 접속법 현재</w:t>
            </w:r>
          </w:p>
        </w:tc>
        <w:tc>
          <w:tcPr>
            <w:tcW w:type="dxa" w:w="1728"/>
          </w:tcPr>
          <w:p>
            <w:r>
              <w:rPr>
                <w:rFonts w:ascii="Times New Roman" w:hAnsi="Times New Roman" w:eastAsia="Malgun Gothic"/>
                <w:b w:val="0"/>
                <w:i w:val="0"/>
                <w:sz w:val="20"/>
              </w:rPr>
              <w:t>diga · digas · diga · digamos · digáis · digan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관계절의 접속법 — 없거나 정해지지 않은 것(«un bajo que se alquile») vs 직설법(특정된 것) → 0_동사_시제_가이드 12장 12.4, 13장 13.1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관계절(que, quien, donde, cuando, lo que)의 선행사가 실제로 있고 특정된 대상이면 직설법, 아직 없거나·찾는 중이거나·누구든 상관없는 대상이면 접속법. 부정 선행사(nadie, nada, ninguno)도 접속법. 주절이 과거면 접속법 과거(13.1).</w:t>
      </w:r>
    </w:p>
    <w:p>
      <w:pPr>
        <w:pStyle w:val="ListBullet"/>
      </w:pPr>
      <w:r>
        <w:rPr>
          <w:rFonts w:ascii="Times New Roman" w:hAnsi="Times New Roman" w:eastAsia="Malgun Gothic"/>
          <w:b/>
          <w:i w:val="0"/>
          <w:sz w:val="22"/>
        </w:rPr>
        <w:t>대본 분석 (접속법 — 찾는 중·불특정·부정)</w:t>
      </w:r>
      <w:r>
        <w:rPr>
          <w:rFonts w:ascii="Times New Roman" w:hAnsi="Times New Roman" w:eastAsia="Malgun Gothic"/>
          <w:b w:val="0"/>
          <w:i w:val="0"/>
          <w:sz w:val="22"/>
        </w:rPr>
        <w:t>: «¿sabe de algún bajo que se alquile por aquí?»(임대로 나온 점포가 혹시 있나요 — 있는지도 모른다), «Siéntense donde puedan.»(앉을 수 있는 데 아무 데나), «Mañana o cuando quiera.», 난도의 부탁 «ponle un café al primero que entre por tu puerta»(아직 들어오지 않은 첫 사람); 부정 선행사: «ninguna que arregle un abogado»(변호사가 해결할 건 하나도 없다), «nada que hacer que no sea fotocopiar».</w:t>
      </w:r>
    </w:p>
    <w:p>
      <w:pPr>
        <w:pStyle w:val="ListBullet"/>
      </w:pPr>
      <w:r>
        <w:rPr>
          <w:rFonts w:ascii="Times New Roman" w:hAnsi="Times New Roman" w:eastAsia="Malgun Gothic"/>
          <w:b/>
          <w:i w:val="0"/>
          <w:sz w:val="22"/>
        </w:rPr>
        <w:t>대본 분석 (접속법 과거 — 주절이 과거)</w:t>
      </w:r>
      <w:r>
        <w:rPr>
          <w:rFonts w:ascii="Times New Roman" w:hAnsi="Times New Roman" w:eastAsia="Malgun Gothic"/>
          <w:b w:val="0"/>
          <w:i w:val="0"/>
          <w:sz w:val="22"/>
        </w:rPr>
        <w:t>: «Me lo dieron para que se lo pusiera al primero que entrara por esta puerta.»(entre → entrara: 난도가 준 시점이 과거), 펠리사 «Yo le dije que firmaba lo que hiciera falta.»(직접화법 «Firmo lo que haga falta»의 한 칸 뒤).</w:t>
      </w:r>
    </w:p>
    <w:p>
      <w:pPr>
        <w:pStyle w:val="ListBullet"/>
      </w:pPr>
      <w:r>
        <w:rPr>
          <w:rFonts w:ascii="Times New Roman" w:hAnsi="Times New Roman" w:eastAsia="Malgun Gothic"/>
          <w:b/>
          <w:i w:val="0"/>
          <w:sz w:val="22"/>
        </w:rPr>
        <w:t>대본 분석 (직설법 — 특정·일반 사실)</w:t>
      </w:r>
      <w:r>
        <w:rPr>
          <w:rFonts w:ascii="Times New Roman" w:hAnsi="Times New Roman" w:eastAsia="Malgun Gothic"/>
          <w:b w:val="0"/>
          <w:i w:val="0"/>
          <w:sz w:val="22"/>
        </w:rPr>
        <w:t>: «Los que llegan con caja de cartón siempre van a Lavapiés.»(실제로 늘 그런 사람들), «lleva una semana diciéndoselo a todo el que pide una caña»(실제 손님 모두), «Aquí el que se lo bebe, lo friega.»(규칙 = 일반 사실), «hay gente que viene con problemas que no podemos arreglar casi nunca»(실제로 오는 사람들). 비교: 「Necesito gente que venga a trabajar gratis」였다면 접속법.</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특정된 선행사에 접속법(✕ El bajo que se alquile en Sombrerete es de la Peláez → ○ que se alquila). '찾는 중'인데 직설법(✕ Busco un bajo que tiene enchufe → ○ que tenga). 과거 이야기에 접속법 현재(✕ Me lo dieron para el primero que entre → ○ entrara).</w:t>
      </w:r>
    </w:p>
    <w:p>
      <w:pPr>
        <w:pStyle w:val="ListBullet"/>
      </w:pPr>
      <w:r>
        <w:rPr>
          <w:rFonts w:ascii="Times New Roman" w:hAnsi="Times New Roman" w:eastAsia="Malgun Gothic"/>
          <w:b w:val="0"/>
          <w:i w:val="0"/>
          <w:sz w:val="22"/>
        </w:rPr>
        <w:t xml:space="preserve">연습: ① "Necesito una abogada que (saber) de hipotecas." ② "Conozco a una abogada que (saber) de hipotecas." ③ "No hay nadie en el barrio que (tener) para abogados." → 정답: ① </w:t>
      </w:r>
      <w:r>
        <w:rPr>
          <w:rFonts w:ascii="Times New Roman" w:hAnsi="Times New Roman" w:eastAsia="Malgun Gothic"/>
          <w:b/>
          <w:i w:val="0"/>
          <w:sz w:val="22"/>
        </w:rPr>
        <w:t>sepa</w:t>
      </w:r>
      <w:r>
        <w:rPr>
          <w:rFonts w:ascii="Times New Roman" w:hAnsi="Times New Roman" w:eastAsia="Malgun Gothic"/>
          <w:b w:val="0"/>
          <w:i w:val="0"/>
          <w:sz w:val="22"/>
        </w:rPr>
        <w:t xml:space="preserve">(아직 못 찾은 사람) ② </w:t>
      </w:r>
      <w:r>
        <w:rPr>
          <w:rFonts w:ascii="Times New Roman" w:hAnsi="Times New Roman" w:eastAsia="Malgun Gothic"/>
          <w:b/>
          <w:i w:val="0"/>
          <w:sz w:val="22"/>
        </w:rPr>
        <w:t>sabe</w:t>
      </w:r>
      <w:r>
        <w:rPr>
          <w:rFonts w:ascii="Times New Roman" w:hAnsi="Times New Roman" w:eastAsia="Malgun Gothic"/>
          <w:b w:val="0"/>
          <w:i w:val="0"/>
          <w:sz w:val="22"/>
        </w:rPr>
        <w:t xml:space="preserve">(실제로 아는 특정인) ③ </w:t>
      </w:r>
      <w:r>
        <w:rPr>
          <w:rFonts w:ascii="Times New Roman" w:hAnsi="Times New Roman" w:eastAsia="Malgun Gothic"/>
          <w:b/>
          <w:i w:val="0"/>
          <w:sz w:val="22"/>
        </w:rPr>
        <w:t>tenga</w:t>
      </w:r>
      <w:r>
        <w:rPr>
          <w:rFonts w:ascii="Times New Roman" w:hAnsi="Times New Roman" w:eastAsia="Malgun Gothic"/>
          <w:b w:val="0"/>
          <w:i w:val="0"/>
          <w:sz w:val="22"/>
        </w:rPr>
        <w:t>(부정 선행사 nadie)</w:t>
      </w:r>
    </w:p>
    <w:p>
      <w:pPr>
        <w:keepNext/>
        <w:spacing w:before="160"/>
      </w:pPr>
      <w:r>
        <w:rPr>
          <w:rFonts w:ascii="Times New Roman" w:hAnsi="Times New Roman" w:eastAsia="Malgun Gothic"/>
          <w:b/>
          <w:i w:val="0"/>
          <w:color w:val="1F3864"/>
          <w:sz w:val="26"/>
        </w:rPr>
        <w:t>2. 심화: 시간을 세는 표현 — llevar + 기간(1부 6화·8화)에서 desde / desde hace / hace … que로 → 0_동사_시제_가이드 3장 3.5, 17장 17.4, 18장 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'~째 계속되는 일'은 현재로 말한다. ① llevar + 기간 (+ 제룬디오 / sin + 부정사 / 분사 / 장소) ② 현재 + desde + 시점(desde marzo, desde que murió) ③ 현재 + desde hace + 기간 ④ hace + 기간 + que + 현재. 질문은 ¿Cuánto hace que…? / ¿Desde cuándo…? / ¿Cuánto llevas…? 반면 hace + 기간만 쓰면 '~전에'라는 시점이 되어 단순과거와 짝을 이룬다.</w:t>
      </w:r>
    </w:p>
    <w:p>
      <w:pPr>
        <w:pStyle w:val="ListBullet"/>
      </w:pPr>
      <w:r>
        <w:rPr>
          <w:rFonts w:ascii="Times New Roman" w:hAnsi="Times New Roman" w:eastAsia="Malgun Gothic"/>
          <w:b/>
          <w:i w:val="0"/>
          <w:sz w:val="22"/>
        </w:rPr>
        <w:t>대본 분석 (llevar)</w:t>
      </w:r>
      <w:r>
        <w:rPr>
          <w:rFonts w:ascii="Times New Roman" w:hAnsi="Times New Roman" w:eastAsia="Malgun Gothic"/>
          <w:b w:val="0"/>
          <w:i w:val="0"/>
          <w:sz w:val="22"/>
        </w:rPr>
        <w:t>: «Llevo aquí tres semanas.»(동사 없이 장소 + 기간), «Lleva cerrado desde que murió el marido, en marzo.»(llevar + 분사 + desde que + 단순과거), «Dionisio lleva una semana diciéndoselo a todo el que pide una caña.»(+ 제룬디오), «lleva tres meses sin darme nada que hacer»(+ sin + 부정사 = 석 달째 안 주고 있다), 알바로 «¿Cuántos cafés llevas puestos?»(llevar + 분사 = 지금까지 ~해 두었다).</w:t>
      </w:r>
    </w:p>
    <w:p>
      <w:pPr>
        <w:pStyle w:val="ListBullet"/>
      </w:pPr>
      <w:r>
        <w:rPr>
          <w:rFonts w:ascii="Times New Roman" w:hAnsi="Times New Roman" w:eastAsia="Malgun Gothic"/>
          <w:b/>
          <w:i w:val="0"/>
          <w:sz w:val="22"/>
        </w:rPr>
        <w:t>대본 분석 (hace / desde)</w:t>
      </w:r>
      <w:r>
        <w:rPr>
          <w:rFonts w:ascii="Times New Roman" w:hAnsi="Times New Roman" w:eastAsia="Malgun Gothic"/>
          <w:b w:val="0"/>
          <w:i w:val="0"/>
          <w:sz w:val="22"/>
        </w:rPr>
        <w:t>: 마누 «¿Cuánto hace que no cobra?» → 라울 «Catorce meses.»(hace que + 부정 현재 = 14개월째 못 받고 있다), «Hace cuatro semanas, hace tres y hace dos.»(hace + 기간 = '~전에', 세 번 제출한 시점), «la mitad del cuerpo que no le responde desde el ictus»(desde + 명사), «Treinta y un años jugando y lo más que saco es…»(llevo treinta y un años jugando의 구어 축약). 지금까지의 합계는 현재완료: «Han venido once personas en dos semanas.»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'3주 전부터'를 ✕ «desde tres semanas»로(→ ○ desde hace tres semanas / llevo tres semanas). 영어식 현재완료 진행(✕ He estado viviendo aquí tres semanas → ○ Llevo tres semanas viviendo aquí). llevar 뒤에 estar(✕ llevo estando → ○ llevo).</w:t>
      </w:r>
    </w:p>
    <w:p>
      <w:pPr>
        <w:pStyle w:val="ListBullet"/>
      </w:pPr>
      <w:r>
        <w:rPr>
          <w:rFonts w:ascii="Times New Roman" w:hAnsi="Times New Roman" w:eastAsia="Malgun Gothic"/>
          <w:b w:val="0"/>
          <w:i w:val="0"/>
          <w:sz w:val="22"/>
        </w:rPr>
        <w:t xml:space="preserve">연습: ① "Rocío (llevar) dos meses en Madrid." ② "Rocío vive en Madrid (desde / desde hace) enero." ③ "¿Cuánto (hacer) que no ves a Álvaro? — Tres meses." → 정답: ① </w:t>
      </w:r>
      <w:r>
        <w:rPr>
          <w:rFonts w:ascii="Times New Roman" w:hAnsi="Times New Roman" w:eastAsia="Malgun Gothic"/>
          <w:b/>
          <w:i w:val="0"/>
          <w:sz w:val="22"/>
        </w:rPr>
        <w:t>lleva</w:t>
      </w:r>
      <w:r>
        <w:rPr>
          <w:rFonts w:ascii="Times New Roman" w:hAnsi="Times New Roman" w:eastAsia="Malgun Gothic"/>
          <w:b w:val="0"/>
          <w:i w:val="0"/>
          <w:sz w:val="22"/>
        </w:rPr>
        <w:t xml:space="preserve"> ② </w:t>
      </w:r>
      <w:r>
        <w:rPr>
          <w:rFonts w:ascii="Times New Roman" w:hAnsi="Times New Roman" w:eastAsia="Malgun Gothic"/>
          <w:b/>
          <w:i w:val="0"/>
          <w:sz w:val="22"/>
        </w:rPr>
        <w:t>desde</w:t>
      </w:r>
      <w:r>
        <w:rPr>
          <w:rFonts w:ascii="Times New Roman" w:hAnsi="Times New Roman" w:eastAsia="Malgun Gothic"/>
          <w:b w:val="0"/>
          <w:i w:val="0"/>
          <w:sz w:val="22"/>
        </w:rPr>
        <w:t xml:space="preserve">(시점; 기간이면 desde hace dos meses) ③ </w:t>
      </w:r>
      <w:r>
        <w:rPr>
          <w:rFonts w:ascii="Times New Roman" w:hAnsi="Times New Roman" w:eastAsia="Malgun Gothic"/>
          <w:b/>
          <w:i w:val="0"/>
          <w:sz w:val="22"/>
        </w:rPr>
        <w:t>hace</w:t>
      </w:r>
      <w:r>
        <w:rPr>
          <w:rFonts w:ascii="Times New Roman" w:hAnsi="Times New Roman" w:eastAsia="Malgun Gothic"/>
          <w:b w:val="0"/>
          <w:i w:val="0"/>
          <w:sz w:val="22"/>
        </w:rPr>
        <w:t>(= Hace tres meses que no le veo)</w:t>
      </w:r>
    </w:p>
    <w:p>
      <w:pPr>
        <w:keepNext/>
        <w:spacing w:before="160"/>
      </w:pPr>
      <w:r>
        <w:rPr>
          <w:rFonts w:ascii="Times New Roman" w:hAnsi="Times New Roman" w:eastAsia="Malgun Gothic"/>
          <w:b/>
          <w:i w:val="0"/>
          <w:color w:val="1F3864"/>
          <w:sz w:val="26"/>
        </w:rPr>
        <w:t>3. 중성 lo — lo de siempre, lo demás, lo + 형용사, lo que → 0_동사_시제_가이드 12장 12.4(lo que + 직설법·접속법), 16장 16.6(목적어 lo와의 구별)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중성 관사 lo는 명사가 아닌 것을 명사처럼 만든다. 성·수 변화가 없고 뒤의 형용사는 언제나 남성 단수. ① lo + 형용사/분사/소유사 = '~한 것'(lo peor, lo mismo, lo primero, lo tuyo) ② lo de + 명사/부사/부정사 = '~의 일, ~ 건'(lo de siempre, lo de tu padre) ③ lo que + 절 = '~하는 것'(선행사 없는 관계절; 사실이면 직설법, 미정이면 접속법 — 12.4) ④ 관용: a lo mejor(어쩌면 — 뒤는 직설법), lo más que(기껏해야).</w:t>
      </w:r>
    </w:p>
    <w:p>
      <w:pPr>
        <w:pStyle w:val="ListBullet"/>
      </w:pPr>
      <w:r>
        <w:rPr>
          <w:rFonts w:ascii="Times New Roman" w:hAnsi="Times New Roman" w:eastAsia="Malgun Gothic"/>
          <w:b/>
          <w:i w:val="0"/>
          <w:sz w:val="22"/>
        </w:rPr>
        <w:t>대본 분석 (lo + 형용사·소유사)</w:t>
      </w:r>
      <w:r>
        <w:rPr>
          <w:rFonts w:ascii="Times New Roman" w:hAnsi="Times New Roman" w:eastAsia="Malgun Gothic"/>
          <w:b w:val="0"/>
          <w:i w:val="0"/>
          <w:sz w:val="22"/>
        </w:rPr>
        <w:t>: «primero un café, luego lo demás», «Entonces ya ha pasado lo peor.», «O a todo a la vez, que es lo mismo.», «Eso es lo primero. Lo demás, después.», «queremos entrar en lo jurídico»(법률 분야), «tú estabas en lo tuyo»(네 일에 빠져 있었다), «Sale todo menos lo nuestro, Loli.»</w:t>
      </w:r>
    </w:p>
    <w:p>
      <w:pPr>
        <w:pStyle w:val="ListBullet"/>
      </w:pPr>
      <w:r>
        <w:rPr>
          <w:rFonts w:ascii="Times New Roman" w:hAnsi="Times New Roman" w:eastAsia="Malgun Gothic"/>
          <w:b/>
          <w:i w:val="0"/>
          <w:sz w:val="22"/>
        </w:rPr>
        <w:t>대본 분석 (lo de)</w:t>
      </w:r>
      <w:r>
        <w:rPr>
          <w:rFonts w:ascii="Times New Roman" w:hAnsi="Times New Roman" w:eastAsia="Malgun Gothic"/>
          <w:b w:val="0"/>
          <w:i w:val="0"/>
          <w:sz w:val="22"/>
        </w:rPr>
        <w:t>: «¿Lo de siempre, abogado?», «¿Esto es lo de la asesoría gratis?», «Lo del café lo ponía en el artículo.»(첫 lo는 중성 관사, 둘째 lo는 목적어 대명사), «No lo sabía. Lo de tu padre.»</w:t>
      </w:r>
    </w:p>
    <w:p>
      <w:pPr>
        <w:pStyle w:val="ListBullet"/>
      </w:pPr>
      <w:r>
        <w:rPr>
          <w:rFonts w:ascii="Times New Roman" w:hAnsi="Times New Roman" w:eastAsia="Malgun Gothic"/>
          <w:b/>
          <w:i w:val="0"/>
          <w:sz w:val="22"/>
        </w:rPr>
        <w:t>대본 분석 (lo que)</w:t>
      </w:r>
      <w:r>
        <w:rPr>
          <w:rFonts w:ascii="Times New Roman" w:hAnsi="Times New Roman" w:eastAsia="Malgun Gothic"/>
          <w:b w:val="0"/>
          <w:i w:val="0"/>
          <w:sz w:val="22"/>
        </w:rPr>
        <w:t>: «con lo que está cayendo»(사실 → 직설법), «Es lo que hay.», «Lo que no sabía es que firmaba también el piso donde se murió su padre.»(lo que… es que… 강조 구문), «Yo lo que no entiendo es cómo puede ser que me quiten mi casa»(같은 구문), «Eso es lo que da miedo de ese dinero. No lo que te pide. Lo que te hace pensar.»; 미정이면 접속법: «firmaba lo que hiciera falta». 관용: «a lo mejor podemos firmar y tener cuidado»(a lo mejor + 직설법), «lo más que hemos sacado fue una pedrea».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lo 뒤 형용사를 성·수 일치시키는 것(✕ la peor ha pasado → ○ lo peor ha pasado). 셀 수 있는 명사에 lo(✕ lo problema → ○ el problema). a lo mejor 뒤에 접속법(✕ a lo mejor podamos → ○ podemos). 목적어 lo와 혼동: «Lo apuntamos todo.»의 lo는 대명사, «lo de la dotación»의 lo는 관사.</w:t>
      </w:r>
    </w:p>
    <w:p>
      <w:pPr>
        <w:pStyle w:val="ListBullet"/>
      </w:pPr>
      <w:r>
        <w:rPr>
          <w:rFonts w:ascii="Times New Roman" w:hAnsi="Times New Roman" w:eastAsia="Malgun Gothic"/>
          <w:b w:val="0"/>
          <w:i w:val="0"/>
          <w:sz w:val="22"/>
        </w:rPr>
        <w:t xml:space="preserve">연습: ① "제일 중요한 것은 커피다." ② "네 아버지 일은 몰랐어." ③ "La ley es (el que / lo que / la que) es." → 정답: ① </w:t>
      </w:r>
      <w:r>
        <w:rPr>
          <w:rFonts w:ascii="Times New Roman" w:hAnsi="Times New Roman" w:eastAsia="Malgun Gothic"/>
          <w:b/>
          <w:i w:val="0"/>
          <w:sz w:val="22"/>
        </w:rPr>
        <w:t>Lo más importante es el café.</w:t>
      </w:r>
      <w:r>
        <w:rPr>
          <w:rFonts w:ascii="Times New Roman" w:hAnsi="Times New Roman" w:eastAsia="Malgun Gothic"/>
          <w:b w:val="0"/>
          <w:i w:val="0"/>
          <w:sz w:val="22"/>
        </w:rPr>
        <w:t xml:space="preserve"> ② </w:t>
      </w:r>
      <w:r>
        <w:rPr>
          <w:rFonts w:ascii="Times New Roman" w:hAnsi="Times New Roman" w:eastAsia="Malgun Gothic"/>
          <w:b/>
          <w:i w:val="0"/>
          <w:sz w:val="22"/>
        </w:rPr>
        <w:t>No sabía lo de tu padre.</w:t>
      </w:r>
      <w:r>
        <w:rPr>
          <w:rFonts w:ascii="Times New Roman" w:hAnsi="Times New Roman" w:eastAsia="Malgun Gothic"/>
          <w:b w:val="0"/>
          <w:i w:val="0"/>
          <w:sz w:val="22"/>
        </w:rPr>
        <w:t xml:space="preserve"> ③ </w:t>
      </w:r>
      <w:r>
        <w:rPr>
          <w:rFonts w:ascii="Times New Roman" w:hAnsi="Times New Roman" w:eastAsia="Malgun Gothic"/>
          <w:b/>
          <w:i w:val="0"/>
          <w:sz w:val="22"/>
        </w:rPr>
        <w:t>la que</w:t>
      </w:r>
      <w:r>
        <w:rPr>
          <w:rFonts w:ascii="Times New Roman" w:hAnsi="Times New Roman" w:eastAsia="Malgun Gothic"/>
          <w:b w:val="0"/>
          <w:i w:val="0"/>
          <w:sz w:val="22"/>
        </w:rPr>
        <w:t>(선행사 la ley가 여성 명사이므로 중성 lo가 아니다 — 대본 «la ley es la que es»)</w:t>
      </w:r>
    </w:p>
    <w:p>
      <w:pPr>
        <w:keepNext/>
        <w:spacing w:before="160"/>
      </w:pPr>
      <w:r>
        <w:rPr>
          <w:rFonts w:ascii="Times New Roman" w:hAnsi="Times New Roman" w:eastAsia="Malgun Gothic"/>
          <w:b/>
          <w:i w:val="0"/>
          <w:color w:val="1F3864"/>
          <w:sz w:val="26"/>
        </w:rPr>
        <w:t>4. 심화: usted·ustedes 명령형(1부 5화)과 창구·은행 공문의 관청어 → 0_동사_시제_가이드 16장 16.1·16.6·16.7, 24장 24.4 참고</w:t>
      </w:r>
    </w:p>
    <w:p>
      <w:pPr>
        <w:pStyle w:val="ListBullet"/>
      </w:pPr>
      <w:r>
        <w:rPr>
          <w:rFonts w:ascii="Times New Roman" w:hAnsi="Times New Roman" w:eastAsia="Malgun Gothic"/>
          <w:b/>
          <w:i w:val="0"/>
          <w:sz w:val="22"/>
        </w:rPr>
        <w:t>규칙 (복습)</w:t>
      </w:r>
      <w:r>
        <w:rPr>
          <w:rFonts w:ascii="Times New Roman" w:hAnsi="Times New Roman" w:eastAsia="Malgun Gothic"/>
          <w:b w:val="0"/>
          <w:i w:val="0"/>
          <w:sz w:val="22"/>
        </w:rPr>
        <w:t>: usted 명령 = 접속법 현재 3단(vuelva, siéntese, dígame), ustedes = 3복(léanlo, siéntense, pasen). 긍정 명령은 대명사를 뒤에 붙이고, 음절이 늘면 원래 강세 자리에 부호를 찍는다(lean → léanlo, piense → piénselo). 명령 뒤에 usted를 붙이면(«vuelva usted mañana») 격식·거리감이 커진다. tú 짝은 모양이 전혀 다르다: vuelve / dime / siéntate / léelo.</w:t>
      </w:r>
    </w:p>
    <w:p>
      <w:pPr>
        <w:pStyle w:val="ListBullet"/>
      </w:pPr>
      <w:r>
        <w:rPr>
          <w:rFonts w:ascii="Times New Roman" w:hAnsi="Times New Roman" w:eastAsia="Malgun Gothic"/>
          <w:b/>
          <w:i w:val="0"/>
          <w:sz w:val="22"/>
        </w:rPr>
        <w:t>대본 분석 (usted·ustedes 명령)</w:t>
      </w:r>
      <w:r>
        <w:rPr>
          <w:rFonts w:ascii="Times New Roman" w:hAnsi="Times New Roman" w:eastAsia="Malgun Gothic"/>
          <w:b w:val="0"/>
          <w:i w:val="0"/>
          <w:sz w:val="22"/>
        </w:rPr>
        <w:t>: 창구 «Dígame.», «Mire, caballero», «vuelva usted mañana y pregunte si hay novedad»; 마누 → 필리(처음) «Siéntese, por favor.»; → 펠리사·라울 «Pase, señora. Pasen. Siéntense donde puedan.»; 비다우레 «Léanlo con calma.»; 아르네도 «Piénselo, Robles.»; 은행 직원 «firme aquí, señora». tú 명령과 비교: «Apunta.»(마누 → 필리), «pregúntale si es verdad»(펠리사 → 라울), «cómprala por el camino»(로시오 → 마누), «Vente.»(venirse: ven + te).</w:t>
      </w:r>
    </w:p>
    <w:p>
      <w:pPr>
        <w:pStyle w:val="ListBullet"/>
      </w:pPr>
      <w:r>
        <w:rPr>
          <w:rFonts w:ascii="Times New Roman" w:hAnsi="Times New Roman" w:eastAsia="Malgun Gothic"/>
          <w:b/>
          <w:i w:val="0"/>
          <w:sz w:val="22"/>
        </w:rPr>
        <w:t>대본 분석 (은행 공문)</w:t>
      </w:r>
      <w:r>
        <w:rPr>
          <w:rFonts w:ascii="Times New Roman" w:hAnsi="Times New Roman" w:eastAsia="Malgun Gothic"/>
          <w:b w:val="0"/>
          <w:i w:val="0"/>
          <w:sz w:val="22"/>
        </w:rPr>
        <w:t>: «en su condición de fiadora solidaria»(연대 보증인의 자격으로 — 명사화), «se le requiere el pago de las cuotas impagadas»(비인칭 se + le(usted) = 귀하에게 지급을 요구함), «por importe de once mil cuatrocientos euros»(금액으로), «con advertencia de que, en caso contrario, se iniciará la ejecución»(미래형 + 수동 se = 개시될 것임), «la vivienda de su propiedad sita en…»(sito/sita = 소재한, 공문서 전용 형용사). 마누는 이것을 사람의 말로 번역한다: «Su piso, doña Felisa. El de arriba.»</w:t>
      </w:r>
    </w:p>
    <w:p>
      <w:pPr>
        <w:pStyle w:val="ListBullet"/>
      </w:pPr>
      <w:r>
        <w:rPr>
          <w:rFonts w:ascii="Times New Roman" w:hAnsi="Times New Roman" w:eastAsia="Malgun Gothic"/>
          <w:b/>
          <w:i w:val="0"/>
          <w:sz w:val="22"/>
        </w:rPr>
        <w:t>대본 분석 (재단 협약)</w:t>
      </w:r>
      <w:r>
        <w:rPr>
          <w:rFonts w:ascii="Times New Roman" w:hAnsi="Times New Roman" w:eastAsia="Malgun Gothic"/>
          <w:b w:val="0"/>
          <w:i w:val="0"/>
          <w:sz w:val="22"/>
        </w:rPr>
        <w:t>: «La Fundación podrá ser informada de los asuntos en curso a efectos de evaluación…» — podrá ser informada(미래 + ser 수동), asuntos en curso(진행 중인 사안), a efectos de(~의 목적으로). 마누가 짚는 것은 명사 하나: «Asuntos en curso. No número de asuntos.» 창구의 «Si quiere, vuelva usted mañana»(si quiere + 명령 = 선택권을 주는 척 미루는 공식)에는 미래형 단언 «Volveré mañana. Y pasado.»로 맞선다(16.7).</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usted 상대에게 tú 명령을 섞는 것(✕ Siéntese y dime → ○ Siéntese y dígame). 대명사를 앞에 두는 것(✕ Lo lean con calma → ○ Léanlo con calma; 부정이면 ○ No lo lean). 강세 부호 누락(✕ Pienselo → ○ Piénselo). «se le requiere»를 '그가 요구한다'로 읽는 것 — le는 '귀하에게', 주어는 없다.</w:t>
      </w:r>
    </w:p>
    <w:p>
      <w:pPr>
        <w:pStyle w:val="ListBullet"/>
      </w:pPr>
      <w:r>
        <w:rPr>
          <w:rFonts w:ascii="Times New Roman" w:hAnsi="Times New Roman" w:eastAsia="Malgun Gothic"/>
          <w:b w:val="0"/>
          <w:i w:val="0"/>
          <w:sz w:val="22"/>
        </w:rPr>
        <w:t xml:space="preserve">연습: ① tú → usted: "Siéntate y cuéntame lo que te pasa." ② vosotros → ustedes: "Leed el convenio con calma y no firméis nada." → 정답: ① </w:t>
      </w:r>
      <w:r>
        <w:rPr>
          <w:rFonts w:ascii="Times New Roman" w:hAnsi="Times New Roman" w:eastAsia="Malgun Gothic"/>
          <w:b/>
          <w:i w:val="0"/>
          <w:sz w:val="22"/>
        </w:rPr>
        <w:t>Siéntese y cuénteme lo que le pasa.</w:t>
      </w:r>
      <w:r>
        <w:rPr>
          <w:rFonts w:ascii="Times New Roman" w:hAnsi="Times New Roman" w:eastAsia="Malgun Gothic"/>
          <w:b w:val="0"/>
          <w:i w:val="0"/>
          <w:sz w:val="22"/>
        </w:rPr>
        <w:t xml:space="preserve"> ② </w:t>
      </w:r>
      <w:r>
        <w:rPr>
          <w:rFonts w:ascii="Times New Roman" w:hAnsi="Times New Roman" w:eastAsia="Malgun Gothic"/>
          <w:b/>
          <w:i w:val="0"/>
          <w:sz w:val="22"/>
        </w:rPr>
        <w:t>Lean el convenio con calma y no firmen nada.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마누는 내무부 창구에서 무엇을 요구했고, 어떤 대답을 받았나요? 직원이 마지막에 목소리를 낮춰 한 말은 무엇인가요?</w:t>
      </w:r>
    </w:p>
    <w:p>
      <w:pPr>
        <w:pStyle w:val="ListBullet2"/>
      </w:pPr>
      <w:r>
        <w:rPr>
          <w:rFonts w:ascii="Times New Roman" w:hAnsi="Times New Roman" w:eastAsia="Malgun Gothic"/>
          <w:b w:val="0"/>
          <w:i w:val="0"/>
          <w:sz w:val="22"/>
        </w:rPr>
        <w:t>답: 11월 비야페로사의 체포 근거가 된 서명·사건 번호·발신 부서 없는 '정보 메모'를 어느 부서가 작성했는지 알려 달라고 요구했다(세 번 낸 서면 신청의 접수 사본도 보였다). 직원은 '수사 법원에 물어라', '서면으로 내라', '처리 중이다', 그리고 «Vuelva usted mañana»로 답하고, 마누는 그것이 1833년 라라의 문장임을 알아본다. 직원은 끝에 '기록에 남지 않는 조언'으로 당신이 찾는 것은 정문으로 물어서는 찾을 수 없다고 말한다.</w:t>
      </w:r>
    </w:p>
    <w:p>
      <w:pPr>
        <w:pStyle w:val="ListBullet"/>
      </w:pPr>
      <w:r>
        <w:rPr>
          <w:rFonts w:ascii="Times New Roman" w:hAnsi="Times New Roman" w:eastAsia="Malgun Gothic"/>
          <w:b w:val="0"/>
          <w:i w:val="0"/>
          <w:sz w:val="22"/>
        </w:rPr>
        <w:t>질문 2: 도냐 펠리사는 왜 자기 집을 잃을 위기에 놓였고, 마누와 필리는 어떤 조치를 제안하나요?</w:t>
      </w:r>
    </w:p>
    <w:p>
      <w:pPr>
        <w:pStyle w:val="ListBullet2"/>
      </w:pPr>
      <w:r>
        <w:rPr>
          <w:rFonts w:ascii="Times New Roman" w:hAnsi="Times New Roman" w:eastAsia="Malgun Gothic"/>
          <w:b w:val="0"/>
          <w:i w:val="0"/>
          <w:sz w:val="22"/>
        </w:rPr>
        <w:t>답: 아들 라울이 2006년 파를라의 아파트를 19만 유로 모기지로 사며 어머니가 '한도 없는 연대 보증인'으로 서명했는데(«firme aquí, señora, es un trámite»), 라울이 14개월째 실직하자 저축은행이 보증인에게 연체금 1만 1,400유로를 청구하고 그녀의 집에 강제집행을 예고했다. 마누는 ① 오늘 서면으로 '설명받지 못했다'는 사실을 남기고 ② 대출 기록 전부(감정서·급여증명·승인자)를 요구하고 ③ 아무것도 더 서명하지 말라고 하며, 필리는 ④ 날짜·이름·누가 무슨 말을 했는지 모두 적자고 덧붙인다.</w:t>
      </w:r>
    </w:p>
    <w:p>
      <w:pPr>
        <w:pStyle w:val="ListBullet"/>
      </w:pPr>
      <w:r>
        <w:rPr>
          <w:rFonts w:ascii="Times New Roman" w:hAnsi="Times New Roman" w:eastAsia="Malgun Gothic"/>
          <w:b w:val="0"/>
          <w:i w:val="0"/>
          <w:sz w:val="22"/>
        </w:rPr>
        <w:t>질문 3: 레드 파로는 왜 아탈라야 재단의 연 15만 유로를 거절했고, 그날 벽에 적은 네 가지 규칙은 무엇인가요?</w:t>
      </w:r>
    </w:p>
    <w:p>
      <w:pPr>
        <w:pStyle w:val="ListBullet2"/>
      </w:pPr>
      <w:r>
        <w:rPr>
          <w:rFonts w:ascii="Times New Roman" w:hAnsi="Times New Roman" w:eastAsia="Malgun Gothic"/>
          <w:b w:val="0"/>
          <w:i w:val="0"/>
          <w:sz w:val="22"/>
        </w:rPr>
        <w:t>답: 필리가 등기부에서 재단 출자금의 90%가 솔리스 계열 「Inversiones Lara 2004」에서 나왔고, 이사 비다우레가 솔리스의 처남이자 발데로보스 산지 매입 대출을 승인한 인물이며, 저축은행이 이사회에 앉아 있음을 밝혔다. 협약 8조('진행 중인 사안을 통지받을 수 있다')를 받아들이면 저축은행과 싸우는 31가족의 이름이 먼저 넘어가고, 헤타페의 피해자 단체가 같은 방식으로 침묵한 선례도 있었다. 벽의 규칙은 ① 먼저 커피 ② 재단·기업의 돈은 받지 않는다 ③ 모든 것을 적는다, 그리고 로시오가 작게 덧붙인 ④ «El que se lo bebe, lo friega».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