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7화 — 「재판」 (El juicio)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아리에타(37세, 시점 인물·보이스오버) / 노엘리아 카살(32세, 프리랜서 통역사) / 한동호(34세, 한국인 선원, 피고인) / 키로스(40대 여성, 국선 변호사) / 비야바 판사(50대 여성, 형사법원 판사) / 검사(30대 남성) / 법원 직원(40대) / 테레사(45세, 통역 에이전시 코디네이터)</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7월 8일(목), 마드리드의 한 형사법원. 노엘리아가 법정 통역을 맡은 한국인 선원 사건은 가상이며 가벼운 사건이다. 선원은 임금 체불로 배를 떠난 뒤 일하기 위해 남의 신분증을 쓴 혐의(경범에 해당하는 서류 사용)를 받는다. 폭력은 나오지 않는다. 노엘리아는 피고인의 불리한 진술도 그대로 통역해야 하고, 그것이 연민과 충돌한다. 법정 절차는 일반적인 수준으로만 쓴다. 학습 포인트는 법률 어휘와 접속법 과거. 향수 소품은 없다. 시점: 이니고(노엘리아가 그날 밤 들려준 이야기를 재구성).</w:t>
      </w:r>
    </w:p>
    <w:p>
      <w:pPr>
        <w:keepNext/>
        <w:spacing w:before="320" w:after="140"/>
      </w:pPr>
      <w:r>
        <w:rPr>
          <w:rFonts w:ascii="Times New Roman" w:hAnsi="Times New Roman" w:eastAsia="Malgun Gothic"/>
          <w:b/>
          <w:i w:val="0"/>
          <w:color w:val="1F3864"/>
          <w:sz w:val="26"/>
        </w:rPr>
        <w:t>장면 1 — 7월 8일(목) 오전 9시, 법원 복도: 선서 전</w:t>
      </w:r>
    </w:p>
    <w:p>
      <w:pPr>
        <w:spacing w:before="0" w:after="110" w:line="300" w:lineRule="auto"/>
      </w:pPr>
      <w:r>
        <w:rPr>
          <w:rFonts w:ascii="Times New Roman" w:hAnsi="Times New Roman" w:eastAsia="Malgun Gothic"/>
          <w:b w:val="0"/>
          <w:i/>
          <w:color w:val="555555"/>
          <w:sz w:val="22"/>
        </w:rPr>
        <w:t>(Jueves 8 de julio de 2027, nueve de la mañana. Un pasillo de juzgados, con bancos de madera y una pantalla que muestra el orden de las vistas. Noelia, con traje oscuro, tarjeta de intérprete colgada al cuello y una libreta, espera junto a una puerta. Teresa, al teléfono, le habla a través del móvil desde la agencia.)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Noelia me contó el día entero esa noche, en la cocina del piso, mientras se quitaba los zapatos. Dijo que el juicio de la mañana había sido el más largo de su vida, aunque solo duró cuarenta minutos.</w:t>
      </w:r>
    </w:p>
    <w:p>
      <w:pPr>
        <w:spacing w:before="0" w:after="110" w:line="300" w:lineRule="auto"/>
      </w:pPr>
      <w:r>
        <w:rPr>
          <w:rFonts w:ascii="Times New Roman" w:hAnsi="Times New Roman" w:eastAsia="Malgun Gothic"/>
          <w:b/>
          <w:i w:val="0"/>
          <w:sz w:val="22"/>
        </w:rPr>
        <w:t xml:space="preserve">Teresa: </w:t>
      </w:r>
      <w:r>
        <w:rPr>
          <w:rFonts w:ascii="Times New Roman" w:hAnsi="Times New Roman" w:eastAsia="Malgun Gothic"/>
          <w:b w:val="0"/>
          <w:i/>
          <w:color w:val="555555"/>
          <w:sz w:val="22"/>
        </w:rPr>
        <w:t>(por teléfono)</w:t>
      </w:r>
      <w:r>
        <w:rPr>
          <w:rFonts w:ascii="Times New Roman" w:hAnsi="Times New Roman" w:eastAsia="Malgun Gothic"/>
          <w:b w:val="0"/>
          <w:i w:val="0"/>
          <w:sz w:val="22"/>
        </w:rPr>
        <w:t xml:space="preserve"> ¿Estás tranquila?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Más o menos.</w:t>
      </w:r>
    </w:p>
    <w:p>
      <w:pPr>
        <w:spacing w:before="0" w:after="110" w:line="300" w:lineRule="auto"/>
      </w:pPr>
      <w:r>
        <w:rPr>
          <w:rFonts w:ascii="Times New Roman" w:hAnsi="Times New Roman" w:eastAsia="Malgun Gothic"/>
          <w:b/>
          <w:i w:val="0"/>
          <w:sz w:val="22"/>
        </w:rPr>
        <w:t xml:space="preserve">Teresa: </w:t>
      </w:r>
      <w:r>
        <w:rPr>
          <w:rFonts w:ascii="Times New Roman" w:hAnsi="Times New Roman" w:eastAsia="Malgun Gothic"/>
          <w:b w:val="0"/>
          <w:i w:val="0"/>
          <w:sz w:val="22"/>
        </w:rPr>
        <w:t>Recuerda las tres reglas. Una: lo dices todo, incluido lo que no quieras decir. Dos: usas siempre la primera persona. Tres: si no entiendes, pides que repitan.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cuatro: no me conmuevo.</w:t>
      </w:r>
    </w:p>
    <w:p>
      <w:pPr>
        <w:spacing w:before="0" w:after="110" w:line="300" w:lineRule="auto"/>
      </w:pPr>
      <w:r>
        <w:rPr>
          <w:rFonts w:ascii="Times New Roman" w:hAnsi="Times New Roman" w:eastAsia="Malgun Gothic"/>
          <w:b/>
          <w:i w:val="0"/>
          <w:sz w:val="22"/>
        </w:rPr>
        <w:t xml:space="preserve">Teresa: </w:t>
      </w:r>
      <w:r>
        <w:rPr>
          <w:rFonts w:ascii="Times New Roman" w:hAnsi="Times New Roman" w:eastAsia="Malgun Gothic"/>
          <w:b w:val="0"/>
          <w:i w:val="0"/>
          <w:sz w:val="22"/>
        </w:rPr>
        <w:t>Esa no es una regla. Es una aspiración.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 por el ánimo.</w:t>
      </w:r>
    </w:p>
    <w:p>
      <w:pPr>
        <w:spacing w:before="0" w:after="110" w:line="300" w:lineRule="auto"/>
      </w:pPr>
      <w:r>
        <w:rPr>
          <w:rFonts w:ascii="Times New Roman" w:hAnsi="Times New Roman" w:eastAsia="Malgun Gothic"/>
          <w:b/>
          <w:i w:val="0"/>
          <w:sz w:val="22"/>
        </w:rPr>
        <w:t xml:space="preserve">Teresa: </w:t>
      </w:r>
      <w:r>
        <w:rPr>
          <w:rFonts w:ascii="Times New Roman" w:hAnsi="Times New Roman" w:eastAsia="Malgun Gothic"/>
          <w:b w:val="0"/>
          <w:i w:val="0"/>
          <w:sz w:val="22"/>
        </w:rPr>
        <w:t>¿Conoces el caso?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marinero coreano. Treinta y cuatro años. Se bajó de un barco en Valencia porque no le pagaban. Luego trabajó en una obra con el DNI de un compañero.</w:t>
      </w:r>
    </w:p>
    <w:p>
      <w:pPr>
        <w:spacing w:before="0" w:after="110" w:line="300" w:lineRule="auto"/>
      </w:pPr>
      <w:r>
        <w:rPr>
          <w:rFonts w:ascii="Times New Roman" w:hAnsi="Times New Roman" w:eastAsia="Malgun Gothic"/>
          <w:b/>
          <w:i w:val="0"/>
          <w:sz w:val="22"/>
        </w:rPr>
        <w:t xml:space="preserve">Teresa: </w:t>
      </w:r>
      <w:r>
        <w:rPr>
          <w:rFonts w:ascii="Times New Roman" w:hAnsi="Times New Roman" w:eastAsia="Malgun Gothic"/>
          <w:b w:val="0"/>
          <w:i w:val="0"/>
          <w:sz w:val="22"/>
        </w:rPr>
        <w:t>Eso es lo que dice la acusación. La defensa, no sé.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¿Quién es su abogada?</w:t>
      </w:r>
    </w:p>
    <w:p>
      <w:pPr>
        <w:spacing w:before="0" w:after="110" w:line="300" w:lineRule="auto"/>
      </w:pPr>
      <w:r>
        <w:rPr>
          <w:rFonts w:ascii="Times New Roman" w:hAnsi="Times New Roman" w:eastAsia="Malgun Gothic"/>
          <w:b/>
          <w:i w:val="0"/>
          <w:sz w:val="22"/>
        </w:rPr>
        <w:t xml:space="preserve">Teresa: </w:t>
      </w:r>
      <w:r>
        <w:rPr>
          <w:rFonts w:ascii="Times New Roman" w:hAnsi="Times New Roman" w:eastAsia="Malgun Gothic"/>
          <w:b w:val="0"/>
          <w:i w:val="0"/>
          <w:sz w:val="22"/>
        </w:rPr>
        <w:t>Una de oficio. Silvia Quirós. Es buena.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iré a hablar con ella.</w:t>
      </w:r>
    </w:p>
    <w:p>
      <w:pPr>
        <w:spacing w:before="0" w:after="110" w:line="300" w:lineRule="auto"/>
      </w:pPr>
      <w:r>
        <w:rPr>
          <w:rFonts w:ascii="Times New Roman" w:hAnsi="Times New Roman" w:eastAsia="Malgun Gothic"/>
          <w:b/>
          <w:i w:val="0"/>
          <w:sz w:val="22"/>
        </w:rPr>
        <w:t xml:space="preserve">Teresa: </w:t>
      </w:r>
      <w:r>
        <w:rPr>
          <w:rFonts w:ascii="Times New Roman" w:hAnsi="Times New Roman" w:eastAsia="Malgun Gothic"/>
          <w:b w:val="0"/>
          <w:i w:val="0"/>
          <w:sz w:val="22"/>
        </w:rPr>
        <w:t>No debes hablar con el acusado antes de la vista. Solo con la abogada, y delante de él.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Teresa: </w:t>
      </w:r>
      <w:r>
        <w:rPr>
          <w:rFonts w:ascii="Times New Roman" w:hAnsi="Times New Roman" w:eastAsia="Malgun Gothic"/>
          <w:b w:val="0"/>
          <w:i w:val="0"/>
          <w:sz w:val="22"/>
        </w:rPr>
        <w:t>Buena suerte. Y llama cuando termines.</w:t>
      </w:r>
    </w:p>
    <w:p>
      <w:pPr>
        <w:keepNext/>
        <w:spacing w:before="320" w:after="140"/>
      </w:pPr>
      <w:r>
        <w:rPr>
          <w:rFonts w:ascii="Times New Roman" w:hAnsi="Times New Roman" w:eastAsia="Malgun Gothic"/>
          <w:b/>
          <w:i w:val="0"/>
          <w:color w:val="1F3864"/>
          <w:sz w:val="26"/>
        </w:rPr>
        <w:t>장면 2 — 오전 9시 20분, 법원 접견실: 변호사와 피고인</w:t>
      </w:r>
    </w:p>
    <w:p>
      <w:pPr>
        <w:spacing w:before="0" w:after="110" w:line="300" w:lineRule="auto"/>
      </w:pPr>
      <w:r>
        <w:rPr>
          <w:rFonts w:ascii="Times New Roman" w:hAnsi="Times New Roman" w:eastAsia="Malgun Gothic"/>
          <w:b w:val="0"/>
          <w:i/>
          <w:color w:val="555555"/>
          <w:sz w:val="22"/>
        </w:rPr>
        <w:t>(Una sala pequeña, con una mesa gris y cuatro sillas. La abogada Quirós, de cuarenta y tantos años, con gafas y un montón de folios, espera. Entra un funcionario con un hombre de treinta y cuatro años, delgado, con camisa blanca prestada y la mirada baja: Han Dong-ho. Noelia se levanta y le saluda con una pequeña reverencia.)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Buenos días. Soy la intérprete. Me llamo Noelia. Voy a traducir lo que ustedes se digan. Nada más.</w:t>
      </w:r>
    </w:p>
    <w:p>
      <w:pPr>
        <w:spacing w:before="0" w:after="110" w:line="300" w:lineRule="auto"/>
      </w:pPr>
      <w:r>
        <w:rPr>
          <w:rFonts w:ascii="Times New Roman" w:hAnsi="Times New Roman" w:eastAsia="Malgun Gothic"/>
          <w:b/>
          <w:i w:val="0"/>
          <w:sz w:val="22"/>
        </w:rPr>
        <w:t xml:space="preserve">Han: </w:t>
      </w:r>
      <w:r>
        <w:rPr>
          <w:rFonts w:ascii="Times New Roman" w:hAnsi="Times New Roman" w:eastAsia="Malgun Gothic"/>
          <w:b w:val="0"/>
          <w:i/>
          <w:color w:val="555555"/>
          <w:sz w:val="22"/>
        </w:rPr>
        <w:t>(en coreano, en voz baja)</w:t>
      </w:r>
      <w:r>
        <w:rPr>
          <w:rFonts w:ascii="Times New Roman" w:hAnsi="Times New Roman" w:eastAsia="Malgun Gothic"/>
          <w:b w:val="0"/>
          <w:i w:val="0"/>
          <w:sz w:val="22"/>
        </w:rPr>
        <w:t xml:space="preserve"> ¿Puedo hablar con usted a solas?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No, lo siento. No puedo. Solo traduzco lo que usted diga delante de su abogada. Y todo lo que diga, lo traduciré.</w:t>
      </w:r>
    </w:p>
    <w:p>
      <w:pPr>
        <w:spacing w:before="0" w:after="110" w:line="300" w:lineRule="auto"/>
      </w:pPr>
      <w:r>
        <w:rPr>
          <w:rFonts w:ascii="Times New Roman" w:hAnsi="Times New Roman" w:eastAsia="Malgun Gothic"/>
          <w:b/>
          <w:i w:val="0"/>
          <w:sz w:val="22"/>
        </w:rPr>
        <w:t xml:space="preserve">Han: </w:t>
      </w:r>
      <w:r>
        <w:rPr>
          <w:rFonts w:ascii="Times New Roman" w:hAnsi="Times New Roman" w:eastAsia="Malgun Gothic"/>
          <w:b w:val="0"/>
          <w:i/>
          <w:color w:val="555555"/>
          <w:sz w:val="22"/>
        </w:rPr>
        <w:t>(se queda en silencio. Después, en voz baja)</w:t>
      </w:r>
      <w:r>
        <w:rPr>
          <w:rFonts w:ascii="Times New Roman" w:hAnsi="Times New Roman" w:eastAsia="Malgun Gothic"/>
          <w:b w:val="0"/>
          <w:i w:val="0"/>
          <w:sz w:val="22"/>
        </w:rPr>
        <w:t xml:space="preserve"> Entiendo.</w:t>
      </w:r>
    </w:p>
    <w:p>
      <w:pPr>
        <w:spacing w:before="0" w:after="110" w:line="300" w:lineRule="auto"/>
      </w:pPr>
      <w:r>
        <w:rPr>
          <w:rFonts w:ascii="Times New Roman" w:hAnsi="Times New Roman" w:eastAsia="Malgun Gothic"/>
          <w:b/>
          <w:i w:val="0"/>
          <w:sz w:val="22"/>
        </w:rPr>
        <w:t xml:space="preserve">Quirós: </w:t>
      </w:r>
      <w:r>
        <w:rPr>
          <w:rFonts w:ascii="Times New Roman" w:hAnsi="Times New Roman" w:eastAsia="Malgun Gothic"/>
          <w:b w:val="0"/>
          <w:i w:val="0"/>
          <w:sz w:val="22"/>
        </w:rPr>
        <w:t>Señor Han, ¿me oye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(traduce al coreano)</w:t>
      </w:r>
    </w:p>
    <w:p>
      <w:pPr>
        <w:spacing w:before="0" w:after="110" w:line="300" w:lineRule="auto"/>
      </w:pPr>
      <w:r>
        <w:rPr>
          <w:rFonts w:ascii="Times New Roman" w:hAnsi="Times New Roman" w:eastAsia="Malgun Gothic"/>
          <w:b/>
          <w:i w:val="0"/>
          <w:sz w:val="22"/>
        </w:rPr>
        <w:t xml:space="preserve">Han: </w:t>
      </w:r>
      <w:r>
        <w:rPr>
          <w:rFonts w:ascii="Times New Roman" w:hAnsi="Times New Roman" w:eastAsia="Malgun Gothic"/>
          <w:b w:val="0"/>
          <w:i/>
          <w:color w:val="555555"/>
          <w:sz w:val="22"/>
        </w:rPr>
        <w:t>(asiente)</w:t>
      </w:r>
    </w:p>
    <w:p>
      <w:pPr>
        <w:spacing w:before="0" w:after="110" w:line="300" w:lineRule="auto"/>
      </w:pPr>
      <w:r>
        <w:rPr>
          <w:rFonts w:ascii="Times New Roman" w:hAnsi="Times New Roman" w:eastAsia="Malgun Gothic"/>
          <w:b/>
          <w:i w:val="0"/>
          <w:sz w:val="22"/>
        </w:rPr>
        <w:t xml:space="preserve">Quirós: </w:t>
      </w:r>
      <w:r>
        <w:rPr>
          <w:rFonts w:ascii="Times New Roman" w:hAnsi="Times New Roman" w:eastAsia="Malgun Gothic"/>
          <w:b w:val="0"/>
          <w:i w:val="0"/>
          <w:sz w:val="22"/>
        </w:rPr>
        <w:t>Quiero explicarle cómo va a ser la vista. El juez le hará preguntas. Usted solo contesta lo que le pregunten. No hace falta explicar nada más.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(traduce)</w:t>
      </w:r>
    </w:p>
    <w:p>
      <w:pPr>
        <w:spacing w:before="0" w:after="110" w:line="300" w:lineRule="auto"/>
      </w:pPr>
      <w:r>
        <w:rPr>
          <w:rFonts w:ascii="Times New Roman" w:hAnsi="Times New Roman" w:eastAsia="Malgun Gothic"/>
          <w:b/>
          <w:i w:val="0"/>
          <w:sz w:val="22"/>
        </w:rPr>
        <w:t xml:space="preserve">Han: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¿Y si quiero explicar por qué lo hice?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(al español)</w:t>
      </w:r>
      <w:r>
        <w:rPr>
          <w:rFonts w:ascii="Times New Roman" w:hAnsi="Times New Roman" w:eastAsia="Malgun Gothic"/>
          <w:b w:val="0"/>
          <w:i w:val="0"/>
          <w:sz w:val="22"/>
        </w:rPr>
        <w:t xml:space="preserve"> Pregunta si puede explicar por qué lo hizo.</w:t>
      </w:r>
    </w:p>
    <w:p>
      <w:pPr>
        <w:spacing w:before="0" w:after="110" w:line="300" w:lineRule="auto"/>
      </w:pPr>
      <w:r>
        <w:rPr>
          <w:rFonts w:ascii="Times New Roman" w:hAnsi="Times New Roman" w:eastAsia="Malgun Gothic"/>
          <w:b/>
          <w:i w:val="0"/>
          <w:sz w:val="22"/>
        </w:rPr>
        <w:t xml:space="preserve">Quirós: </w:t>
      </w:r>
      <w:r>
        <w:rPr>
          <w:rFonts w:ascii="Times New Roman" w:hAnsi="Times New Roman" w:eastAsia="Malgun Gothic"/>
          <w:b w:val="0"/>
          <w:i w:val="0"/>
          <w:sz w:val="22"/>
        </w:rPr>
        <w:t>Podrá hacerlo al final, en su última palabra. Hasta entonces, 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(traduce)</w:t>
      </w:r>
    </w:p>
    <w:p>
      <w:pPr>
        <w:spacing w:before="0" w:after="110" w:line="300" w:lineRule="auto"/>
      </w:pPr>
      <w:r>
        <w:rPr>
          <w:rFonts w:ascii="Times New Roman" w:hAnsi="Times New Roman" w:eastAsia="Malgun Gothic"/>
          <w:b/>
          <w:i w:val="0"/>
          <w:sz w:val="22"/>
        </w:rPr>
        <w:t xml:space="preserve">Han: </w:t>
      </w:r>
      <w:r>
        <w:rPr>
          <w:rFonts w:ascii="Times New Roman" w:hAnsi="Times New Roman" w:eastAsia="Malgun Gothic"/>
          <w:b w:val="0"/>
          <w:i/>
          <w:color w:val="555555"/>
          <w:sz w:val="22"/>
        </w:rPr>
        <w:t>(en coreano, mirándola)</w:t>
      </w:r>
      <w:r>
        <w:rPr>
          <w:rFonts w:ascii="Times New Roman" w:hAnsi="Times New Roman" w:eastAsia="Malgun Gothic"/>
          <w:b w:val="0"/>
          <w:i w:val="0"/>
          <w:sz w:val="22"/>
        </w:rPr>
        <w:t xml:space="preserve"> Tengo una madre enferma en Busan. Por eso lo hice. ¿Puede decírselo al juez?</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queda un instante inmóvil. Después, al español)</w:t>
      </w:r>
      <w:r>
        <w:rPr>
          <w:rFonts w:ascii="Times New Roman" w:hAnsi="Times New Roman" w:eastAsia="Malgun Gothic"/>
          <w:b w:val="0"/>
          <w:i w:val="0"/>
          <w:sz w:val="22"/>
        </w:rPr>
        <w:t xml:space="preserve"> Dice que tiene una madre enferma en Busan y que por eso lo hizo. Pregunta si puedo decírselo al juez.</w:t>
      </w:r>
    </w:p>
    <w:p>
      <w:pPr>
        <w:spacing w:before="0" w:after="110" w:line="300" w:lineRule="auto"/>
      </w:pPr>
      <w:r>
        <w:rPr>
          <w:rFonts w:ascii="Times New Roman" w:hAnsi="Times New Roman" w:eastAsia="Malgun Gothic"/>
          <w:b/>
          <w:i w:val="0"/>
          <w:sz w:val="22"/>
        </w:rPr>
        <w:t xml:space="preserve">Quirós: </w:t>
      </w:r>
      <w:r>
        <w:rPr>
          <w:rFonts w:ascii="Times New Roman" w:hAnsi="Times New Roman" w:eastAsia="Malgun Gothic"/>
          <w:b w:val="0"/>
          <w:i/>
          <w:color w:val="555555"/>
          <w:sz w:val="22"/>
        </w:rPr>
        <w:t>(a Noelia)</w:t>
      </w:r>
      <w:r>
        <w:rPr>
          <w:rFonts w:ascii="Times New Roman" w:hAnsi="Times New Roman" w:eastAsia="Malgun Gothic"/>
          <w:b w:val="0"/>
          <w:i w:val="0"/>
          <w:sz w:val="22"/>
        </w:rPr>
        <w:t xml:space="preserve"> No. Usted solo traduce lo que él diga en la sala. Si quiere que el juez lo oiga, tendrá que decirlo él.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(al coreano, con la voz firme)</w:t>
      </w:r>
      <w:r>
        <w:rPr>
          <w:rFonts w:ascii="Times New Roman" w:hAnsi="Times New Roman" w:eastAsia="Malgun Gothic"/>
          <w:b w:val="0"/>
          <w:i w:val="0"/>
          <w:sz w:val="22"/>
        </w:rPr>
        <w:t xml:space="preserve"> Sí puede decirlo usted. En su última palabra. Yo lo traduciré.</w:t>
      </w:r>
    </w:p>
    <w:p>
      <w:pPr>
        <w:spacing w:before="0" w:after="110" w:line="300" w:lineRule="auto"/>
      </w:pPr>
      <w:r>
        <w:rPr>
          <w:rFonts w:ascii="Times New Roman" w:hAnsi="Times New Roman" w:eastAsia="Malgun Gothic"/>
          <w:b/>
          <w:i w:val="0"/>
          <w:sz w:val="22"/>
        </w:rPr>
        <w:t xml:space="preserve">Han: </w:t>
      </w:r>
      <w:r>
        <w:rPr>
          <w:rFonts w:ascii="Times New Roman" w:hAnsi="Times New Roman" w:eastAsia="Malgun Gothic"/>
          <w:b w:val="0"/>
          <w:i/>
          <w:color w:val="555555"/>
          <w:sz w:val="22"/>
        </w:rPr>
        <w:t>(por primera vez la mira de frente)</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No me dé las gracias. Es mi trabajo.</w:t>
      </w:r>
    </w:p>
    <w:p>
      <w:pPr>
        <w:spacing w:before="0" w:after="110" w:line="300" w:lineRule="auto"/>
      </w:pPr>
      <w:r>
        <w:rPr>
          <w:rFonts w:ascii="Times New Roman" w:hAnsi="Times New Roman" w:eastAsia="Malgun Gothic"/>
          <w:b/>
          <w:i w:val="0"/>
          <w:sz w:val="22"/>
        </w:rPr>
        <w:t xml:space="preserve">Han: </w:t>
      </w:r>
      <w:r>
        <w:rPr>
          <w:rFonts w:ascii="Times New Roman" w:hAnsi="Times New Roman" w:eastAsia="Malgun Gothic"/>
          <w:b w:val="0"/>
          <w:i/>
          <w:color w:val="555555"/>
          <w:sz w:val="22"/>
        </w:rPr>
        <w:t>(sonríe, apenas)</w:t>
      </w:r>
      <w:r>
        <w:rPr>
          <w:rFonts w:ascii="Times New Roman" w:hAnsi="Times New Roman" w:eastAsia="Malgun Gothic"/>
          <w:b w:val="0"/>
          <w:i w:val="0"/>
          <w:sz w:val="22"/>
        </w:rPr>
        <w:t xml:space="preserve"> Lo sé. Pero gracias.</w:t>
      </w:r>
    </w:p>
    <w:p>
      <w:pPr>
        <w:keepNext/>
        <w:spacing w:before="320" w:after="140"/>
      </w:pPr>
      <w:r>
        <w:rPr>
          <w:rFonts w:ascii="Times New Roman" w:hAnsi="Times New Roman" w:eastAsia="Malgun Gothic"/>
          <w:b/>
          <w:i w:val="0"/>
          <w:color w:val="1F3864"/>
          <w:sz w:val="26"/>
        </w:rPr>
        <w:t>장면 3 — 오전 10시, 법정: 심리</w:t>
      </w:r>
    </w:p>
    <w:p>
      <w:pPr>
        <w:spacing w:before="0" w:after="110" w:line="300" w:lineRule="auto"/>
      </w:pPr>
      <w:r>
        <w:rPr>
          <w:rFonts w:ascii="Times New Roman" w:hAnsi="Times New Roman" w:eastAsia="Malgun Gothic"/>
          <w:b w:val="0"/>
          <w:i/>
          <w:color w:val="555555"/>
          <w:sz w:val="22"/>
        </w:rPr>
        <w:t>(Diez de la mañana. Una sala de vistas pequeña, de paredes claras, con un estrado bajo y un crucifijo de madera. La jueza Villalba, de cincuenta y pocos años, con toga y gafas, preside. A su derecha, un joven fiscal. A su izquierda, un funcionario con un portátil. Han, en el banquillo, con las manos en el regazo. Noelia, de pie a su lado, con la libreta abierta. En los bancos del público, nadie.)</w:t>
      </w:r>
    </w:p>
    <w:p>
      <w:pPr>
        <w:spacing w:before="0" w:after="110" w:line="300" w:lineRule="auto"/>
      </w:pPr>
      <w:r>
        <w:rPr>
          <w:rFonts w:ascii="Times New Roman" w:hAnsi="Times New Roman" w:eastAsia="Malgun Gothic"/>
          <w:b/>
          <w:i w:val="0"/>
          <w:sz w:val="22"/>
        </w:rPr>
        <w:t xml:space="preserve">Villalba: </w:t>
      </w:r>
      <w:r>
        <w:rPr>
          <w:rFonts w:ascii="Times New Roman" w:hAnsi="Times New Roman" w:eastAsia="Malgun Gothic"/>
          <w:b w:val="0"/>
          <w:i w:val="0"/>
          <w:sz w:val="22"/>
        </w:rPr>
        <w:t>Se abre la sesión. ¿Está presente la intérprete?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señoría. Noelia Casal, intérprete jurada de español y coreano.</w:t>
      </w:r>
    </w:p>
    <w:p>
      <w:pPr>
        <w:spacing w:before="0" w:after="110" w:line="300" w:lineRule="auto"/>
      </w:pPr>
      <w:r>
        <w:rPr>
          <w:rFonts w:ascii="Times New Roman" w:hAnsi="Times New Roman" w:eastAsia="Malgun Gothic"/>
          <w:b/>
          <w:i w:val="0"/>
          <w:sz w:val="22"/>
        </w:rPr>
        <w:t xml:space="preserve">Villalba: </w:t>
      </w:r>
      <w:r>
        <w:rPr>
          <w:rFonts w:ascii="Times New Roman" w:hAnsi="Times New Roman" w:eastAsia="Malgun Gothic"/>
          <w:b w:val="0"/>
          <w:i w:val="0"/>
          <w:sz w:val="22"/>
        </w:rPr>
        <w:t>¿Promete traducir fielmente lo que se diga en esta sala?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Prometo.</w:t>
      </w:r>
    </w:p>
    <w:p>
      <w:pPr>
        <w:spacing w:before="0" w:after="110" w:line="300" w:lineRule="auto"/>
      </w:pPr>
      <w:r>
        <w:rPr>
          <w:rFonts w:ascii="Times New Roman" w:hAnsi="Times New Roman" w:eastAsia="Malgun Gothic"/>
          <w:b/>
          <w:i w:val="0"/>
          <w:sz w:val="22"/>
        </w:rPr>
        <w:t xml:space="preserve">Villalba: </w:t>
      </w:r>
      <w:r>
        <w:rPr>
          <w:rFonts w:ascii="Times New Roman" w:hAnsi="Times New Roman" w:eastAsia="Malgun Gothic"/>
          <w:b w:val="0"/>
          <w:i w:val="0"/>
          <w:sz w:val="22"/>
        </w:rPr>
        <w:t>Gracias. Señor Han, ¿entiende por qué está aquí?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(traduce)</w:t>
      </w:r>
    </w:p>
    <w:p>
      <w:pPr>
        <w:spacing w:before="0" w:after="110" w:line="300" w:lineRule="auto"/>
      </w:pPr>
      <w:r>
        <w:rPr>
          <w:rFonts w:ascii="Times New Roman" w:hAnsi="Times New Roman" w:eastAsia="Malgun Gothic"/>
          <w:b/>
          <w:i w:val="0"/>
          <w:sz w:val="22"/>
        </w:rPr>
        <w:t xml:space="preserve">Han: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Sí.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Villalba: </w:t>
      </w:r>
      <w:r>
        <w:rPr>
          <w:rFonts w:ascii="Times New Roman" w:hAnsi="Times New Roman" w:eastAsia="Malgun Gothic"/>
          <w:b w:val="0"/>
          <w:i w:val="0"/>
          <w:sz w:val="22"/>
        </w:rPr>
        <w:t>Se le acusa de utilizar un documento de identidad que no era suyo para trabajar en una obra durante tres meses. ¿Lo reconoce?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(traduce al coreano)</w:t>
      </w:r>
    </w:p>
    <w:p>
      <w:pPr>
        <w:spacing w:before="0" w:after="110" w:line="300" w:lineRule="auto"/>
      </w:pPr>
      <w:r>
        <w:rPr>
          <w:rFonts w:ascii="Times New Roman" w:hAnsi="Times New Roman" w:eastAsia="Malgun Gothic"/>
          <w:b w:val="0"/>
          <w:i/>
          <w:color w:val="555555"/>
          <w:sz w:val="22"/>
        </w:rPr>
        <w:t>(Han tarda en responder. Mira a su abogada. Ella asiente con un gesto casi imperceptible.)</w:t>
      </w:r>
    </w:p>
    <w:p>
      <w:pPr>
        <w:spacing w:before="0" w:after="110" w:line="300" w:lineRule="auto"/>
      </w:pPr>
      <w:r>
        <w:rPr>
          <w:rFonts w:ascii="Times New Roman" w:hAnsi="Times New Roman" w:eastAsia="Malgun Gothic"/>
          <w:b/>
          <w:i w:val="0"/>
          <w:sz w:val="22"/>
        </w:rPr>
        <w:t xml:space="preserve">Han: </w:t>
      </w:r>
      <w:r>
        <w:rPr>
          <w:rFonts w:ascii="Times New Roman" w:hAnsi="Times New Roman" w:eastAsia="Malgun Gothic"/>
          <w:b w:val="0"/>
          <w:i/>
          <w:color w:val="555555"/>
          <w:sz w:val="22"/>
        </w:rPr>
        <w:t>(en coreano, después de un silencio)</w:t>
      </w:r>
      <w:r>
        <w:rPr>
          <w:rFonts w:ascii="Times New Roman" w:hAnsi="Times New Roman" w:eastAsia="Malgun Gothic"/>
          <w:b w:val="0"/>
          <w:i w:val="0"/>
          <w:sz w:val="22"/>
        </w:rPr>
        <w:t xml:space="preserve"> Sí. Lo hice.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(al español, con voz neutra)</w:t>
      </w:r>
      <w:r>
        <w:rPr>
          <w:rFonts w:ascii="Times New Roman" w:hAnsi="Times New Roman" w:eastAsia="Malgun Gothic"/>
          <w:b w:val="0"/>
          <w:i w:val="0"/>
          <w:sz w:val="22"/>
        </w:rPr>
        <w:t xml:space="preserve"> Sí. Lo hice.</w:t>
      </w:r>
    </w:p>
    <w:p>
      <w:pPr>
        <w:spacing w:before="0" w:after="110" w:line="300" w:lineRule="auto"/>
      </w:pPr>
      <w:r>
        <w:rPr>
          <w:rFonts w:ascii="Times New Roman" w:hAnsi="Times New Roman" w:eastAsia="Malgun Gothic"/>
          <w:b/>
          <w:i w:val="0"/>
          <w:sz w:val="22"/>
        </w:rPr>
        <w:t xml:space="preserve">Villalba: </w:t>
      </w:r>
      <w:r>
        <w:rPr>
          <w:rFonts w:ascii="Times New Roman" w:hAnsi="Times New Roman" w:eastAsia="Malgun Gothic"/>
          <w:b w:val="0"/>
          <w:i w:val="0"/>
          <w:sz w:val="22"/>
        </w:rPr>
        <w:t>¿Sabía usted que ese documento no era suyo?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(traduce)</w:t>
      </w:r>
    </w:p>
    <w:p>
      <w:pPr>
        <w:spacing w:before="0" w:after="110" w:line="300" w:lineRule="auto"/>
      </w:pPr>
      <w:r>
        <w:rPr>
          <w:rFonts w:ascii="Times New Roman" w:hAnsi="Times New Roman" w:eastAsia="Malgun Gothic"/>
          <w:b/>
          <w:i w:val="0"/>
          <w:sz w:val="22"/>
        </w:rPr>
        <w:t xml:space="preserve">Han: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Sabía que no era mío.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Sabía que no era mío.</w:t>
      </w:r>
    </w:p>
    <w:p>
      <w:pPr>
        <w:spacing w:before="0" w:after="110" w:line="300" w:lineRule="auto"/>
      </w:pPr>
      <w:r>
        <w:rPr>
          <w:rFonts w:ascii="Times New Roman" w:hAnsi="Times New Roman" w:eastAsia="Malgun Gothic"/>
          <w:b/>
          <w:i w:val="0"/>
          <w:sz w:val="22"/>
        </w:rPr>
        <w:t xml:space="preserve">Villalba: </w:t>
      </w:r>
      <w:r>
        <w:rPr>
          <w:rFonts w:ascii="Times New Roman" w:hAnsi="Times New Roman" w:eastAsia="Malgun Gothic"/>
          <w:b w:val="0"/>
          <w:i w:val="0"/>
          <w:sz w:val="22"/>
        </w:rPr>
        <w:t>¿Y por qué lo usó?</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(traduce)</w:t>
      </w:r>
    </w:p>
    <w:p>
      <w:pPr>
        <w:spacing w:before="0" w:after="110" w:line="300" w:lineRule="auto"/>
      </w:pPr>
      <w:r>
        <w:rPr>
          <w:rFonts w:ascii="Times New Roman" w:hAnsi="Times New Roman" w:eastAsia="Malgun Gothic"/>
          <w:b w:val="0"/>
          <w:i/>
          <w:color w:val="555555"/>
          <w:sz w:val="22"/>
        </w:rPr>
        <w:t>(Han abre la boca. Sus ojos se detienen en Noelia. Un momento. Ella no baja la mirada.)</w:t>
      </w:r>
    </w:p>
    <w:p>
      <w:pPr>
        <w:spacing w:before="0" w:after="110" w:line="300" w:lineRule="auto"/>
      </w:pPr>
      <w:r>
        <w:rPr>
          <w:rFonts w:ascii="Times New Roman" w:hAnsi="Times New Roman" w:eastAsia="Malgun Gothic"/>
          <w:b/>
          <w:i w:val="0"/>
          <w:sz w:val="22"/>
        </w:rPr>
        <w:t xml:space="preserve">Han: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Porque no tenía otra manera de pagar a mi madre.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(después de una pausa mínima, en español)</w:t>
      </w:r>
      <w:r>
        <w:rPr>
          <w:rFonts w:ascii="Times New Roman" w:hAnsi="Times New Roman" w:eastAsia="Malgun Gothic"/>
          <w:b w:val="0"/>
          <w:i w:val="0"/>
          <w:sz w:val="22"/>
        </w:rPr>
        <w:t xml:space="preserve"> Porque no tenía otra manera de pagar a mi madre.</w:t>
      </w:r>
    </w:p>
    <w:p>
      <w:pPr>
        <w:spacing w:before="0" w:after="110" w:line="300" w:lineRule="auto"/>
      </w:pPr>
      <w:r>
        <w:rPr>
          <w:rFonts w:ascii="Times New Roman" w:hAnsi="Times New Roman" w:eastAsia="Malgun Gothic"/>
          <w:b/>
          <w:i w:val="0"/>
          <w:sz w:val="22"/>
        </w:rPr>
        <w:t xml:space="preserve">Quirós: </w:t>
      </w:r>
      <w:r>
        <w:rPr>
          <w:rFonts w:ascii="Times New Roman" w:hAnsi="Times New Roman" w:eastAsia="Malgun Gothic"/>
          <w:b w:val="0"/>
          <w:i w:val="0"/>
          <w:sz w:val="22"/>
        </w:rPr>
        <w:t>Señoría, mi cliente ha reconocido los hechos y desea acogerse a una conformidad con el ministerio fiscal.</w:t>
      </w:r>
    </w:p>
    <w:p>
      <w:pPr>
        <w:spacing w:before="0" w:after="110" w:line="300" w:lineRule="auto"/>
      </w:pPr>
      <w:r>
        <w:rPr>
          <w:rFonts w:ascii="Times New Roman" w:hAnsi="Times New Roman" w:eastAsia="Malgun Gothic"/>
          <w:b/>
          <w:i w:val="0"/>
          <w:sz w:val="22"/>
        </w:rPr>
        <w:t xml:space="preserve">Villalba: </w:t>
      </w:r>
      <w:r>
        <w:rPr>
          <w:rFonts w:ascii="Times New Roman" w:hAnsi="Times New Roman" w:eastAsia="Malgun Gothic"/>
          <w:b w:val="0"/>
          <w:i w:val="0"/>
          <w:sz w:val="22"/>
        </w:rPr>
        <w:t>¿Está de acuerdo el fiscal?</w:t>
      </w:r>
    </w:p>
    <w:p>
      <w:pPr>
        <w:spacing w:before="0" w:after="110" w:line="300" w:lineRule="auto"/>
      </w:pPr>
      <w:r>
        <w:rPr>
          <w:rFonts w:ascii="Times New Roman" w:hAnsi="Times New Roman" w:eastAsia="Malgun Gothic"/>
          <w:b/>
          <w:i w:val="0"/>
          <w:sz w:val="22"/>
        </w:rPr>
        <w:t xml:space="preserve">Fiscal: </w:t>
      </w:r>
      <w:r>
        <w:rPr>
          <w:rFonts w:ascii="Times New Roman" w:hAnsi="Times New Roman" w:eastAsia="Malgun Gothic"/>
          <w:b w:val="0"/>
          <w:i w:val="0"/>
          <w:sz w:val="22"/>
        </w:rPr>
        <w:t>Sí, señoría. Siempre que el acusado se comprometa a regularizar su situación y a abonar la multa.</w:t>
      </w:r>
    </w:p>
    <w:p>
      <w:pPr>
        <w:spacing w:before="0" w:after="110" w:line="300" w:lineRule="auto"/>
      </w:pPr>
      <w:r>
        <w:rPr>
          <w:rFonts w:ascii="Times New Roman" w:hAnsi="Times New Roman" w:eastAsia="Malgun Gothic"/>
          <w:b/>
          <w:i w:val="0"/>
          <w:sz w:val="22"/>
        </w:rPr>
        <w:t xml:space="preserve">Villalba: </w:t>
      </w:r>
      <w:r>
        <w:rPr>
          <w:rFonts w:ascii="Times New Roman" w:hAnsi="Times New Roman" w:eastAsia="Malgun Gothic"/>
          <w:b w:val="0"/>
          <w:i w:val="0"/>
          <w:sz w:val="22"/>
        </w:rPr>
        <w:t>¿Entiende usted lo que implica una conformidad, señor Han?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(traduce)</w:t>
      </w:r>
    </w:p>
    <w:p>
      <w:pPr>
        <w:spacing w:before="0" w:after="110" w:line="300" w:lineRule="auto"/>
      </w:pPr>
      <w:r>
        <w:rPr>
          <w:rFonts w:ascii="Times New Roman" w:hAnsi="Times New Roman" w:eastAsia="Malgun Gothic"/>
          <w:b/>
          <w:i w:val="0"/>
          <w:sz w:val="22"/>
        </w:rPr>
        <w:t xml:space="preserve">Han: </w:t>
      </w:r>
      <w:r>
        <w:rPr>
          <w:rFonts w:ascii="Times New Roman" w:hAnsi="Times New Roman" w:eastAsia="Malgun Gothic"/>
          <w:b w:val="0"/>
          <w:i/>
          <w:color w:val="555555"/>
          <w:sz w:val="22"/>
        </w:rPr>
        <w:t>(escucha. Después, con calma)</w:t>
      </w:r>
      <w:r>
        <w:rPr>
          <w:rFonts w:ascii="Times New Roman" w:hAnsi="Times New Roman" w:eastAsia="Malgun Gothic"/>
          <w:b w:val="0"/>
          <w:i w:val="0"/>
          <w:sz w:val="22"/>
        </w:rPr>
        <w:t xml:space="preserve"> Entiendo.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Entiendo.</w:t>
      </w:r>
    </w:p>
    <w:p>
      <w:pPr>
        <w:spacing w:before="0" w:after="110" w:line="300" w:lineRule="auto"/>
      </w:pPr>
      <w:r>
        <w:rPr>
          <w:rFonts w:ascii="Times New Roman" w:hAnsi="Times New Roman" w:eastAsia="Malgun Gothic"/>
          <w:b/>
          <w:i w:val="0"/>
          <w:sz w:val="22"/>
        </w:rPr>
        <w:t xml:space="preserve">Villalba: </w:t>
      </w:r>
      <w:r>
        <w:rPr>
          <w:rFonts w:ascii="Times New Roman" w:hAnsi="Times New Roman" w:eastAsia="Malgun Gothic"/>
          <w:b w:val="0"/>
          <w:i w:val="0"/>
          <w:sz w:val="22"/>
        </w:rPr>
        <w:t>¿Tiene algo más que decir antes de que termine la vista?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(traduce al coreano)</w:t>
      </w:r>
    </w:p>
    <w:p>
      <w:pPr>
        <w:spacing w:before="0" w:after="110" w:line="300" w:lineRule="auto"/>
      </w:pPr>
      <w:r>
        <w:rPr>
          <w:rFonts w:ascii="Times New Roman" w:hAnsi="Times New Roman" w:eastAsia="Malgun Gothic"/>
          <w:b/>
          <w:i w:val="0"/>
          <w:sz w:val="22"/>
        </w:rPr>
        <w:t xml:space="preserve">Han: </w:t>
      </w:r>
      <w:r>
        <w:rPr>
          <w:rFonts w:ascii="Times New Roman" w:hAnsi="Times New Roman" w:eastAsia="Malgun Gothic"/>
          <w:b w:val="0"/>
          <w:i/>
          <w:color w:val="555555"/>
          <w:sz w:val="22"/>
        </w:rPr>
        <w:t>(se pone en pie, con las manos a los lados)</w:t>
      </w:r>
      <w:r>
        <w:rPr>
          <w:rFonts w:ascii="Times New Roman" w:hAnsi="Times New Roman" w:eastAsia="Malgun Gothic"/>
          <w:b w:val="0"/>
          <w:i w:val="0"/>
          <w:sz w:val="22"/>
        </w:rPr>
        <w:t xml:space="preserve"> Sí.</w:t>
      </w:r>
    </w:p>
    <w:p>
      <w:pPr>
        <w:spacing w:before="0" w:after="110" w:line="300" w:lineRule="auto"/>
      </w:pPr>
      <w:r>
        <w:rPr>
          <w:rFonts w:ascii="Times New Roman" w:hAnsi="Times New Roman" w:eastAsia="Malgun Gothic"/>
          <w:b w:val="0"/>
          <w:i/>
          <w:color w:val="555555"/>
          <w:sz w:val="22"/>
        </w:rPr>
        <w:t>(Silencio. Noelia, a su lado, con la libreta cerrada. Le deja hablar.)</w:t>
      </w:r>
    </w:p>
    <w:p>
      <w:pPr>
        <w:spacing w:before="0" w:after="110" w:line="300" w:lineRule="auto"/>
      </w:pPr>
      <w:r>
        <w:rPr>
          <w:rFonts w:ascii="Times New Roman" w:hAnsi="Times New Roman" w:eastAsia="Malgun Gothic"/>
          <w:b/>
          <w:i w:val="0"/>
          <w:sz w:val="22"/>
        </w:rPr>
        <w:t xml:space="preserve">Han: </w:t>
      </w:r>
      <w:r>
        <w:rPr>
          <w:rFonts w:ascii="Times New Roman" w:hAnsi="Times New Roman" w:eastAsia="Malgun Gothic"/>
          <w:b w:val="0"/>
          <w:i/>
          <w:color w:val="555555"/>
          <w:sz w:val="22"/>
        </w:rPr>
        <w:t>(en coreano, despacio, mirando a la jueza)</w:t>
      </w:r>
      <w:r>
        <w:rPr>
          <w:rFonts w:ascii="Times New Roman" w:hAnsi="Times New Roman" w:eastAsia="Malgun Gothic"/>
          <w:b w:val="0"/>
          <w:i w:val="0"/>
          <w:sz w:val="22"/>
        </w:rPr>
        <w:t xml:space="preserve"> Señora jueza. No soy un criminal. Soy un marinero. Trabajé seis meses sin cobrar. Pedí ayuda al capitán, a la empresa, a mi consulado. Nadie me respondió. Me fui del barco con las manos vacías. Mi madre tiene un tumor. No lo digo para que me perdonen. Lo digo porque es verdad.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la voz clara, sin cambiar el tono)</w:t>
      </w:r>
      <w:r>
        <w:rPr>
          <w:rFonts w:ascii="Times New Roman" w:hAnsi="Times New Roman" w:eastAsia="Malgun Gothic"/>
          <w:b w:val="0"/>
          <w:i w:val="0"/>
          <w:sz w:val="22"/>
        </w:rPr>
        <w:t xml:space="preserve"> Señoría. No soy un criminal. Soy un marinero. Trabajé seis meses sin cobrar. Pedí ayuda al capitán, a la empresa y a mi consulado. Nadie me respondió. Me fui del barco con las manos vacías. Mi madre tiene un tumor. No lo digo para que me perdonen. Lo digo porque es verdad.</w:t>
      </w:r>
    </w:p>
    <w:p>
      <w:pPr>
        <w:spacing w:before="0" w:after="110" w:line="300" w:lineRule="auto"/>
      </w:pPr>
      <w:r>
        <w:rPr>
          <w:rFonts w:ascii="Times New Roman" w:hAnsi="Times New Roman" w:eastAsia="Malgun Gothic"/>
          <w:b w:val="0"/>
          <w:i/>
          <w:color w:val="555555"/>
          <w:sz w:val="22"/>
        </w:rPr>
        <w:t>(Un silencio largo. La jueza se quita las gafas, las limpia despacio. El fiscal mira el suelo.)</w:t>
      </w:r>
    </w:p>
    <w:p>
      <w:pPr>
        <w:spacing w:before="0" w:after="110" w:line="300" w:lineRule="auto"/>
      </w:pPr>
      <w:r>
        <w:rPr>
          <w:rFonts w:ascii="Times New Roman" w:hAnsi="Times New Roman" w:eastAsia="Malgun Gothic"/>
          <w:b/>
          <w:i w:val="0"/>
          <w:sz w:val="22"/>
        </w:rPr>
        <w:t xml:space="preserve">Villalba: </w:t>
      </w:r>
      <w:r>
        <w:rPr>
          <w:rFonts w:ascii="Times New Roman" w:hAnsi="Times New Roman" w:eastAsia="Malgun Gothic"/>
          <w:b w:val="0"/>
          <w:i w:val="0"/>
          <w:sz w:val="22"/>
        </w:rPr>
        <w:t xml:space="preserve">Gracias, señor Han. </w:t>
      </w:r>
      <w:r>
        <w:rPr>
          <w:rFonts w:ascii="Times New Roman" w:hAnsi="Times New Roman" w:eastAsia="Malgun Gothic"/>
          <w:b w:val="0"/>
          <w:i/>
          <w:color w:val="555555"/>
          <w:sz w:val="22"/>
        </w:rPr>
        <w:t>(a la sala)</w:t>
      </w:r>
      <w:r>
        <w:rPr>
          <w:rFonts w:ascii="Times New Roman" w:hAnsi="Times New Roman" w:eastAsia="Malgun Gothic"/>
          <w:b w:val="0"/>
          <w:i w:val="0"/>
          <w:sz w:val="22"/>
        </w:rPr>
        <w:t xml:space="preserve"> Queda visto para sentencia.</w:t>
      </w:r>
    </w:p>
    <w:p>
      <w:pPr>
        <w:keepNext/>
        <w:spacing w:before="320" w:after="140"/>
      </w:pPr>
      <w:r>
        <w:rPr>
          <w:rFonts w:ascii="Times New Roman" w:hAnsi="Times New Roman" w:eastAsia="Malgun Gothic"/>
          <w:b/>
          <w:i w:val="0"/>
          <w:color w:val="1F3864"/>
          <w:sz w:val="26"/>
        </w:rPr>
        <w:t>장면 4 — 오전 11시, 복도: 마음</w:t>
      </w:r>
    </w:p>
    <w:p>
      <w:pPr>
        <w:spacing w:before="0" w:after="110" w:line="300" w:lineRule="auto"/>
      </w:pPr>
      <w:r>
        <w:rPr>
          <w:rFonts w:ascii="Times New Roman" w:hAnsi="Times New Roman" w:eastAsia="Malgun Gothic"/>
          <w:b w:val="0"/>
          <w:i/>
          <w:color w:val="555555"/>
          <w:sz w:val="22"/>
        </w:rPr>
        <w:t>(Once de la mañana. El pasillo. Noelia sale de la sala, se apoya contra la pared y respira hondo. Quirós sale detrás y se coloca a su lado. Un par de metros más allá, el funcionario acompaña a Han hacia la salida. Han se detiene, se vuelve, hace una pequeña reverencia hacia Noelia. Ella le responde con el mismo gesto.)</w:t>
      </w:r>
    </w:p>
    <w:p>
      <w:pPr>
        <w:spacing w:before="0" w:after="110" w:line="300" w:lineRule="auto"/>
      </w:pPr>
      <w:r>
        <w:rPr>
          <w:rFonts w:ascii="Times New Roman" w:hAnsi="Times New Roman" w:eastAsia="Malgun Gothic"/>
          <w:b/>
          <w:i w:val="0"/>
          <w:sz w:val="22"/>
        </w:rPr>
        <w:t xml:space="preserve">Quirós: </w:t>
      </w:r>
      <w:r>
        <w:rPr>
          <w:rFonts w:ascii="Times New Roman" w:hAnsi="Times New Roman" w:eastAsia="Malgun Gothic"/>
          <w:b w:val="0"/>
          <w:i w:val="0"/>
          <w:sz w:val="22"/>
        </w:rPr>
        <w:t>¿Estás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 sé. Estoy cansada.</w:t>
      </w:r>
    </w:p>
    <w:p>
      <w:pPr>
        <w:spacing w:before="0" w:after="110" w:line="300" w:lineRule="auto"/>
      </w:pPr>
      <w:r>
        <w:rPr>
          <w:rFonts w:ascii="Times New Roman" w:hAnsi="Times New Roman" w:eastAsia="Malgun Gothic"/>
          <w:b/>
          <w:i w:val="0"/>
          <w:sz w:val="22"/>
        </w:rPr>
        <w:t xml:space="preserve">Quirós: </w:t>
      </w:r>
      <w:r>
        <w:rPr>
          <w:rFonts w:ascii="Times New Roman" w:hAnsi="Times New Roman" w:eastAsia="Malgun Gothic"/>
          <w:b w:val="0"/>
          <w:i w:val="0"/>
          <w:sz w:val="22"/>
        </w:rPr>
        <w:t>Has estado muy bien. Sobre todo al final.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He hecho lo que debía.</w:t>
      </w:r>
    </w:p>
    <w:p>
      <w:pPr>
        <w:spacing w:before="0" w:after="110" w:line="300" w:lineRule="auto"/>
      </w:pPr>
      <w:r>
        <w:rPr>
          <w:rFonts w:ascii="Times New Roman" w:hAnsi="Times New Roman" w:eastAsia="Malgun Gothic"/>
          <w:b/>
          <w:i w:val="0"/>
          <w:sz w:val="22"/>
        </w:rPr>
        <w:t xml:space="preserve">Quirós: </w:t>
      </w:r>
      <w:r>
        <w:rPr>
          <w:rFonts w:ascii="Times New Roman" w:hAnsi="Times New Roman" w:eastAsia="Malgun Gothic"/>
          <w:b w:val="0"/>
          <w:i w:val="0"/>
          <w:sz w:val="22"/>
        </w:rPr>
        <w:t>Y te ha costado.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Mucho.</w:t>
      </w:r>
    </w:p>
    <w:p>
      <w:pPr>
        <w:spacing w:before="0" w:after="110" w:line="300" w:lineRule="auto"/>
      </w:pPr>
      <w:r>
        <w:rPr>
          <w:rFonts w:ascii="Times New Roman" w:hAnsi="Times New Roman" w:eastAsia="Malgun Gothic"/>
          <w:b/>
          <w:i w:val="0"/>
          <w:sz w:val="22"/>
        </w:rPr>
        <w:t xml:space="preserve">Quirós: </w:t>
      </w:r>
      <w:r>
        <w:rPr>
          <w:rFonts w:ascii="Times New Roman" w:hAnsi="Times New Roman" w:eastAsia="Malgun Gothic"/>
          <w:b w:val="0"/>
          <w:i w:val="0"/>
          <w:sz w:val="22"/>
        </w:rPr>
        <w:t>¿Quieres un café?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 pero hoy no puedo aceptar nada.</w:t>
      </w:r>
    </w:p>
    <w:p>
      <w:pPr>
        <w:spacing w:before="0" w:after="110" w:line="300" w:lineRule="auto"/>
      </w:pPr>
      <w:r>
        <w:rPr>
          <w:rFonts w:ascii="Times New Roman" w:hAnsi="Times New Roman" w:eastAsia="Malgun Gothic"/>
          <w:b/>
          <w:i w:val="0"/>
          <w:sz w:val="22"/>
        </w:rPr>
        <w:t xml:space="preserve">Quirós: </w:t>
      </w:r>
      <w:r>
        <w:rPr>
          <w:rFonts w:ascii="Times New Roman" w:hAnsi="Times New Roman" w:eastAsia="Malgun Gothic"/>
          <w:b w:val="0"/>
          <w:i w:val="0"/>
          <w:sz w:val="22"/>
        </w:rPr>
        <w:t>Es verdad. Es una norma.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una buena.</w:t>
      </w:r>
    </w:p>
    <w:p>
      <w:pPr>
        <w:spacing w:before="0" w:after="110" w:line="300" w:lineRule="auto"/>
      </w:pPr>
      <w:r>
        <w:rPr>
          <w:rFonts w:ascii="Times New Roman" w:hAnsi="Times New Roman" w:eastAsia="Malgun Gothic"/>
          <w:b/>
          <w:i w:val="0"/>
          <w:sz w:val="22"/>
        </w:rPr>
        <w:t xml:space="preserve">Quirós: </w:t>
      </w:r>
      <w:r>
        <w:rPr>
          <w:rFonts w:ascii="Times New Roman" w:hAnsi="Times New Roman" w:eastAsia="Malgun Gothic"/>
          <w:b w:val="0"/>
          <w:i w:val="0"/>
          <w:sz w:val="22"/>
        </w:rPr>
        <w:t>¿Puedo hacerte una pregunta?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Claro.</w:t>
      </w:r>
    </w:p>
    <w:p>
      <w:pPr>
        <w:spacing w:before="0" w:after="110" w:line="300" w:lineRule="auto"/>
      </w:pPr>
      <w:r>
        <w:rPr>
          <w:rFonts w:ascii="Times New Roman" w:hAnsi="Times New Roman" w:eastAsia="Malgun Gothic"/>
          <w:b/>
          <w:i w:val="0"/>
          <w:sz w:val="22"/>
        </w:rPr>
        <w:t xml:space="preserve">Quirós: </w:t>
      </w:r>
      <w:r>
        <w:rPr>
          <w:rFonts w:ascii="Times New Roman" w:hAnsi="Times New Roman" w:eastAsia="Malgun Gothic"/>
          <w:b w:val="0"/>
          <w:i w:val="0"/>
          <w:sz w:val="22"/>
        </w:rPr>
        <w:t>En la sala de espera, cuando él te dijo lo de su madre... ¿qué sentiste?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Quise decírselo yo a la jueza.</w:t>
      </w:r>
    </w:p>
    <w:p>
      <w:pPr>
        <w:spacing w:before="0" w:after="110" w:line="300" w:lineRule="auto"/>
      </w:pPr>
      <w:r>
        <w:rPr>
          <w:rFonts w:ascii="Times New Roman" w:hAnsi="Times New Roman" w:eastAsia="Malgun Gothic"/>
          <w:b/>
          <w:i w:val="0"/>
          <w:sz w:val="22"/>
        </w:rPr>
        <w:t xml:space="preserve">Quirós: </w:t>
      </w:r>
      <w:r>
        <w:rPr>
          <w:rFonts w:ascii="Times New Roman" w:hAnsi="Times New Roman" w:eastAsia="Malgun Gothic"/>
          <w:b w:val="0"/>
          <w:i w:val="0"/>
          <w:sz w:val="22"/>
        </w:rPr>
        <w:t>¿Y por qué no lo hiciste?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si lo hubiera dicho yo, habría sido mi voz y no la suya. Y él habría perdido lo único que tenía: la palabra.</w:t>
      </w:r>
    </w:p>
    <w:p>
      <w:pPr>
        <w:spacing w:before="0" w:after="110" w:line="300" w:lineRule="auto"/>
      </w:pPr>
      <w:r>
        <w:rPr>
          <w:rFonts w:ascii="Times New Roman" w:hAnsi="Times New Roman" w:eastAsia="Malgun Gothic"/>
          <w:b/>
          <w:i w:val="0"/>
          <w:sz w:val="22"/>
        </w:rPr>
        <w:t xml:space="preserve">Quirós: </w:t>
      </w:r>
      <w:r>
        <w:rPr>
          <w:rFonts w:ascii="Times New Roman" w:hAnsi="Times New Roman" w:eastAsia="Malgun Gothic"/>
          <w:b w:val="0"/>
          <w:i w:val="0"/>
          <w:sz w:val="22"/>
        </w:rPr>
        <w:t>Tienes razón. Y la jueza lo ha oído de su boca.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Y eso importa más.</w:t>
      </w:r>
    </w:p>
    <w:p>
      <w:pPr>
        <w:spacing w:before="0" w:after="110" w:line="300" w:lineRule="auto"/>
      </w:pPr>
      <w:r>
        <w:rPr>
          <w:rFonts w:ascii="Times New Roman" w:hAnsi="Times New Roman" w:eastAsia="Malgun Gothic"/>
          <w:b/>
          <w:i w:val="0"/>
          <w:sz w:val="22"/>
        </w:rPr>
        <w:t xml:space="preserve">Quirós: </w:t>
      </w:r>
      <w:r>
        <w:rPr>
          <w:rFonts w:ascii="Times New Roman" w:hAnsi="Times New Roman" w:eastAsia="Malgun Gothic"/>
          <w:b w:val="0"/>
          <w:i w:val="0"/>
          <w:sz w:val="22"/>
        </w:rPr>
        <w:t>Esa frase tuya sobre la voz... ¿es tuya?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de una profesora mía. «Cuando traduces, prestas la voz. Cuando sustituyes, la robas.»</w:t>
      </w:r>
    </w:p>
    <w:p>
      <w:pPr>
        <w:spacing w:before="0" w:after="110" w:line="300" w:lineRule="auto"/>
      </w:pPr>
      <w:r>
        <w:rPr>
          <w:rFonts w:ascii="Times New Roman" w:hAnsi="Times New Roman" w:eastAsia="Malgun Gothic"/>
          <w:b/>
          <w:i w:val="0"/>
          <w:sz w:val="22"/>
        </w:rPr>
        <w:t xml:space="preserve">Quirós: </w:t>
      </w:r>
      <w:r>
        <w:rPr>
          <w:rFonts w:ascii="Times New Roman" w:hAnsi="Times New Roman" w:eastAsia="Malgun Gothic"/>
          <w:b w:val="0"/>
          <w:i w:val="0"/>
          <w:sz w:val="22"/>
        </w:rPr>
        <w:t>Me la apunto.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la apuntes. Vívela.</w:t>
      </w:r>
    </w:p>
    <w:p>
      <w:pPr>
        <w:spacing w:before="0" w:after="110" w:line="300" w:lineRule="auto"/>
      </w:pPr>
      <w:r>
        <w:rPr>
          <w:rFonts w:ascii="Times New Roman" w:hAnsi="Times New Roman" w:eastAsia="Malgun Gothic"/>
          <w:b/>
          <w:i w:val="0"/>
          <w:sz w:val="22"/>
        </w:rPr>
        <w:t xml:space="preserve">Quirós: </w:t>
      </w:r>
      <w:r>
        <w:rPr>
          <w:rFonts w:ascii="Times New Roman" w:hAnsi="Times New Roman" w:eastAsia="Malgun Gothic"/>
          <w:b w:val="0"/>
          <w:i w:val="0"/>
          <w:sz w:val="22"/>
        </w:rPr>
        <w:t>Eso también es tuyo.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es de un amigo.</w:t>
      </w:r>
    </w:p>
    <w:p>
      <w:pPr>
        <w:spacing w:before="0" w:after="110" w:line="300" w:lineRule="auto"/>
      </w:pPr>
      <w:r>
        <w:rPr>
          <w:rFonts w:ascii="Times New Roman" w:hAnsi="Times New Roman" w:eastAsia="Malgun Gothic"/>
          <w:b w:val="0"/>
          <w:i/>
          <w:color w:val="555555"/>
          <w:sz w:val="22"/>
        </w:rPr>
        <w:t>(Quirós sonríe y se despide. Noelia se queda sola un momento. Saca el móvil. Llama.)</w:t>
      </w:r>
    </w:p>
    <w:p>
      <w:pPr>
        <w:spacing w:before="0" w:after="110" w:line="300" w:lineRule="auto"/>
      </w:pPr>
      <w:r>
        <w:rPr>
          <w:rFonts w:ascii="Times New Roman" w:hAnsi="Times New Roman" w:eastAsia="Malgun Gothic"/>
          <w:b/>
          <w:i w:val="0"/>
          <w:sz w:val="22"/>
        </w:rPr>
        <w:t xml:space="preserve">Teresa: </w:t>
      </w:r>
      <w:r>
        <w:rPr>
          <w:rFonts w:ascii="Times New Roman" w:hAnsi="Times New Roman" w:eastAsia="Malgun Gothic"/>
          <w:b w:val="0"/>
          <w:i/>
          <w:color w:val="555555"/>
          <w:sz w:val="22"/>
        </w:rPr>
        <w:t>(por teléfono)</w:t>
      </w:r>
      <w:r>
        <w:rPr>
          <w:rFonts w:ascii="Times New Roman" w:hAnsi="Times New Roman" w:eastAsia="Malgun Gothic"/>
          <w:b w:val="0"/>
          <w:i w:val="0"/>
          <w:sz w:val="22"/>
        </w:rPr>
        <w:t xml:space="preserve"> ¿Qué tal?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Hecho. Conformidad. Visto para sentencia.</w:t>
      </w:r>
    </w:p>
    <w:p>
      <w:pPr>
        <w:spacing w:before="0" w:after="110" w:line="300" w:lineRule="auto"/>
      </w:pPr>
      <w:r>
        <w:rPr>
          <w:rFonts w:ascii="Times New Roman" w:hAnsi="Times New Roman" w:eastAsia="Malgun Gothic"/>
          <w:b/>
          <w:i w:val="0"/>
          <w:sz w:val="22"/>
        </w:rPr>
        <w:t xml:space="preserve">Teresa: </w:t>
      </w:r>
      <w:r>
        <w:rPr>
          <w:rFonts w:ascii="Times New Roman" w:hAnsi="Times New Roman" w:eastAsia="Malgun Gothic"/>
          <w:b w:val="0"/>
          <w:i w:val="0"/>
          <w:sz w:val="22"/>
        </w:rPr>
        <w:t>¿Y tú?</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Cansada y orgullosa. Las dos cosas.</w:t>
      </w:r>
    </w:p>
    <w:p>
      <w:pPr>
        <w:spacing w:before="0" w:after="110" w:line="300" w:lineRule="auto"/>
      </w:pPr>
      <w:r>
        <w:rPr>
          <w:rFonts w:ascii="Times New Roman" w:hAnsi="Times New Roman" w:eastAsia="Malgun Gothic"/>
          <w:b/>
          <w:i w:val="0"/>
          <w:sz w:val="22"/>
        </w:rPr>
        <w:t xml:space="preserve">Teresa: </w:t>
      </w:r>
      <w:r>
        <w:rPr>
          <w:rFonts w:ascii="Times New Roman" w:hAnsi="Times New Roman" w:eastAsia="Malgun Gothic"/>
          <w:b w:val="0"/>
          <w:i w:val="0"/>
          <w:sz w:val="22"/>
        </w:rPr>
        <w:t>Eso se llama oficio.</w:t>
      </w:r>
    </w:p>
    <w:p>
      <w:pPr>
        <w:keepNext/>
        <w:spacing w:before="320" w:after="140"/>
      </w:pPr>
      <w:r>
        <w:rPr>
          <w:rFonts w:ascii="Times New Roman" w:hAnsi="Times New Roman" w:eastAsia="Malgun Gothic"/>
          <w:b/>
          <w:i w:val="0"/>
          <w:color w:val="1F3864"/>
          <w:sz w:val="26"/>
        </w:rPr>
        <w:t>장면 5 — 밤 9시, 프로스페리다드의 집: 밤</w:t>
      </w:r>
    </w:p>
    <w:p>
      <w:pPr>
        <w:spacing w:before="0" w:after="110" w:line="300" w:lineRule="auto"/>
      </w:pPr>
      <w:r>
        <w:rPr>
          <w:rFonts w:ascii="Times New Roman" w:hAnsi="Times New Roman" w:eastAsia="Malgun Gothic"/>
          <w:b w:val="0"/>
          <w:i/>
          <w:color w:val="555555"/>
          <w:sz w:val="22"/>
        </w:rPr>
        <w:t>(Nueve de la noche. La cocina del piso de Prosperidad, con dos tazas sobre la mesa y la luz baja. Noelia, descalza, con los zapatos en una silla, bebe un vaso de agua. Íñigo, frente a ella, ha preparado una cena fría: tomate, queso, pan. No hay perfume en la mesa.)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Esa noche no pregunté nada hasta que ella empezó. Aprendí de Rosa y de Manolo que, a veces, el silencio es la mejor ayuda.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 ido bien.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Bien en lo profesional. No tan bien en lo humano.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quieres decir?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el hombre me contó una cosa antes de entrar. Y no pude decírsela a nadie. Hasta que él la dijo.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cuánto tiempo estuvo esperando?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Cuarenta minutos.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larga espera.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Más larga para mí.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ha pasado al final?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jueza lo ha escuchado. Y la sentencia saldrá en dos semanas.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¿Crees que lo van a condenar?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multa, probablemente. Es lo habitual.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su madre?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 sé. Nunca lo sabré.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debe de ser lo peor de tu oficio.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es. Uno entra en la vida de alguien una hora. Y después, no sabe nada más.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por qué lo haces?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durante esa hora, una persona ha podido hablar con su propia voz. Y eso, aunque no cambie nada, vale.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 yo hubiera estado allí, habría dicho algo.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eso no estás en mi oficio.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Pero estoy en tu cocina.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es lo único que necesito esta noche.</w:t>
      </w:r>
    </w:p>
    <w:p>
      <w:pPr>
        <w:spacing w:before="0" w:after="110" w:line="300" w:lineRule="auto"/>
      </w:pPr>
      <w:r>
        <w:rPr>
          <w:rFonts w:ascii="Times New Roman" w:hAnsi="Times New Roman" w:eastAsia="Malgun Gothic"/>
          <w:b w:val="0"/>
          <w:i/>
          <w:color w:val="555555"/>
          <w:sz w:val="22"/>
        </w:rPr>
        <w:t>(Íñigo le pone delante un plato de tomate con sal. Noelia lo mira. Sonríe.)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cena tan triste.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cena tan honesta.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 madre diría que le falta limón.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un tomate.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mi madre le falta limón en todo.</w:t>
      </w:r>
    </w:p>
    <w:p>
      <w:pPr>
        <w:spacing w:before="0" w:after="110" w:line="300" w:lineRule="auto"/>
      </w:pPr>
      <w:r>
        <w:rPr>
          <w:rFonts w:ascii="Times New Roman" w:hAnsi="Times New Roman" w:eastAsia="Malgun Gothic"/>
          <w:b w:val="0"/>
          <w:i/>
          <w:color w:val="555555"/>
          <w:sz w:val="22"/>
        </w:rPr>
        <w:t>(Ríen, flojito. Después, silencio. Noelia, con los codos en la mesa, apoya la frente en las manos.)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Hoy he tenido ganas de dejarlo.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 oficio?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De traducir. De tener que decir lo que otros quieren decir. Y que mi voz no esté nunca.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está.</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¿Dónde?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lo que eliges no decir.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(levanta la cabeza)</w:t>
      </w:r>
      <w:r>
        <w:rPr>
          <w:rFonts w:ascii="Times New Roman" w:hAnsi="Times New Roman" w:eastAsia="Malgun Gothic"/>
          <w:b w:val="0"/>
          <w:i w:val="0"/>
          <w:sz w:val="22"/>
        </w:rPr>
        <w:t xml:space="preserve"> Eso suena a frase mía.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tuya. La he guardado.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(sonríe, con los ojos húmedos)</w:t>
      </w:r>
      <w:r>
        <w:rPr>
          <w:rFonts w:ascii="Times New Roman" w:hAnsi="Times New Roman" w:eastAsia="Malgun Gothic"/>
          <w:b w:val="0"/>
          <w:i w:val="0"/>
          <w:sz w:val="22"/>
        </w:rPr>
        <w:t xml:space="preserve"> Qué cursi.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la hora.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7. Hay oficios que consisten en desaparecer para que otro aparezca. Esa noche vi a Noelia darse cuenta de que, aunque ella desaparece en el juzgado, no desaparece en la vida. Y que quien la espera en casa con un plato de tomate sabe distinguir las dos voces.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데 세르반테스 『돈키호테』 2부 42장(1615)</w:t>
      </w:r>
      <w:r>
        <w:rPr>
          <w:rFonts w:ascii="Times New Roman" w:hAnsi="Times New Roman" w:eastAsia="Malgun Gothic"/>
          <w:b w:val="0"/>
          <w:i w:val="0"/>
          <w:sz w:val="22"/>
        </w:rPr>
        <w:t xml:space="preserve"> — «Cuando pudiere y debiere tener lugar la equidad, no cargues todo el rigor de la ley al delincuente; que no es mejor la fama del juez riguroso que la del compasivo.» 한국어 해설: '공평함이 자리할 수 있고 또 그래야 할 때는, 법의 엄격함을 죄인에게 모두 지우지 마라. 엄격한 재판관의 명성이 자비로운 재판관의 명성보다 낫지 않다.' 돈키호테가 총독이 되는 산초에게 주는 충고의 한 구절이다. 이 화의 판사가 선원의 마지막 진술을 듣는 장면, 그리고 통역사가 자비를 대신 말하지 않고 말하는 사람의 목소리를 지키는 장면과 맞닿는다.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«Se abre la sesión»</w:t>
      </w:r>
      <w:r>
        <w:rPr>
          <w:rFonts w:ascii="Times New Roman" w:hAnsi="Times New Roman" w:eastAsia="Malgun Gothic"/>
          <w:b w:val="0"/>
          <w:i w:val="0"/>
          <w:sz w:val="22"/>
        </w:rPr>
        <w:t xml:space="preserve"> — 한국어 해설: "개정합니다." 재귀 수동의 se. 법정의 정형 문구. 장면 3.</w:t>
      </w:r>
    </w:p>
    <w:p>
      <w:pPr>
        <w:spacing w:before="0" w:after="120"/>
      </w:pPr>
      <w:r>
        <w:rPr>
          <w:rFonts w:ascii="Times New Roman" w:hAnsi="Times New Roman" w:eastAsia="Malgun Gothic"/>
          <w:b/>
          <w:i w:val="0"/>
          <w:sz w:val="22"/>
        </w:rPr>
        <w:t>«Intérprete jurada»</w:t>
      </w:r>
      <w:r>
        <w:rPr>
          <w:rFonts w:ascii="Times New Roman" w:hAnsi="Times New Roman" w:eastAsia="Malgun Gothic"/>
          <w:b w:val="0"/>
          <w:i w:val="0"/>
          <w:sz w:val="22"/>
        </w:rPr>
        <w:t xml:space="preserve"> — 한국어 해설: "선서 통역사(공인 통역사)." 법정에서 공식적으로 지정되는 통역사. 장면 3.</w:t>
      </w:r>
    </w:p>
    <w:p>
      <w:pPr>
        <w:spacing w:before="0" w:after="120"/>
      </w:pPr>
      <w:r>
        <w:rPr>
          <w:rFonts w:ascii="Times New Roman" w:hAnsi="Times New Roman" w:eastAsia="Malgun Gothic"/>
          <w:b/>
          <w:i w:val="0"/>
          <w:sz w:val="22"/>
        </w:rPr>
        <w:t>«¿Promete traducir fielmente lo que se diga en esta sala?»</w:t>
      </w:r>
      <w:r>
        <w:rPr>
          <w:rFonts w:ascii="Times New Roman" w:hAnsi="Times New Roman" w:eastAsia="Malgun Gothic"/>
          <w:b w:val="0"/>
          <w:i w:val="0"/>
          <w:sz w:val="22"/>
        </w:rPr>
        <w:t xml:space="preserve"> — 한국어 해설: "이 법정에서 말하는 모든 것을 충실하게 통역하겠다고 약속합니까?" 「lo que se diga」는 접속법(불특정). 장면 3.</w:t>
      </w:r>
    </w:p>
    <w:p>
      <w:pPr>
        <w:spacing w:before="0" w:after="120"/>
      </w:pPr>
      <w:r>
        <w:rPr>
          <w:rFonts w:ascii="Times New Roman" w:hAnsi="Times New Roman" w:eastAsia="Malgun Gothic"/>
          <w:b/>
          <w:i w:val="0"/>
          <w:sz w:val="22"/>
        </w:rPr>
        <w:t>«Se le acusa de utilizar un documento de identidad»</w:t>
      </w:r>
      <w:r>
        <w:rPr>
          <w:rFonts w:ascii="Times New Roman" w:hAnsi="Times New Roman" w:eastAsia="Malgun Gothic"/>
          <w:b w:val="0"/>
          <w:i w:val="0"/>
          <w:sz w:val="22"/>
        </w:rPr>
        <w:t xml:space="preserve"> — 한국어 해설: "당신은 신분증을 사용한 혐의를 받고 있습니다." 「acusar de + 부정사」. 장면 3.</w:t>
      </w:r>
    </w:p>
    <w:p>
      <w:pPr>
        <w:spacing w:before="0" w:after="120"/>
      </w:pPr>
      <w:r>
        <w:rPr>
          <w:rFonts w:ascii="Times New Roman" w:hAnsi="Times New Roman" w:eastAsia="Malgun Gothic"/>
          <w:b/>
          <w:i w:val="0"/>
          <w:sz w:val="22"/>
        </w:rPr>
        <w:t>«Reconocer los hechos»</w:t>
      </w:r>
      <w:r>
        <w:rPr>
          <w:rFonts w:ascii="Times New Roman" w:hAnsi="Times New Roman" w:eastAsia="Malgun Gothic"/>
          <w:b w:val="0"/>
          <w:i w:val="0"/>
          <w:sz w:val="22"/>
        </w:rPr>
        <w:t xml:space="preserve"> — 한국어 해설: "사실을 인정하다." 「los hechos」는 범죄 사실. 장면 3.</w:t>
      </w:r>
    </w:p>
    <w:p>
      <w:pPr>
        <w:spacing w:before="0" w:after="120"/>
      </w:pPr>
      <w:r>
        <w:rPr>
          <w:rFonts w:ascii="Times New Roman" w:hAnsi="Times New Roman" w:eastAsia="Malgun Gothic"/>
          <w:b/>
          <w:i w:val="0"/>
          <w:sz w:val="22"/>
        </w:rPr>
        <w:t>«Acogerse a una conformidad»</w:t>
      </w:r>
      <w:r>
        <w:rPr>
          <w:rFonts w:ascii="Times New Roman" w:hAnsi="Times New Roman" w:eastAsia="Malgun Gothic"/>
          <w:b w:val="0"/>
          <w:i w:val="0"/>
          <w:sz w:val="22"/>
        </w:rPr>
        <w:t xml:space="preserve"> — 한국어 해설: "(검사와의) 합의를 받아들이다." 형사 절차에서 유죄를 인정하는 대신 형량을 정하는 제도. 장면 3.</w:t>
      </w:r>
    </w:p>
    <w:p>
      <w:pPr>
        <w:spacing w:before="0" w:after="120"/>
      </w:pPr>
      <w:r>
        <w:rPr>
          <w:rFonts w:ascii="Times New Roman" w:hAnsi="Times New Roman" w:eastAsia="Malgun Gothic"/>
          <w:b/>
          <w:i w:val="0"/>
          <w:sz w:val="22"/>
        </w:rPr>
        <w:t>«Queda visto para sentencia»</w:t>
      </w:r>
      <w:r>
        <w:rPr>
          <w:rFonts w:ascii="Times New Roman" w:hAnsi="Times New Roman" w:eastAsia="Malgun Gothic"/>
          <w:b w:val="0"/>
          <w:i w:val="0"/>
          <w:sz w:val="22"/>
        </w:rPr>
        <w:t xml:space="preserve"> — 한국어 해설: "선고를 위해 심리를 종결합니다." 「visto para sentencia」는 판결만 남았다는 뜻. 장면 3.</w:t>
      </w:r>
    </w:p>
    <w:p>
      <w:pPr>
        <w:spacing w:before="0" w:after="120"/>
      </w:pPr>
      <w:r>
        <w:rPr>
          <w:rFonts w:ascii="Times New Roman" w:hAnsi="Times New Roman" w:eastAsia="Malgun Gothic"/>
          <w:b/>
          <w:i w:val="0"/>
          <w:sz w:val="22"/>
        </w:rPr>
        <w:t>«No lo digo para que me perdonen»</w:t>
      </w:r>
      <w:r>
        <w:rPr>
          <w:rFonts w:ascii="Times New Roman" w:hAnsi="Times New Roman" w:eastAsia="Malgun Gothic"/>
          <w:b w:val="0"/>
          <w:i w:val="0"/>
          <w:sz w:val="22"/>
        </w:rPr>
        <w:t xml:space="preserve"> — 한국어 해설: "용서받으려고 말하는 것이 아닙니다." 「para que + 접속법」은 목적. 장면 3.</w:t>
      </w:r>
    </w:p>
    <w:p>
      <w:pPr>
        <w:spacing w:before="0" w:after="120"/>
      </w:pPr>
      <w:r>
        <w:rPr>
          <w:rFonts w:ascii="Times New Roman" w:hAnsi="Times New Roman" w:eastAsia="Malgun Gothic"/>
          <w:b/>
          <w:i w:val="0"/>
          <w:sz w:val="22"/>
        </w:rPr>
        <w:t>«Si lo hubiera dicho yo, habría sido mi voz y no la suya»</w:t>
      </w:r>
      <w:r>
        <w:rPr>
          <w:rFonts w:ascii="Times New Roman" w:hAnsi="Times New Roman" w:eastAsia="Malgun Gothic"/>
          <w:b w:val="0"/>
          <w:i w:val="0"/>
          <w:sz w:val="22"/>
        </w:rPr>
        <w:t xml:space="preserve"> — 한국어 해설: "내가 말했더라면 그것은 그의 목소리가 아니라 내 목소리였을 것이다." 「si + 접속법 대과거, 조건법 완료」. 장면 4.</w:t>
      </w:r>
    </w:p>
    <w:p>
      <w:pPr>
        <w:spacing w:before="0" w:after="120"/>
      </w:pPr>
      <w:r>
        <w:rPr>
          <w:rFonts w:ascii="Times New Roman" w:hAnsi="Times New Roman" w:eastAsia="Malgun Gothic"/>
          <w:b/>
          <w:i w:val="0"/>
          <w:sz w:val="22"/>
        </w:rPr>
        <w:t>«Cuando traduces, prestas la voz. Cuando sustituyes, la robas»</w:t>
      </w:r>
      <w:r>
        <w:rPr>
          <w:rFonts w:ascii="Times New Roman" w:hAnsi="Times New Roman" w:eastAsia="Malgun Gothic"/>
          <w:b w:val="0"/>
          <w:i w:val="0"/>
          <w:sz w:val="22"/>
        </w:rPr>
        <w:t xml:space="preserve"> — 한국어 해설: "통역할 때는 목소리를 빌려주지만, 대신할 때는 훔치는 것이다." 장면 4.</w:t>
      </w:r>
    </w:p>
    <w:p>
      <w:pPr>
        <w:spacing w:before="240" w:after="110"/>
      </w:pPr>
      <w:r>
        <w:rPr>
          <w:rFonts w:ascii="Times New Roman" w:hAnsi="Times New Roman" w:eastAsia="Malgun Gothic"/>
          <w:b w:val="0"/>
          <w:i/>
          <w:color w:val="555555"/>
          <w:sz w:val="22"/>
        </w:rPr>
        <w:t>[7화 끝 — 다음 화 예고: 「숨 막히는 7월」, 7~8월 마드리드. 폭염 속에 계약금이 늦게 들어오고 에이전시의 고객이 하나 빠진다. 두 사람은 처음으로 돈 때문에 다툰다.]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