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9화 — 「까마귀」 (Il corvo)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알레시오 리날디(토레네라 지방검찰청 신참 검사) / 비토리오 벨란디(차장검사, 알레시오의 스승) / 지타 펠레그리노(벨란디의 40년 동반자, 법원 서기) / 루제로 아멘타(토레네라 지방검찰청 검사장, 신규) / 로산나 니코시아(토레네라 도청 치안 담당 부국장, 신규) / 엔초 미라벨라(벨란디 경호팀장, 경찰 경사, 신규) / 키아라 비탈레(«L'Osservatore Siculo» 기자) / 안나 리날디(알레시오의 어머니, 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8화에서 정유 공장 제어 서버를 압수한 지 나흘 뒤, 2014년 11월 25일 화요일(크리벨리의 방문으로부터 약 일주일). 장면 8은 경호가 해제된 첫날인 12월 1일 월요일 새벽. 서버 분석이 시작되고 스칼라 마리나 방화 사건의 하청업체 조사도 공식 절차로 굴러가기 시작한 바로 그 주, 로마의 최고사법위원회(CSM)에 벨란디를 겨냥한 익명 투서가 도착한다.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검찰청, 벨란디의 방 (아침)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Entra, ragazzo. Prima un caffè, poi parliamo.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Buongiorno, dottore. I tecnici dicono che per i dati della colonna servono ancora dieci giorni.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Dieci giorni vanno bene.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(bussano alla porta)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Avanti.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Amenta: </w:t>
      </w:r>
      <w:r>
        <w:rPr>
          <w:rFonts w:ascii="Times New Roman" w:hAnsi="Times New Roman" w:eastAsia="Malgun Gothic"/>
          <w:b w:val="0"/>
          <w:i w:val="0"/>
          <w:sz w:val="22"/>
        </w:rPr>
        <w:t>Vittorio, scusa. Dottor Rinaldi, buongiorno. Posso?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Ruggero. Un procuratore capo che bussa. Dev'essere grave. Un caffè?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Amenta: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No, grazie.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(appoggia un fax sulla scrivania)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È arrivato stanotte dalla Prima Commissione del CSM. Un esposto anonimo. Su di 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(non lo prende subito; finisce di versare il caffè)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Anonimo. Allora è un corvo.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Amenta: </w:t>
      </w:r>
      <w:r>
        <w:rPr>
          <w:rFonts w:ascii="Times New Roman" w:hAnsi="Times New Roman" w:eastAsia="Malgun Gothic"/>
          <w:b w:val="0"/>
          <w:i w:val="0"/>
          <w:sz w:val="22"/>
        </w:rPr>
        <w:t>Chiamalo come vuoi. Sono sei pagine. Scritte bene, da qualcuno che conosce i corridoi di questo palazzo.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Cosa dice?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Amenta: </w:t>
      </w:r>
      <w:r>
        <w:rPr>
          <w:rFonts w:ascii="Times New Roman" w:hAnsi="Times New Roman" w:eastAsia="Malgun Gothic"/>
          <w:b w:val="0"/>
          <w:i w:val="0"/>
          <w:sz w:val="22"/>
        </w:rPr>
        <w:t>Che nel 2009 avresti fatto archiviare un fascicolo su un condono edilizio in cambio di denaro. Che hai «rapporti opachi» con alcuni imprenditori. E che conduci le indagini con metodi irrituali. «Ascolti fuori dalle regole, con la complicità di militari compiacenti.»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(la tazzina gli si ferma a metà strada)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E prove?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Amenta: </w:t>
      </w:r>
      <w:r>
        <w:rPr>
          <w:rFonts w:ascii="Times New Roman" w:hAnsi="Times New Roman" w:eastAsia="Malgun Gothic"/>
          <w:b w:val="0"/>
          <w:i w:val="0"/>
          <w:sz w:val="22"/>
        </w:rPr>
        <w:t>Nessuna. Ma c'è una frase in fondo: «Presto emergeranno riscontri documentali.»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Presto. I corvi hanno sempre fretta.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Amenta: </w:t>
      </w:r>
      <w:r>
        <w:rPr>
          <w:rFonts w:ascii="Times New Roman" w:hAnsi="Times New Roman" w:eastAsia="Malgun Gothic"/>
          <w:b w:val="0"/>
          <w:i w:val="0"/>
          <w:sz w:val="22"/>
        </w:rPr>
        <w:t>Vittorio, la Prima Commissione ha aperto una pratica. Non è un procedimento disciplinare. Per ora è solo una verifica di «incompatibilità ambientale».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(ride, senza allegria)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Incompatibilità ambientale. Le stesse due parole del novantatré. Almeno sono coerenti.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Amenta: </w:t>
      </w:r>
      <w:r>
        <w:rPr>
          <w:rFonts w:ascii="Times New Roman" w:hAnsi="Times New Roman" w:eastAsia="Malgun Gothic"/>
          <w:b w:val="0"/>
          <w:i w:val="0"/>
          <w:sz w:val="22"/>
        </w:rPr>
        <w:t>Io devo mandare una relazione entro trenta giorni.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E cosa scriverai?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Amenta: </w:t>
      </w:r>
      <w:r>
        <w:rPr>
          <w:rFonts w:ascii="Times New Roman" w:hAnsi="Times New Roman" w:eastAsia="Malgun Gothic"/>
          <w:b w:val="0"/>
          <w:i w:val="0"/>
          <w:sz w:val="22"/>
        </w:rPr>
        <w:t>Che sei il miglior magistrato di questa Procura e che l'esposto è anonimo. Ma dovrò anche dire se ci sono elementi. E per questo devo chiederti: c'è qualcosa che devo sapere?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(guarda Alessio, poi Amenta)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Ruggero, in quarant'anni di mestiere c'è sempre qualcosa. Ma soldi no. Mai una lira, mai un euro.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Amenta: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Mi basta. Per ora.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(si alza)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Un'altra cosa. La Prefettura ha chiesto di rivedere la valutazione del rischio sulla tua scorta. Domani c'è il comitato.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Guarda un po' le coincidenze.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Amenta: </w:t>
      </w:r>
      <w:r>
        <w:rPr>
          <w:rFonts w:ascii="Times New Roman" w:hAnsi="Times New Roman" w:eastAsia="Malgun Gothic"/>
          <w:b w:val="0"/>
          <w:i w:val="0"/>
          <w:sz w:val="22"/>
        </w:rPr>
        <w:t>Io non credo alle coincidenze. Ma non decido io. Buona giornata.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알레시오의 방, 투서 사본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(legge a mezza voce)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«…ascolti fuori dalle regole, con la complicità di militari compiacenti, a cui il procuratore aggiunto si rivolge di notte, lontano dagli uffici…»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(Squilla il cellulare. Sullo schermo: CHIARA.)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Pronto.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Hai letto il Giornale di Palermo online?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No. Cosa c'è?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«Un corvo sulla Procura di Torrenera». C'è tutto. Il condono, gli imprenditori, gli ascolti. Citano l'esposto parola per parola.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L'esposto è arrivato al CSM stanotte. Come fa un giornale ad averlo già stamattina?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Perché chi l'ha scritto l'ha mandato anche a loro. Il corvo non vuole un'indagine, Ale. Vuole un titolo.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Chi c'è dietro, secondo te?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Secondo me chi ha paura dei vostri server. Ma questo non lo posso scrivere.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E cosa scrivi?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Che l'esposto è anonimo, che non ci sono prove, e che arriva la settimana dopo il sequestro alla raffineria. Il resto lo capiscono i lettori.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Grazie.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Non ringraziarmi. È il mio lavoro.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(una 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Ale, la storia degli ascolti. È vera?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(lungo silenzio)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Non lo 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Non lo sai o non me lo puoi dire?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Non lo so, Chiara.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Va bene.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(più piano)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Stai attento, eh. Quando arrivano i corvi, di solito dopo arriva qualcos'altro.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Lo so. Ci sentiamo stasera.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법원 뒤편 주차장, 경호팀장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Mirabella: </w:t>
      </w:r>
      <w:r>
        <w:rPr>
          <w:rFonts w:ascii="Times New Roman" w:hAnsi="Times New Roman" w:eastAsia="Malgun Gothic"/>
          <w:b w:val="0"/>
          <w:i w:val="0"/>
          <w:sz w:val="22"/>
        </w:rPr>
        <w:t>Dottor Rinaldi. Aspetta il dottore?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Sì. Lei è Mirabella, vero? Il capo scorta.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Mirabella: </w:t>
      </w:r>
      <w:r>
        <w:rPr>
          <w:rFonts w:ascii="Times New Roman" w:hAnsi="Times New Roman" w:eastAsia="Malgun Gothic"/>
          <w:b w:val="0"/>
          <w:i w:val="0"/>
          <w:sz w:val="22"/>
        </w:rPr>
        <w:t>Enzo. Sei anni con il dottor Bellandi. Prima ero con un giudice a Catania.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Sei anni. Lo conosce meglio di me.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Mirabella: </w:t>
      </w:r>
      <w:r>
        <w:rPr>
          <w:rFonts w:ascii="Times New Roman" w:hAnsi="Times New Roman" w:eastAsia="Malgun Gothic"/>
          <w:b w:val="0"/>
          <w:i w:val="0"/>
          <w:sz w:val="22"/>
        </w:rPr>
        <w:t>Conosco la sua macchina, le sue strade e le sue manie. Il caffè alle otto, il giornale al chiosco del porto, la stessa strada del faro ogni sera. Gliel'ho detto cento volte di cambiare strada.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E lui?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Mirabella: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Dice che è troppo vecchio per perdersi.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(abbassa la voce)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Dottore, è vero che domani ci tolgono?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Chi gliel'ha detto?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Mirabella: </w:t>
      </w:r>
      <w:r>
        <w:rPr>
          <w:rFonts w:ascii="Times New Roman" w:hAnsi="Times New Roman" w:eastAsia="Malgun Gothic"/>
          <w:b w:val="0"/>
          <w:i w:val="0"/>
          <w:sz w:val="22"/>
        </w:rPr>
        <w:t>In questura si sa sempre tutto prima. Dicono «declassamento del rischio». Dicono che non ci sono minacce recenti.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La settimana scorsa è venuto un generale dei servizi a dirgli di non guardare certe cose.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Mirabella: </w:t>
      </w:r>
      <w:r>
        <w:rPr>
          <w:rFonts w:ascii="Times New Roman" w:hAnsi="Times New Roman" w:eastAsia="Malgun Gothic"/>
          <w:b w:val="0"/>
          <w:i w:val="0"/>
          <w:sz w:val="22"/>
        </w:rPr>
        <w:t>Quello non è una minaccia, per la carta. La carta vuole una lettera con i proiettili dentro.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E se vi tolgono, lui come torna a casa?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Mirabella: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Da solo, con la sua Lancia. Sulla strada del faro.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(una 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Io ho due figli, dottore. Non dovrei dirlo, ma quando mi hanno messo con lui ho pensato: con uno così, prima o poi. Adesso penso: senza di noi, prima.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Parlerò con la Prefettura.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Mirabella: </w:t>
      </w:r>
      <w:r>
        <w:rPr>
          <w:rFonts w:ascii="Times New Roman" w:hAnsi="Times New Roman" w:eastAsia="Malgun Gothic"/>
          <w:b w:val="0"/>
          <w:i w:val="0"/>
          <w:sz w:val="22"/>
        </w:rPr>
        <w:t>Parli. Ma la Prefettura legge le carte, e le carte adesso dicono «corvo».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도청, 부지사의 사무실 (다음 날)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Nicosia: </w:t>
      </w:r>
      <w:r>
        <w:rPr>
          <w:rFonts w:ascii="Times New Roman" w:hAnsi="Times New Roman" w:eastAsia="Malgun Gothic"/>
          <w:b w:val="0"/>
          <w:i w:val="0"/>
          <w:sz w:val="22"/>
        </w:rPr>
        <w:t>Dottor Bellandi, dottor Rinaldi. Accomodatevi. Il Prefetto si scusa, è a Palermo.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Il Prefetto si scusa sempre quando c'è da firmare questo tipo di carta.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Nicosia: </w:t>
      </w:r>
      <w:r>
        <w:rPr>
          <w:rFonts w:ascii="Times New Roman" w:hAnsi="Times New Roman" w:eastAsia="Malgun Gothic"/>
          <w:b w:val="0"/>
          <w:i w:val="0"/>
          <w:sz w:val="22"/>
        </w:rPr>
        <w:t>Vengo al punto. Il comitato provinciale per l'ordine e la sicurezza pubblica, sentito l'Ufficio centrale di Roma, ha deliberato il declassamento del livello di rischio. Dalla scorta si passa alla vigilanza generica radiocollegata.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Cioè una pattuglia che passa sotto casa due volte a notte.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Nicosia: </w:t>
      </w:r>
      <w:r>
        <w:rPr>
          <w:rFonts w:ascii="Times New Roman" w:hAnsi="Times New Roman" w:eastAsia="Malgun Gothic"/>
          <w:b w:val="0"/>
          <w:i w:val="0"/>
          <w:sz w:val="22"/>
        </w:rPr>
        <w:t>Più o meno, dottore.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Su quali elementi?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Nicosia: </w:t>
      </w:r>
      <w:r>
        <w:rPr>
          <w:rFonts w:ascii="Times New Roman" w:hAnsi="Times New Roman" w:eastAsia="Malgun Gothic"/>
          <w:b w:val="0"/>
          <w:i w:val="0"/>
          <w:sz w:val="22"/>
        </w:rPr>
        <w:t>Assenza di minacce specifiche negli ultimi ventiquattro mesi. E una valutazione di fonte qualificata secondo cui l'esposizione del dottor Bellandi è «in fase di attenuazione».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In fase di attenuazione. Mi piace. Sembra la descrizione di un febbrone.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Quale fonte qualificata?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Nicosia: </w:t>
      </w:r>
      <w:r>
        <w:rPr>
          <w:rFonts w:ascii="Times New Roman" w:hAnsi="Times New Roman" w:eastAsia="Malgun Gothic"/>
          <w:b w:val="0"/>
          <w:i w:val="0"/>
          <w:sz w:val="22"/>
        </w:rPr>
        <w:t>Non sono autorizzata a dirlo.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È l'UCSN?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Nicosia: </w:t>
      </w:r>
      <w:r>
        <w:rPr>
          <w:rFonts w:ascii="Times New Roman" w:hAnsi="Times New Roman" w:eastAsia="Malgun Gothic"/>
          <w:b w:val="0"/>
          <w:i w:val="0"/>
          <w:sz w:val="22"/>
        </w:rPr>
        <w:t>Dottore, non sono autorizzata a dirlo. Ho detto quello che posso.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Il dottor Bellandi ha appena fatto sequestrare i server di una raffineria e sta indagando su un subappalto del Ponte. La settimana scorsa un generale dei servizi è venuto qui a chiedergli prudenza. Come fa l'esposizione a essere in attenuazione?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Nicosia: </w:t>
      </w:r>
      <w:r>
        <w:rPr>
          <w:rFonts w:ascii="Times New Roman" w:hAnsi="Times New Roman" w:eastAsia="Malgun Gothic"/>
          <w:b w:val="0"/>
          <w:i w:val="0"/>
          <w:sz w:val="22"/>
        </w:rPr>
        <w:t>La visita di un generale dello Stato non è una minaccia, dottor Rinaldi.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Dipende dal generale.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Alessio.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Nicosia: </w:t>
      </w:r>
      <w:r>
        <w:rPr>
          <w:rFonts w:ascii="Times New Roman" w:hAnsi="Times New Roman" w:eastAsia="Malgun Gothic"/>
          <w:b w:val="0"/>
          <w:i w:val="0"/>
          <w:sz w:val="22"/>
        </w:rPr>
        <w:t>Capisco il suo stato d'animo. Posso proporre una revisione tra novanta giorni.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Tra novanta giorni.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Va bene così, dottoressa. Firmo la presa visione.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(firma)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Mi dica solo una cosa: da quando?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Nicosia: </w:t>
      </w:r>
      <w:r>
        <w:rPr>
          <w:rFonts w:ascii="Times New Roman" w:hAnsi="Times New Roman" w:eastAsia="Malgun Gothic"/>
          <w:b w:val="0"/>
          <w:i w:val="0"/>
          <w:sz w:val="22"/>
        </w:rPr>
        <w:t>Da lunedì.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Allora venerdì i miei ragazzi li invito a prendere un caffè. Si può, o serve un'altra delibera?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Nicosia: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(sorride suo malgrado)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Si può, dottore.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저녁, 알레시오의 원룸 부엌 / 어머니의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Anna: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(al telefono)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Alessio! Finalmente. Ti ho chiamato tre volte oggi. Dove ti eri cacciato?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Ciao, mamma. In Prefettura. Ho visto adesso.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Anna: </w:t>
      </w:r>
      <w:r>
        <w:rPr>
          <w:rFonts w:ascii="Times New Roman" w:hAnsi="Times New Roman" w:eastAsia="Malgun Gothic"/>
          <w:b w:val="0"/>
          <w:i w:val="0"/>
          <w:sz w:val="22"/>
        </w:rPr>
        <w:t>In Prefettura. Sempre in qualche posto brutto. Hai mangiato?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Sto per mangiare. Due uova.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Anna: </w:t>
      </w:r>
      <w:r>
        <w:rPr>
          <w:rFonts w:ascii="Times New Roman" w:hAnsi="Times New Roman" w:eastAsia="Malgun Gothic"/>
          <w:b w:val="0"/>
          <w:i w:val="0"/>
          <w:sz w:val="22"/>
        </w:rPr>
        <w:t>Due uova a cena? Madonna mia. Senti, ti chiamo per Natale.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Mamma, è il ventisei novembre.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Anna: </w:t>
      </w:r>
      <w:r>
        <w:rPr>
          <w:rFonts w:ascii="Times New Roman" w:hAnsi="Times New Roman" w:eastAsia="Malgun Gothic"/>
          <w:b w:val="0"/>
          <w:i w:val="0"/>
          <w:sz w:val="22"/>
        </w:rPr>
        <w:t>Appunto. Mancano quattro settimane e io devo ordinare il capitone. Vieni la sera della vigilia o solo il venticinque?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La vigilia. Se non succede niente.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Anna: </w:t>
      </w:r>
      <w:r>
        <w:rPr>
          <w:rFonts w:ascii="Times New Roman" w:hAnsi="Times New Roman" w:eastAsia="Malgun Gothic"/>
          <w:b w:val="0"/>
          <w:i w:val="0"/>
          <w:sz w:val="22"/>
        </w:rPr>
        <w:t>Se non succede niente. Lo dici ogni anno. Ti segno per la vigilia. A che ora?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Le otto?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Anna: </w:t>
      </w:r>
      <w:r>
        <w:rPr>
          <w:rFonts w:ascii="Times New Roman" w:hAnsi="Times New Roman" w:eastAsia="Malgun Gothic"/>
          <w:b w:val="0"/>
          <w:i w:val="0"/>
          <w:sz w:val="22"/>
        </w:rPr>
        <w:t>Le otto. Non le nove e mezza come l'anno scorso.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Le otto, promesso. Devo portare qualcosa?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Anna: </w:t>
      </w:r>
      <w:r>
        <w:rPr>
          <w:rFonts w:ascii="Times New Roman" w:hAnsi="Times New Roman" w:eastAsia="Malgun Gothic"/>
          <w:b w:val="0"/>
          <w:i w:val="0"/>
          <w:sz w:val="22"/>
        </w:rPr>
        <w:t>Porta solo te stesso. E magari il panettone, quello con i canditi, perché tuo padre dice che senza canditi non è panettone.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Papà è sempre il solito.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Anna: </w:t>
      </w:r>
      <w:r>
        <w:rPr>
          <w:rFonts w:ascii="Times New Roman" w:hAnsi="Times New Roman" w:eastAsia="Malgun Gothic"/>
          <w:b w:val="0"/>
          <w:i w:val="0"/>
          <w:sz w:val="22"/>
        </w:rPr>
        <w:t>Tuo padre è sempre il solito, sì. Ieri ha rifatto il presepe tre volte perché il bue guardava dalla parte sbagliata.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(ride)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 adesso dove guarda?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Anna: </w:t>
      </w:r>
      <w:r>
        <w:rPr>
          <w:rFonts w:ascii="Times New Roman" w:hAnsi="Times New Roman" w:eastAsia="Malgun Gothic"/>
          <w:b w:val="0"/>
          <w:i w:val="0"/>
          <w:sz w:val="22"/>
        </w:rPr>
        <w:t>Guarda il muro. Ha deciso che il bue è timido.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Salutamelo.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Anna: </w:t>
      </w:r>
      <w:r>
        <w:rPr>
          <w:rFonts w:ascii="Times New Roman" w:hAnsi="Times New Roman" w:eastAsia="Malgun Gothic"/>
          <w:b w:val="0"/>
          <w:i w:val="0"/>
          <w:sz w:val="22"/>
        </w:rPr>
        <w:t>Te lo passo?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No, mamma, sto cucinando. Domenica passo da voi.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Anna: </w:t>
      </w:r>
      <w:r>
        <w:rPr>
          <w:rFonts w:ascii="Times New Roman" w:hAnsi="Times New Roman" w:eastAsia="Malgun Gothic"/>
          <w:b w:val="0"/>
          <w:i w:val="0"/>
          <w:sz w:val="22"/>
        </w:rPr>
        <w:t>Domenica ci conto, eh. E porta i contenitori della settimana scorsa.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Li porto.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Anna: </w:t>
      </w:r>
      <w:r>
        <w:rPr>
          <w:rFonts w:ascii="Times New Roman" w:hAnsi="Times New Roman" w:eastAsia="Malgun Gothic"/>
          <w:b w:val="0"/>
          <w:i w:val="0"/>
          <w:sz w:val="22"/>
        </w:rPr>
        <w:t>E mettiti la maglia della salute, che fa freddo di notte.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Mamma, ho ventinove anni.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Anna: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 io ne ho cinquantotto e la maglia della salute me la metto.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(una pausa, più piano)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Ale. Ho sentito alla radio di quella lettera. Sul tuo capo.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È una lettera anonima, mamma. Non vuol dire niente.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Anna: </w:t>
      </w:r>
      <w:r>
        <w:rPr>
          <w:rFonts w:ascii="Times New Roman" w:hAnsi="Times New Roman" w:eastAsia="Malgun Gothic"/>
          <w:b w:val="0"/>
          <w:i w:val="0"/>
          <w:sz w:val="22"/>
        </w:rPr>
        <w:t>Tuo padre dice che quando in questa città arrivano le lettere senza nome, poi arrivano le cose con il nome.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Papà dice tante cose.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Anna: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Dice anche che ti vuole bene, ma quella non la dice a te.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(una 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Mangia, va'. Ciao, amore. Un bacione.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Ciao, mamma.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금요일, 벨란디의 방, 경호팀과의 마지막 커피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Entrate, entrate. Enzo, Gianni, Salvo. Sedetevi dove trovate posto. Prima un caffè, poi parliamo.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Mirabella: </w:t>
      </w:r>
      <w:r>
        <w:rPr>
          <w:rFonts w:ascii="Times New Roman" w:hAnsi="Times New Roman" w:eastAsia="Malgun Gothic"/>
          <w:b w:val="0"/>
          <w:i w:val="0"/>
          <w:sz w:val="22"/>
        </w:rPr>
        <w:t>Dottore, noi in servizio non…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Da lunedì non siete in servizio con me. Oggi è l'ultimo giorno, e l'ultimo giorno il caffè è obbligatorio.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(svita la moka)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Tre tazzine e mezza. Il ragazzo lo prende lungo.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Io lo prendo come lo fa lei, dottore.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Bravo. Impari in fretta le cose inutili.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Mirabella: </w:t>
      </w:r>
      <w:r>
        <w:rPr>
          <w:rFonts w:ascii="Times New Roman" w:hAnsi="Times New Roman" w:eastAsia="Malgun Gothic"/>
          <w:b w:val="0"/>
          <w:i w:val="0"/>
          <w:sz w:val="22"/>
        </w:rPr>
        <w:t>Dottore, abbiamo fatto una richiesta scritta al questore. Tutti e tre. Chiediamo di restare.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Non dovevate.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Mirabella: </w:t>
      </w:r>
      <w:r>
        <w:rPr>
          <w:rFonts w:ascii="Times New Roman" w:hAnsi="Times New Roman" w:eastAsia="Malgun Gothic"/>
          <w:b w:val="0"/>
          <w:i w:val="0"/>
          <w:sz w:val="22"/>
        </w:rPr>
        <w:t>Lo sappiamo. L'abbiamo fatta lo stesso.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(si ferma, la moka in mano)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Enzo, tu hai due figli. Gianni si sposa a maggio. Salvo ha la madre a Enna. Andate a fare servizio da qualche parte dove si torna a casa per cena.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Mirabella: </w:t>
      </w:r>
      <w:r>
        <w:rPr>
          <w:rFonts w:ascii="Times New Roman" w:hAnsi="Times New Roman" w:eastAsia="Malgun Gothic"/>
          <w:b w:val="0"/>
          <w:i w:val="0"/>
          <w:sz w:val="22"/>
        </w:rPr>
        <w:t>Con lei si tornava a casa per cena. Solo più tardi.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(ride)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Questo lo scrivo nella mia autobiografia.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Mirabella: </w:t>
      </w:r>
      <w:r>
        <w:rPr>
          <w:rFonts w:ascii="Times New Roman" w:hAnsi="Times New Roman" w:eastAsia="Malgun Gothic"/>
          <w:b w:val="0"/>
          <w:i w:val="0"/>
          <w:sz w:val="22"/>
        </w:rPr>
        <w:t>Almeno cambi strada la sera. Non la strada del faro.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La strada del faro è l'unica dove si vede il mare, Enzo. Alla mia età uno il mare lo vuole vedere.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Mirabella: </w:t>
      </w:r>
      <w:r>
        <w:rPr>
          <w:rFonts w:ascii="Times New Roman" w:hAnsi="Times New Roman" w:eastAsia="Malgun Gothic"/>
          <w:b w:val="0"/>
          <w:i w:val="0"/>
          <w:sz w:val="22"/>
        </w:rPr>
        <w:t>E allora almeno non alla stessa ora.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Va bene. Te lo prometto.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(versa il caffè)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Ecco. Alla salute.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Mirabella: </w:t>
      </w:r>
      <w:r>
        <w:rPr>
          <w:rFonts w:ascii="Times New Roman" w:hAnsi="Times New Roman" w:eastAsia="Malgun Gothic"/>
          <w:b w:val="0"/>
          <w:i w:val="0"/>
          <w:sz w:val="22"/>
        </w:rPr>
        <w:t>Alla salute, dottore.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E grazie. Per sei anni. Per tutte le volte che mi avete aperto la portiera e io vi ho detto che non ce n'era bisogno.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Mirabella: </w:t>
      </w:r>
      <w:r>
        <w:rPr>
          <w:rFonts w:ascii="Times New Roman" w:hAnsi="Times New Roman" w:eastAsia="Malgun Gothic"/>
          <w:b w:val="0"/>
          <w:i w:val="0"/>
          <w:sz w:val="22"/>
        </w:rPr>
        <w:t>Ce n'era bisogno, dottore.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Lo so. Lo sapevo anche allora. Solo che non si dice.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밤, 텅 빈 검찰청 복도와 벨란디의 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Dottore, sono le nove. Mirabella è andato via.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Lo so. Adesso me ne vado anch'io. Da solo. È una sensazione strana, sai? Trent'anni di portiere aperte da altri.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L'accompagno 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No. Tu vai a casa tua. Non ho bisogno di una scorta di ventinove anni con la Panda.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Dottore… la lettera.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Il corvo.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Dice «ascolti fuori dalle regole». «Militari compiacenti». «Di notte, lontano dagli uffici».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(lo guarda a lungo)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Lo so cosa dice.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Chi l'ha scritta sa di quella sera. Del parcheggio.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Chi l'ha scritta sa come lavoravano i magistrati della mia generazione. Non serve un testimone per quello. Basta un archivio.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E se il CSM mi chiama?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Se ti chiamano, tu dici la verità.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Io non ho visto niente, dottore.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(si alza, va alla finestra)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Non dirlo così in fretta. Non per me. Non l'ho mai chiesto a nessuno, e non lo chiedo a 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Non me lo sta chiedendo. Lo dico 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Ecco. È questo che mi preoccupa.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(una 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Sai cosa pensavo stamattina, leggendo quelle sei pagine? Dante. «Ahi serva Italia, di dolore ostello, nave sanza nocchiere in gran tempesta.»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Purgatorio, canto sesto.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Bravo. Lo scriveva settecento anni fa, e non è cambiato niente. I corvi, i generali, i comitati. Una nave senza nocchiere, e un sacco di gente che si contende il timone.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E noi?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Noi siamo quelli che remano. E ogni tanto qualcuno di noi pensa di poter prendere il timone da solo. Stai attento a quel pensiero, ragazzo. Io l'ho avuto per quarant'anni.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Lei l'ha usato per fare cose giuste.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Tutti quelli che prendono il timone lo pensano.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(prende il cappotto)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Il corvo mente sui soldi. Sul resto… sul resto un po' di ragione ce l'ha. È questa la cosa più brutta.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Non è una ragione per toglierle la scorta.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No. Questa è un'altra storia. Il corvo non scrive per mandarmi via, Alessio. Scrive per togliermi i tre ragazzi davanti alla portiera. E ci è riuscito.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Allora dobbiamo trovarlo.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Trovalo. Ma con le carte, dalla porta principale. Almeno tu.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월요일 새벽, 벨란디와 지타의 집 앞 / 지타와 알레시오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Zita: </w:t>
      </w:r>
      <w:r>
        <w:rPr>
          <w:rFonts w:ascii="Times New Roman" w:hAnsi="Times New Roman" w:eastAsia="Malgun Gothic"/>
          <w:b w:val="0"/>
          <w:i w:val="0"/>
          <w:sz w:val="22"/>
        </w:rPr>
        <w:t>Alessio? Che ci fai qui alle sei e mezza?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Volevo vederlo partire. La prima mattina senza scorta.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Zita: </w:t>
      </w:r>
      <w:r>
        <w:rPr>
          <w:rFonts w:ascii="Times New Roman" w:hAnsi="Times New Roman" w:eastAsia="Malgun Gothic"/>
          <w:b w:val="0"/>
          <w:i w:val="0"/>
          <w:sz w:val="22"/>
        </w:rPr>
        <w:t>È partito dieci minuti fa. Con la sua Lancia, e il giornale sul sedile. Ha preso la strada del faro, naturalmente.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Aveva promesso a Mirabella di cambiare ora.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Zita: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Ha cambiato ora. È uscito dieci minuti prima. Per lui è una rivoluzione.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(lo fa entrare)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Vieni dentro, c'è ancora caffè nella moka.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Signora Zita, lei ha paura?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Zita: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Da quarant'anni, figlio mio. Mi sono abituata come ci si abitua a un vicino rumoroso.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(versa il caffè)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Sai cosa guardo, quando ho paura?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(indica un vaso sul davanzale, un rametto secco)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La ginestra. L'ha raccolta lui sull'Etna, il primo anno che stavamo insieme.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«Odorata ginestra, contenta dei deserti.»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Zita: </w:t>
      </w:r>
      <w:r>
        <w:rPr>
          <w:rFonts w:ascii="Times New Roman" w:hAnsi="Times New Roman" w:eastAsia="Malgun Gothic"/>
          <w:b w:val="0"/>
          <w:i w:val="0"/>
          <w:sz w:val="22"/>
        </w:rPr>
        <w:t>Leopardi. Te l'ha fatta imparare tua madre, scommetto.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In quarta elementare. Non ho mai capito cosa volesse dire.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Zita: </w:t>
      </w:r>
      <w:r>
        <w:rPr>
          <w:rFonts w:ascii="Times New Roman" w:hAnsi="Times New Roman" w:eastAsia="Malgun Gothic"/>
          <w:b w:val="0"/>
          <w:i w:val="0"/>
          <w:sz w:val="22"/>
        </w:rPr>
        <w:t>Vuol dire che cresce sulla lava, dove non cresce niente, e non chiede niente a nessuno. E quando il vulcano la brucia, non scappa. Piega la testa e muore sul posto, senza chiedere scusa e senza pregare.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È una poesia triste.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Zita: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È la poesia di Vittorio.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(una 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Alessio, promettimi una cosa.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Dica.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Zita: </w:t>
      </w:r>
      <w:r>
        <w:rPr>
          <w:rFonts w:ascii="Times New Roman" w:hAnsi="Times New Roman" w:eastAsia="Malgun Gothic"/>
          <w:b w:val="0"/>
          <w:i w:val="0"/>
          <w:sz w:val="22"/>
        </w:rPr>
        <w:t>Se lo vedi salire in macchina da solo di sera, chiamami. Anche se ti sembra una sciocchezza.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Glielo prometto.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Zita: </w:t>
      </w:r>
      <w:r>
        <w:rPr>
          <w:rFonts w:ascii="Times New Roman" w:hAnsi="Times New Roman" w:eastAsia="Malgun Gothic"/>
          <w:b w:val="0"/>
          <w:i w:val="0"/>
          <w:sz w:val="22"/>
        </w:rPr>
        <w:t>E un'altra cosa. Quando questa storia del corvo sarà finita, non diventare come lui in tutto. Prendi il caffè, prendi la testardaggine. Il resto lascialo qui.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Il resto cosa?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Zita: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(guarda la strada del faro, vuota)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Lo sai tu. Lo sa lui. Io faccio la cancelliera: le cose le so, ma non le scrivo.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(gli porge la tazzina)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Su, bevi. E non fare quella faccia da funerale.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단테 『신곡』 연옥편 6곡: «Ahi serva Italia, di dolore ostello, / nave sanza nocchiere in gran tempesta»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"아, 노예 된 이탈리아여, 고통의 여인숙이여, 큰 폭풍 속 사공 없는 배여." 소르델로와 베르길리우스의 포옹 뒤 단테가 분열된 이탈리아를 탄식하는 대목. 장면 7에서 익명 투서를 읽은 벨란디가 인용하며, 까마귀·장군·위원회가 서로 키를 다투는 나라를 말한다. 이어서 "우리 중 누군가는 혼자 키를 잡을 수 있다고 생각한다, 그 생각을 조심하라"는 경고로 비튼다 — 알레시오의 훗날 비상 통치를 멀리서 비추는 첫 복선.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자코모 레오파르디 「금작화(La ginestra, o il fiore del deserto)」(1836): «odorata ginestra, / contenta dei deserti»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"향기로운 금작화여, 사막에 만족하는." 베수비오의 용암 위에 홀로 피는 꽃. 장면 8에서 알레시오가 어린 시절 외운 구절로 떠올리고, 지타는 이 꽃이 불에 타도 도망치지 않고 제자리에서 고개를 숙이는(시의 결말: 헛되이 비굴하게 머리를 숙이지도, 오만하게 들지도 않는) 모습을 벨란디의 초상으로 읽는다. 경호가 사라진 첫 새벽, 11화의 예고.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생활 표현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«Dove ti eri cacciato?»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"대체 어디 처박혀 있었니?" cacciarsi는 '(어딘가에) 숨어들다, 틀어박히다'. 연락이 안 되던 가족·친구에게 걱정 반 핀잔 반으로 쓰는 말(tu). 어머니 안나가 알레시오에게.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«Porta solo te stesso»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"몸만 와(너 자신만 가져와)." 초대받은 사람이 «Devo portare qualcosa?»(뭐 가져갈까?)라고 물을 때 주인이 하는 정다운 대답.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«Papà è sempre il solito»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"아빠는 늘 그 모양이지 뭐." essere sempre il solito는 '변함없이 제 버릇대로다'. 가족의 고집이나 버릇을 애정 섞어 흉볼 때 쓴다. 어머니는 «Tuo padre è sempre il solito»로 받는다.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«Domenica ci conto, eh»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"일요일, 믿고 있을게(꼭 와)." contarci는 '그것을 믿다, 기대하다'. 약속을 다짐받을 때 쓰는 구어. 끝의 eh는 다짐을 누그러뜨리는 말끝.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«mettiti la maglia della salute»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"내복 챙겨 입어." maglia della salute는 속에 입는 보온 셔츠(직역 '건강 셔츠'). 이탈리아 어머니 잔소리의 대명사로, 다 큰 자식에게 해도 자연스럽다.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«Un bacione»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"뽀뽀 크게(사랑해, 안녕)." 가족·친한 친구 사이 전화·메시지를 끝맺는 인사. bacio(입맞춤)에 확대 접미사 -one를 붙인 형태. 안나가 알레시오에게.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«non fare quella faccia da funerale»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"그렇게 초상집 얼굴 하지 마." faccia da funerale은 잔뜩 침울한 표정을 가리키는 구어. 어른이 풀 죽은 젊은이를 달래며 반쯤 핀잔으로 쓴다(tu). 지타가 새벽에 알레시오에게 커피를 건네며. 장면 8.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[9화 끝 — 다음 화 예고: 「조작된 문서」, 빚에 쫓기는 파올로는 한 의뢰인의 서류 상자에서 벨란디가 뇌물을 받았다는 서명된 진술서의 원본을 발견하고, 고객을 잃을 각오로 그것을 알레시오에게 가져간다.]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9화 — 「까마귀」 (Il corvo)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