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1화 — 「수도 상경」 (Rumbo a Madrid)</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시드(29→30세, 2부의 시점 인물·보이스오버) / 로시오 루한(32세, 발데로보스의 양봉가·생물학자) / 필라르 '필리' 로사다(22세, 콤플루텐세 법대 4학년, 바예카스 출신) / 디오니시오(55세, 바 «Bar Dionisio» 주인, 하엔 출신) / 롤리(디오니시오의 아내) / 도냐 펠리사 오르투뇨(72세, 레드 파로의 첫 의뢰인, 아들의 모기지 보증인) / 라울 오르투뇨(41세, 펠리사의 아들, 실직 타일공) / 세뇨라 펠라에스(80대, 옛 식료품점 «Ultramarinos Peláez»의 주인) / 루시오 아르네도(60대, «Fundación Atalaya» 이사장, 전 정치인) / 일라리오 비다우레(50대, la Caja 이사, 재단 이사) / 마르가(34세, 간호사, 마누의 셰어하우스 동거인) / 파쿤도(아르헨티나 출신 음악가, 동거인) / 내무부 민원 창구 직원 / 토마스 로블레스(목소리, 전화) / 카르멘 시드(목소리, 전화) / 알바로 힐 몬테스(목소리, 전화) / 누리아 바스티다(목소리,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2009년 12월 3일(목) 마드리드 도착부터 2010년 3월 29일(월)까지, 마드리드 라바피에스 지구. 1부 10화에서 비야페로사를 떠난 마누가 상자 하나를 들고 수도에 닿는다. 그는 '메모가 쓰인 곳'을 찾아 내무부 창구를 돌지만 돌아오는 말은 «Vuelva usted mañana». 1월에 로시오가 합류하고, 2월 1일 옛 식료품점 자리에 무료 법률 네트워크 '레드 파로(Red Faro)'가 문을 연다. 첫 손님은 의뢰인이 아니라 법대생 필리이고, 첫 의뢰인은 아들 빚의 보증인이 된 일흔둘의 도냐 펠리사다. 3월, 정체불명의 재단이 거액을 내밀고 필리가 그 돈의 뿌리를 찾아낸다. 2부의 시작 — 시점은 여전히 마누.</w:t>
      </w:r>
    </w:p>
    <w:p>
      <w:pPr>
        <w:keepNext/>
        <w:spacing w:before="320" w:after="140"/>
      </w:pPr>
      <w:r>
        <w:rPr>
          <w:rFonts w:ascii="Times New Roman" w:hAnsi="Times New Roman" w:eastAsia="Malgun Gothic"/>
          <w:b/>
          <w:i w:val="0"/>
          <w:color w:val="1F3864"/>
          <w:sz w:val="26"/>
        </w:rPr>
        <w:t>장면 1 — 2009년 12월 3일(목) 오전 11시 10분, 마드리드 남부 버스터미널: 상자 하나</w:t>
      </w:r>
    </w:p>
    <w:p>
      <w:pPr>
        <w:spacing w:before="0" w:after="110" w:line="300" w:lineRule="auto"/>
      </w:pPr>
      <w:r>
        <w:rPr>
          <w:rFonts w:ascii="Times New Roman" w:hAnsi="Times New Roman" w:eastAsia="Malgun Gothic"/>
          <w:b w:val="0"/>
          <w:i/>
          <w:color w:val="555555"/>
          <w:sz w:val="22"/>
        </w:rPr>
        <w:t>(Jueves 3 de diciembre de 2009, once y diez de la mañana. Estación Sur de Autobuses de Madrid. El autobús de Villaferrosa aparca en la dársena 24. Ruido de maletas, megafonía, un olor a gasóleo y a churros. Manu baja con una maleta y una caja de cartón atada con cuerda. Dentro: el calendario de la Caja, el vaso Duralex de Nando, un paquete de café de la cooperativa y una bolsa de croquetas congeladas que ya no están congeladas.)</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En Villaferrosa todo el mundo sabe a qué huele cada fábrica. Madrid no olía a nada. O a todo a la vez, que es lo mismo. Llegué un jueves, con treinta años recién cumplidos la semana anterior, una caja de cartón y una regla aprendida de un muerto: primero un café, luego lo demás.</w:t>
      </w:r>
    </w:p>
    <w:p>
      <w:pPr>
        <w:spacing w:before="0" w:after="110" w:line="300" w:lineRule="auto"/>
      </w:pPr>
      <w:r>
        <w:rPr>
          <w:rFonts w:ascii="Times New Roman" w:hAnsi="Times New Roman" w:eastAsia="Malgun Gothic"/>
          <w:b w:val="0"/>
          <w:i/>
          <w:color w:val="555555"/>
          <w:sz w:val="22"/>
        </w:rPr>
        <w:t>(Manu saca el móvil y marca. Dos tonos.)</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¿Has llegado?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He llegado, mamá. Son las once y diez.</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las croquetas?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la bolsa, que gotea)</w:t>
      </w:r>
      <w:r>
        <w:rPr>
          <w:rFonts w:ascii="Times New Roman" w:hAnsi="Times New Roman" w:eastAsia="Malgun Gothic"/>
          <w:b w:val="0"/>
          <w:i w:val="0"/>
          <w:sz w:val="22"/>
        </w:rPr>
        <w:t xml:space="preserve"> Perfectas.</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Mentira. Se te han deshecho. Pues las fríes hoy mismo, que si no se ponen malas. ¿Tienes dónde dormir?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 la calle de Argumosa. La nieta de Lisardo me ha buscado una habitación. Con una enfermera y un argentino que toca el bandoneón.</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como un acordeón, pero triste.</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Ay, hijo. Pues abrígate, que la radio ha dicho que en Madrid hay dos grados. Y come. ¿Me oyes? Come.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oigo. Te llamo esta noche.</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Esta noche. Y Manu... tu padre dice que no te diga nada. Así que no te digo nada. Pero se ha quedado en la ventana hasta que el autobús dobló la esquina.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Dile que ya lo sé.</w:t>
      </w:r>
    </w:p>
    <w:p>
      <w:pPr>
        <w:spacing w:before="0" w:after="110" w:line="300" w:lineRule="auto"/>
      </w:pPr>
      <w:r>
        <w:rPr>
          <w:rFonts w:ascii="Times New Roman" w:hAnsi="Times New Roman" w:eastAsia="Malgun Gothic"/>
          <w:b w:val="0"/>
          <w:i/>
          <w:color w:val="555555"/>
          <w:sz w:val="22"/>
        </w:rPr>
        <w:t>(Cuelga. Se queda un momento con la caja en los brazos, mirando el panel de salidas: Lisboa, Sevilla, Bilbao, París. Un hombre con una guitarra le pide un euro. Manu le da el euro y le pregunta por dónde se va al metro.)</w:t>
      </w:r>
    </w:p>
    <w:p>
      <w:pPr>
        <w:spacing w:before="0" w:after="110" w:line="300" w:lineRule="auto"/>
      </w:pPr>
      <w:r>
        <w:rPr>
          <w:rFonts w:ascii="Times New Roman" w:hAnsi="Times New Roman" w:eastAsia="Malgun Gothic"/>
          <w:b/>
          <w:i w:val="0"/>
          <w:sz w:val="22"/>
        </w:rPr>
        <w:t xml:space="preserve">Hombre de la guitarra: </w:t>
      </w:r>
      <w:r>
        <w:rPr>
          <w:rFonts w:ascii="Times New Roman" w:hAnsi="Times New Roman" w:eastAsia="Malgun Gothic"/>
          <w:b w:val="0"/>
          <w:i w:val="0"/>
          <w:sz w:val="22"/>
        </w:rPr>
        <w:t>Línea seis. Pero tú, con esa caja, mejor andando, que el metro a estas horas te la aplasta. Todo recto, cruzas la M-30 y en veinte minutos estás en Lavapiés.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usted cómo sabe que voy a Lavapiés?</w:t>
      </w:r>
    </w:p>
    <w:p>
      <w:pPr>
        <w:spacing w:before="0" w:after="110" w:line="300" w:lineRule="auto"/>
      </w:pPr>
      <w:r>
        <w:rPr>
          <w:rFonts w:ascii="Times New Roman" w:hAnsi="Times New Roman" w:eastAsia="Malgun Gothic"/>
          <w:b/>
          <w:i w:val="0"/>
          <w:sz w:val="22"/>
        </w:rPr>
        <w:t xml:space="preserve">Hombre de la guitarra: </w:t>
      </w:r>
      <w:r>
        <w:rPr>
          <w:rFonts w:ascii="Times New Roman" w:hAnsi="Times New Roman" w:eastAsia="Malgun Gothic"/>
          <w:b w:val="0"/>
          <w:i w:val="0"/>
          <w:sz w:val="22"/>
        </w:rPr>
        <w:t>Porque los que llegan con caja de cartón siempre van a Lavapiés, hermano. Los que llegan con maleta de ruedas van a Chamartín.</w:t>
      </w:r>
    </w:p>
    <w:p>
      <w:pPr>
        <w:keepNext/>
        <w:spacing w:before="320" w:after="140"/>
      </w:pPr>
      <w:r>
        <w:rPr>
          <w:rFonts w:ascii="Times New Roman" w:hAnsi="Times New Roman" w:eastAsia="Malgun Gothic"/>
          <w:b/>
          <w:i w:val="0"/>
          <w:color w:val="1F3864"/>
          <w:sz w:val="26"/>
        </w:rPr>
        <w:t>장면 2 — 12월 22일(화) 오전, 바 «Bar Dionisio»: 크리스마스 복권 추첨</w:t>
      </w:r>
    </w:p>
    <w:p>
      <w:pPr>
        <w:spacing w:before="0" w:after="110" w:line="300" w:lineRule="auto"/>
      </w:pPr>
      <w:r>
        <w:rPr>
          <w:rFonts w:ascii="Times New Roman" w:hAnsi="Times New Roman" w:eastAsia="Malgun Gothic"/>
          <w:b w:val="0"/>
          <w:i/>
          <w:color w:val="555555"/>
          <w:sz w:val="22"/>
        </w:rPr>
        <w:t>(Martes 22 de diciembre, diez de la mañana. Bar Dionisio, en la calle del Sombrerete, esquina con Mesón de Paredes. Un bar estrecho de barrio: barra de aluminio, una pata de jamón, azulejos con una vista de Jaén, la tele a todo volumen con el sorteo de Navidad: los niños de San Ildefonso cantan los números. Dionisio, cincuenta y cinco años, bigote, delantal, pone cafés. Loli, su mujer, reparte los décimos del bar entre los clientes. Manu, al fondo de la barra, con un periódico abierto en la sección de alquileres.)</w:t>
      </w:r>
    </w:p>
    <w:p>
      <w:pPr>
        <w:spacing w:before="0" w:after="110" w:line="300" w:lineRule="auto"/>
      </w:pPr>
      <w:r>
        <w:rPr>
          <w:rFonts w:ascii="Times New Roman" w:hAnsi="Times New Roman" w:eastAsia="Malgun Gothic"/>
          <w:b w:val="0"/>
          <w:i w:val="0"/>
          <w:sz w:val="22"/>
        </w:rPr>
        <w:t xml:space="preserve">Niño </w:t>
      </w:r>
      <w:r>
        <w:rPr>
          <w:rFonts w:ascii="Times New Roman" w:hAnsi="Times New Roman" w:eastAsia="Malgun Gothic"/>
          <w:b w:val="0"/>
          <w:i/>
          <w:color w:val="555555"/>
          <w:sz w:val="22"/>
        </w:rPr>
        <w:t>(TV)</w:t>
      </w:r>
      <w:r>
        <w:rPr>
          <w:rFonts w:ascii="Times New Roman" w:hAnsi="Times New Roman" w:eastAsia="Malgun Gothic"/>
          <w:b w:val="0"/>
          <w:i w:val="0"/>
          <w:sz w:val="22"/>
        </w:rPr>
        <w:t xml:space="preserve">: </w:t>
      </w:r>
      <w:r>
        <w:rPr>
          <w:rFonts w:ascii="Times New Roman" w:hAnsi="Times New Roman" w:eastAsia="Malgun Gothic"/>
          <w:b w:val="0"/>
          <w:i w:val="0"/>
          <w:sz w:val="22"/>
        </w:rPr>
        <w:t>¡Cuarenta y dos mil ciento cuarenta y treeees...! ¡Mil euroooos!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Ni de lejos.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¿Lo de siempre, abogado?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de siempre, Dionisio. ¿Ya soy «lo de siempre»? Llevo aquí tres semanas.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En este bar, a la tercera mañana ya eres de la casa. A la cuarta, te fío. Café con leche, la leche templada, y tostada con tomate. </w:t>
      </w:r>
      <w:r>
        <w:rPr>
          <w:rFonts w:ascii="Times New Roman" w:hAnsi="Times New Roman" w:eastAsia="Malgun Gothic"/>
          <w:b w:val="0"/>
          <w:i/>
          <w:color w:val="555555"/>
          <w:sz w:val="22"/>
        </w:rPr>
        <w:t>(lo pone)</w:t>
      </w:r>
      <w:r>
        <w:rPr>
          <w:rFonts w:ascii="Times New Roman" w:hAnsi="Times New Roman" w:eastAsia="Malgun Gothic"/>
          <w:b w:val="0"/>
          <w:i w:val="0"/>
          <w:sz w:val="22"/>
        </w:rPr>
        <w:t xml:space="preserve"> El tomate es de bote, te aviso. Aquí no tengo cuñado con huerta.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agradece la sinceridad.</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val="0"/>
          <w:sz w:val="22"/>
        </w:rPr>
        <w:t>¿Tú has echado algo,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décimo de mi padre. Treinta y un años con el mismo número. Y tres participaciones de un pueblo de la sierra que terminan en ciento cuarenta y tres.</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val="0"/>
          <w:sz w:val="22"/>
        </w:rPr>
        <w:t>Pues atento, que esta mañana sale todo.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Sale todo menos lo nuestro, Loli. Veinte años con el mismo número de la peña del bar y lo más que hemos sacado fue una pedrea de cien euros, que nos la bebimos en una tarde.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por qué no cambian de número?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¿Cambiar? Chiquillo, si lo cambiamos y toca el viejo, nos tenemos que ir del barrio. Eso no se hace.</w:t>
      </w:r>
    </w:p>
    <w:p>
      <w:pPr>
        <w:spacing w:before="0" w:after="110" w:line="300" w:lineRule="auto"/>
      </w:pPr>
      <w:r>
        <w:rPr>
          <w:rFonts w:ascii="Times New Roman" w:hAnsi="Times New Roman" w:eastAsia="Malgun Gothic"/>
          <w:b w:val="0"/>
          <w:i/>
          <w:color w:val="555555"/>
          <w:sz w:val="22"/>
        </w:rPr>
        <w:t>(Manu señala el periódico.)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Dionisio, ¿sabe de algún bajo que se alquile por aquí? Pequeño. Barato. Con un enchufe para una cafetera.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¿Para qué quieres tú un bajo?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Para un despacho.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¿Un despacho de abogado en Lavapiés? Aquí la gente no tiene para abogados. Tiene para una caña, y a veces ni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eso.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(le mira, deja de secar)</w:t>
      </w:r>
      <w:r>
        <w:rPr>
          <w:rFonts w:ascii="Times New Roman" w:hAnsi="Times New Roman" w:eastAsia="Malgun Gothic"/>
          <w:b w:val="0"/>
          <w:i w:val="0"/>
          <w:sz w:val="22"/>
        </w:rPr>
        <w:t xml:space="preserve"> ¿Cómo que por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es un despacho para gente que no tiene para abogados.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(silencio; luego señala con la barbilla la acera de enfrente)</w:t>
      </w:r>
      <w:r>
        <w:rPr>
          <w:rFonts w:ascii="Times New Roman" w:hAnsi="Times New Roman" w:eastAsia="Malgun Gothic"/>
          <w:b w:val="0"/>
          <w:i w:val="0"/>
          <w:sz w:val="22"/>
        </w:rPr>
        <w:t xml:space="preserve"> El de la Peláez. El ultramarinos. Lleva cerrado desde que murió el marido, en marzo. La viuda vive arriba, en el primero. Ochenta y tantos años. No quiere alquilarlo a un bazar ni a un locutorio, dice que su Agustín se le aparece por la noche. A lo mejor a un abogado sin clientes sí.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la presenta?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Te la presento cuando bajen los números, que como me pierda el gordo, Loli me mata.</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val="0"/>
          <w:sz w:val="22"/>
        </w:rPr>
        <w:t>Te mato igual.</w:t>
      </w:r>
    </w:p>
    <w:p>
      <w:pPr>
        <w:spacing w:before="0" w:after="110" w:line="300" w:lineRule="auto"/>
      </w:pPr>
      <w:r>
        <w:rPr>
          <w:rFonts w:ascii="Times New Roman" w:hAnsi="Times New Roman" w:eastAsia="Malgun Gothic"/>
          <w:b w:val="0"/>
          <w:i/>
          <w:color w:val="555555"/>
          <w:sz w:val="22"/>
        </w:rPr>
        <w:t>(Suena el móvil de Manu. Es Tomás. Manu sale a la puerta para oír.)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¿Estás viendo el sorteo?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estoy oyendo. Estoy en un bar.</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Claro. Dónde si no. (pausa) Ha salido el reintegro.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El reintegro. El gordo termina en seis y el mío termina en seis. Veinte euros. Treinta y un años jugando y lo más que saco es que me devuelven lo que puse.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Pues algo es algo.</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Algo es nada, Manu. Ni toca ni deja de tocar. Como yo. (pausa) El décimo lo tienes tú. Los veinte euros son tuyos.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los gasto en un café. Contigo. En Navidad.</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En Navidad. Y los de la sierra, ¿han tocado?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Todavía no han salido.</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van a salir. Los pueblos no tocan nunca. (carraspea) Bueno. Tu madre quiere el teléfono. Abrígate.</w:t>
      </w:r>
    </w:p>
    <w:p>
      <w:pPr>
        <w:spacing w:before="0" w:after="110" w:line="300" w:lineRule="auto"/>
      </w:pPr>
      <w:r>
        <w:rPr>
          <w:rFonts w:ascii="Times New Roman" w:hAnsi="Times New Roman" w:eastAsia="Malgun Gothic"/>
          <w:b w:val="0"/>
          <w:i/>
          <w:color w:val="555555"/>
          <w:sz w:val="22"/>
        </w:rPr>
        <w:t>(Dentro, la tele canta otro número. Loli rompe un décimo por la mitad y se lo guarda en el delantal, por costumbre.)</w:t>
      </w:r>
    </w:p>
    <w:p>
      <w:pPr>
        <w:keepNext/>
        <w:spacing w:before="320" w:after="140"/>
      </w:pPr>
      <w:r>
        <w:rPr>
          <w:rFonts w:ascii="Times New Roman" w:hAnsi="Times New Roman" w:eastAsia="Malgun Gothic"/>
          <w:b/>
          <w:i w:val="0"/>
          <w:color w:val="1F3864"/>
          <w:sz w:val="26"/>
        </w:rPr>
        <w:t>장면 3 — 2010년 1월 18일(월) 오전, 내무부 민원 창구: 내일 다시 오세요</w:t>
      </w:r>
    </w:p>
    <w:p>
      <w:pPr>
        <w:spacing w:before="0" w:after="110" w:line="300" w:lineRule="auto"/>
      </w:pPr>
      <w:r>
        <w:rPr>
          <w:rFonts w:ascii="Times New Roman" w:hAnsi="Times New Roman" w:eastAsia="Malgun Gothic"/>
          <w:b w:val="0"/>
          <w:i/>
          <w:color w:val="555555"/>
          <w:sz w:val="22"/>
        </w:rPr>
        <w:t>(Lunes 18 de enero de 2010, nueve y media. Oficina de atención al ciudadano de una dirección general del Ministerio del Interior, en un edificio de los años sesenta: un vestíbulo de mármol frío, una máquina de números, treinta sillas y seis personas. Manu, con su única corbata y una carpeta, espera con el número 47. En la pantalla: 31.)</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Había venido a Madrid a buscar a los que escriben las notas. En seis semanas había aprendido dónde no están: no están en ninguna ventanilla.</w:t>
      </w:r>
    </w:p>
    <w:p>
      <w:pPr>
        <w:spacing w:before="0" w:after="110" w:line="300" w:lineRule="auto"/>
      </w:pPr>
      <w:r>
        <w:rPr>
          <w:rFonts w:ascii="Times New Roman" w:hAnsi="Times New Roman" w:eastAsia="Malgun Gothic"/>
          <w:b w:val="0"/>
          <w:i/>
          <w:color w:val="555555"/>
          <w:sz w:val="22"/>
        </w:rPr>
        <w:t>(Pasan cincuenta minutos. 47.)</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Buenos días. Soy abogado. Vengo a solicitar información sobre un documento policial que sirvió de base a una detención en Villaferrosa, en noviembre. Una «nota informativa» sin firma, sin número de diligencias y sin unidad emisora. Quiero saber qué unidad la elaboró.</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¿Es usted parte en el procedimiento?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Represento a la acusación particular en la causa principal. El detenido falleció.</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Lo siento. Pero eso tiene que pedirlo al juzgado que instruye. Nosotros no damos información de documentos judiciales.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es un documento judicial. Es un documento policial que acabó en un juzgado. Alguien lo escribió en algún despacho de este ministerio o de otro parecido. Pregunto en cuál.</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Eso lo tiene que pedir por escrito.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he pedido por escrito. Tres veces. Aquí están las copias selladas. </w:t>
      </w:r>
      <w:r>
        <w:rPr>
          <w:rFonts w:ascii="Times New Roman" w:hAnsi="Times New Roman" w:eastAsia="Malgun Gothic"/>
          <w:b w:val="0"/>
          <w:i/>
          <w:color w:val="555555"/>
          <w:sz w:val="22"/>
        </w:rPr>
        <w:t>(las enseña)</w:t>
      </w:r>
      <w:r>
        <w:rPr>
          <w:rFonts w:ascii="Times New Roman" w:hAnsi="Times New Roman" w:eastAsia="Malgun Gothic"/>
          <w:b w:val="0"/>
          <w:i w:val="0"/>
          <w:sz w:val="22"/>
        </w:rPr>
        <w:t xml:space="preserve"> Hace cuatro semanas, hace tres y hace dos.</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color w:val="555555"/>
          <w:sz w:val="22"/>
        </w:rPr>
        <w:t>(las mira sin cogerlas)</w:t>
      </w:r>
      <w:r>
        <w:rPr>
          <w:rFonts w:ascii="Times New Roman" w:hAnsi="Times New Roman" w:eastAsia="Malgun Gothic"/>
          <w:b w:val="0"/>
          <w:i w:val="0"/>
          <w:sz w:val="22"/>
        </w:rPr>
        <w:t xml:space="preserve"> Pues está en tramitación.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cuánto tarda la tramitación?</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Depende.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 qué depende?</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color w:val="555555"/>
          <w:sz w:val="22"/>
        </w:rPr>
        <w:t>(mira la pantalla)</w:t>
      </w:r>
      <w:r>
        <w:rPr>
          <w:rFonts w:ascii="Times New Roman" w:hAnsi="Times New Roman" w:eastAsia="Malgun Gothic"/>
          <w:b w:val="0"/>
          <w:i w:val="0"/>
          <w:sz w:val="22"/>
        </w:rPr>
        <w:t xml:space="preserve"> Mire, caballero, yo no puedo decirle más. Si quiere, vuelva usted mañana y pregunte si hay novedad.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(una pausa; casi sonríe)</w:t>
      </w:r>
      <w:r>
        <w:rPr>
          <w:rFonts w:ascii="Times New Roman" w:hAnsi="Times New Roman" w:eastAsia="Malgun Gothic"/>
          <w:b w:val="0"/>
          <w:i w:val="0"/>
          <w:sz w:val="22"/>
        </w:rPr>
        <w:t xml:space="preserve"> ¿Vuelva usted mañana?</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Mañana o cuando quiera.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lo escribió Larra. En 1833. Un extranjero que viene a Madrid a hacer unos trámites y en cada ventanilla le dicen «vuelva usted mañana». Se pasa seis meses y se va sin hacer ninguno.</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No lo he leído.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Se lo recomiendo. Es corto. </w:t>
      </w:r>
      <w:r>
        <w:rPr>
          <w:rFonts w:ascii="Times New Roman" w:hAnsi="Times New Roman" w:eastAsia="Malgun Gothic"/>
          <w:b w:val="0"/>
          <w:i/>
          <w:color w:val="555555"/>
          <w:sz w:val="22"/>
        </w:rPr>
        <w:t>(recoge las copias)</w:t>
      </w:r>
      <w:r>
        <w:rPr>
          <w:rFonts w:ascii="Times New Roman" w:hAnsi="Times New Roman" w:eastAsia="Malgun Gothic"/>
          <w:b w:val="0"/>
          <w:i w:val="0"/>
          <w:sz w:val="22"/>
        </w:rPr>
        <w:t xml:space="preserve"> Volveré mañana. Y pasado. Hasta que la tramitación se canse antes que yo.</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color w:val="555555"/>
          <w:sz w:val="22"/>
        </w:rPr>
        <w:t>(baja la voz, sin mirarle)</w:t>
      </w:r>
      <w:r>
        <w:rPr>
          <w:rFonts w:ascii="Times New Roman" w:hAnsi="Times New Roman" w:eastAsia="Malgun Gothic"/>
          <w:b w:val="0"/>
          <w:i w:val="0"/>
          <w:sz w:val="22"/>
        </w:rPr>
        <w:t xml:space="preserve"> Caballero. Un consejo que no se escribe: lo que usted busca no lo va a encontrar preguntando por la puerta de delante. </w:t>
      </w:r>
      <w:r>
        <w:rPr>
          <w:rFonts w:ascii="Times New Roman" w:hAnsi="Times New Roman" w:eastAsia="Malgun Gothic"/>
          <w:b w:val="0"/>
          <w:i/>
          <w:color w:val="555555"/>
          <w:sz w:val="22"/>
        </w:rPr>
        <w:t>(más alto)</w:t>
      </w:r>
      <w:r>
        <w:rPr>
          <w:rFonts w:ascii="Times New Roman" w:hAnsi="Times New Roman" w:eastAsia="Malgun Gothic"/>
          <w:b w:val="0"/>
          <w:i w:val="0"/>
          <w:sz w:val="22"/>
        </w:rPr>
        <w:t xml:space="preserve"> ¡Cuarenta y ocho!</w:t>
      </w:r>
    </w:p>
    <w:p>
      <w:pPr>
        <w:spacing w:before="0" w:after="110" w:line="300" w:lineRule="auto"/>
      </w:pPr>
      <w:r>
        <w:rPr>
          <w:rFonts w:ascii="Times New Roman" w:hAnsi="Times New Roman" w:eastAsia="Malgun Gothic"/>
          <w:b w:val="0"/>
          <w:i/>
          <w:color w:val="555555"/>
          <w:sz w:val="22"/>
        </w:rPr>
        <w:t>(Manu sale. En la escalinata, el frío. Suena el móvil: Rocío.)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Manu. Estoy en Atocha. Con una maleta, dos cajas de tarros y una colmena vacía que no me han dejado facturar y he tenido que llevar en el regazo. ¿Dónde está ese bajo?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Dijiste enero.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 enero. Dieciocho. Las abejas duermen y yo no. ¿Dónde?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Calle del Sombrerete, nueve. Un ultramarinos que ya no es ultramarinos. Todavía no tengo las llaves, pero la dueña baja a las doce.</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Pues voy andando. Y Manu: tengo frío, hambre y una colmena. Que haya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Todavía no hay cafetera.</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Pues cómprala por el camino. Eso es lo primero. Lo demás, después.</w:t>
      </w:r>
    </w:p>
    <w:p>
      <w:pPr>
        <w:keepNext/>
        <w:spacing w:before="320" w:after="140"/>
      </w:pPr>
      <w:r>
        <w:rPr>
          <w:rFonts w:ascii="Times New Roman" w:hAnsi="Times New Roman" w:eastAsia="Malgun Gothic"/>
          <w:b/>
          <w:i w:val="0"/>
          <w:color w:val="1F3864"/>
          <w:sz w:val="26"/>
        </w:rPr>
        <w:t>장면 4 — 2월 1일(월) 아침 8시, 솜브레레테 거리 9번지: 첫 손님</w:t>
      </w:r>
    </w:p>
    <w:p>
      <w:pPr>
        <w:spacing w:before="0" w:after="110" w:line="300" w:lineRule="auto"/>
      </w:pPr>
      <w:r>
        <w:rPr>
          <w:rFonts w:ascii="Times New Roman" w:hAnsi="Times New Roman" w:eastAsia="Malgun Gothic"/>
          <w:b w:val="0"/>
          <w:i/>
          <w:color w:val="555555"/>
          <w:sz w:val="22"/>
        </w:rPr>
        <w:t>(Lunes 1 de febrero, ocho de la mañana. El bajo del número 9 de la calle del Sombrerete. Encima de la puerta, el rótulo antiguo, que la señora Peláez no ha querido quitar: «ULTRAMARINOS PELÁEZ — Coloniales y legumbres». Debajo, un cartel nuevo pintado a mano por Rocío con letras azules: «RED FARO — Asesoría jurídica gratuita». En el cristal, un papel: «Abierto. Hay café.» Dentro: dos mesas de segunda mano, sillas desparejadas, un archivador de la calle, el calendario de la Caja en la pared, una cafetera de goteo nueva sobre el antiguo mostrador de mármol y, boca abajo junto a ella, el vaso Duralex de Nando. En la trastienda, un catre, una colmena vacía y veinte tarros de miel. Rocío, con un jersey de lana hasta las rodillas, enchufa la cafetera. Manu, de pie, mira la puerta.)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Nando me dijo: «ponle un café al primero que entre por tu puerta». Yo me imaginaba una viuda, un parado, un hombre con las manos vendadas. No me imaginaba lo que entró.</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Deja de mirar la puerta, que no la vas a abrir con los ojos.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si no entra nadie?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Entrará alguien. Dionisio lleva una semana diciéndoselo a todo el que pide una caña. Y la Peláez se lo ha dicho a su cuñada, que es como ponerlo en el telediario.</w:t>
      </w:r>
    </w:p>
    <w:p>
      <w:pPr>
        <w:spacing w:before="0" w:after="110" w:line="300" w:lineRule="auto"/>
      </w:pPr>
      <w:r>
        <w:rPr>
          <w:rFonts w:ascii="Times New Roman" w:hAnsi="Times New Roman" w:eastAsia="Malgun Gothic"/>
          <w:b w:val="0"/>
          <w:i/>
          <w:color w:val="555555"/>
          <w:sz w:val="22"/>
        </w:rPr>
        <w:t>(La cafetera empieza a hacer su ruido. Son las ocho y seis. La puerta se abre. Entra una chica de veintidós años, con el pelo muy corto, un abrigo de hombre, una mochila que pesa y un portátil debajo del brazo. Mira el rótulo, mira el cartel, mira la cafetera.)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¿Esto es lo de la asesoría gratis?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Esto es. Siéntese, por favor. Primero un café, luego lo demás. ¿Leche? ¿Azúcar?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¿Perdona?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café. Se lo pongo y luego me cuenta lo que le pasa.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A mí no me pasa nada. </w:t>
      </w:r>
      <w:r>
        <w:rPr>
          <w:rFonts w:ascii="Times New Roman" w:hAnsi="Times New Roman" w:eastAsia="Malgun Gothic"/>
          <w:b w:val="0"/>
          <w:i/>
          <w:color w:val="555555"/>
          <w:sz w:val="22"/>
        </w:rPr>
        <w:t>(deja la mochila)</w:t>
      </w:r>
      <w:r>
        <w:rPr>
          <w:rFonts w:ascii="Times New Roman" w:hAnsi="Times New Roman" w:eastAsia="Malgun Gothic"/>
          <w:b w:val="0"/>
          <w:i w:val="0"/>
          <w:sz w:val="22"/>
        </w:rPr>
        <w:t xml:space="preserve"> Bueno, me pasan muchas cosas, pero ninguna que arregle un abogado. Y no me hables de usted, que tengo veintidós años y me siento como en el banco.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(ya tiene el vaso Duralex en la mano; lo llena de todos modos y se lo da)</w:t>
      </w:r>
      <w:r>
        <w:rPr>
          <w:rFonts w:ascii="Times New Roman" w:hAnsi="Times New Roman" w:eastAsia="Malgun Gothic"/>
          <w:b w:val="0"/>
          <w:i w:val="0"/>
          <w:sz w:val="22"/>
        </w:rPr>
        <w:t xml:space="preserve"> Pues tú. ¿Y entonces a qué vienes?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(coge el vaso sin mirarlo, bebe)</w:t>
      </w:r>
      <w:r>
        <w:rPr>
          <w:rFonts w:ascii="Times New Roman" w:hAnsi="Times New Roman" w:eastAsia="Malgun Gothic"/>
          <w:b w:val="0"/>
          <w:i w:val="0"/>
          <w:sz w:val="22"/>
        </w:rPr>
        <w:t xml:space="preserve"> No vengo a que me defiendan. Vengo a trabajar gratis.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(desde la trastienda)</w:t>
      </w:r>
      <w:r>
        <w:rPr>
          <w:rFonts w:ascii="Times New Roman" w:hAnsi="Times New Roman" w:eastAsia="Malgun Gothic"/>
          <w:b w:val="0"/>
          <w:i w:val="0"/>
          <w:sz w:val="22"/>
        </w:rPr>
        <w:t xml:space="preserve"> ¿Lo ves? Ha entrado alguien.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Soy Pilar Losada. Pili. Cuarto de Derecho en la Complutense. Hago las prácticas de la clínica jurídica de la facultad en una ONG que lleva tres meses sin darme nada que hacer que no sea fotocopiar. Y el jueves pasado leí en una web que se llama El Contraste un artículo sobre un abogado de un pueblo del norte al que detuvieron con una nota sin firma y se murió al salir. Y que su pasante se había venido a Madrid a abrir esto. Con una dirección y todo. </w:t>
      </w:r>
      <w:r>
        <w:rPr>
          <w:rFonts w:ascii="Times New Roman" w:hAnsi="Times New Roman" w:eastAsia="Malgun Gothic"/>
          <w:b w:val="0"/>
          <w:i/>
          <w:color w:val="555555"/>
          <w:sz w:val="22"/>
        </w:rPr>
        <w:t>(mira alrededor)</w:t>
      </w:r>
      <w:r>
        <w:rPr>
          <w:rFonts w:ascii="Times New Roman" w:hAnsi="Times New Roman" w:eastAsia="Malgun Gothic"/>
          <w:b w:val="0"/>
          <w:i w:val="0"/>
          <w:sz w:val="22"/>
        </w:rPr>
        <w:t xml:space="preserve"> Pensaba que sería más grande.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lo que hay.</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Me vale. </w:t>
      </w:r>
      <w:r>
        <w:rPr>
          <w:rFonts w:ascii="Times New Roman" w:hAnsi="Times New Roman" w:eastAsia="Malgun Gothic"/>
          <w:b w:val="0"/>
          <w:i/>
          <w:color w:val="555555"/>
          <w:sz w:val="22"/>
        </w:rPr>
        <w:t>(saca el portátil)</w:t>
      </w:r>
      <w:r>
        <w:rPr>
          <w:rFonts w:ascii="Times New Roman" w:hAnsi="Times New Roman" w:eastAsia="Malgun Gothic"/>
          <w:b w:val="0"/>
          <w:i w:val="0"/>
          <w:sz w:val="22"/>
        </w:rPr>
        <w:t xml:space="preserve"> ¿Tenéis wifi?</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Tenemos miel.</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Eso no se come con el portátil.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Pili. Aquí no hay sueldo. No hay contrato. No hay wifi hasta el viernes. Hay café y hay gente que viene con problemas que no podemos arreglar casi nunca.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Ya. Lo del café lo ponía en el artículo. </w:t>
      </w:r>
      <w:r>
        <w:rPr>
          <w:rFonts w:ascii="Times New Roman" w:hAnsi="Times New Roman" w:eastAsia="Malgun Gothic"/>
          <w:b w:val="0"/>
          <w:i/>
          <w:color w:val="555555"/>
          <w:sz w:val="22"/>
        </w:rPr>
        <w:t>(mira el vaso)</w:t>
      </w:r>
      <w:r>
        <w:rPr>
          <w:rFonts w:ascii="Times New Roman" w:hAnsi="Times New Roman" w:eastAsia="Malgun Gothic"/>
          <w:b w:val="0"/>
          <w:i w:val="0"/>
          <w:sz w:val="22"/>
        </w:rPr>
        <w:t xml:space="preserve"> ¿Este vaso es de bar?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de un bar de Villaferrosa. Era el vaso de un café que un hombre no se pudo beber. Me lo dieron para que se lo pusiera al primero que entrara por esta puerta.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(deja de teclear; mira el vaso de otra manera)</w:t>
      </w:r>
      <w:r>
        <w:rPr>
          <w:rFonts w:ascii="Times New Roman" w:hAnsi="Times New Roman" w:eastAsia="Malgun Gothic"/>
          <w:b w:val="0"/>
          <w:i w:val="0"/>
          <w:sz w:val="22"/>
        </w:rPr>
        <w:t xml:space="preserve"> ¿Y la primera soy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Eres tú.</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(bebe hasta el fondo, despacio; deja el vaso en el mármol)</w:t>
      </w:r>
      <w:r>
        <w:rPr>
          <w:rFonts w:ascii="Times New Roman" w:hAnsi="Times New Roman" w:eastAsia="Malgun Gothic"/>
          <w:b w:val="0"/>
          <w:i w:val="0"/>
          <w:sz w:val="22"/>
        </w:rPr>
        <w:t xml:space="preserve"> Joder. Pues ahora sí que no me puedo ir. </w:t>
      </w:r>
      <w:r>
        <w:rPr>
          <w:rFonts w:ascii="Times New Roman" w:hAnsi="Times New Roman" w:eastAsia="Malgun Gothic"/>
          <w:b w:val="0"/>
          <w:i/>
          <w:color w:val="555555"/>
          <w:sz w:val="22"/>
        </w:rPr>
        <w:t>(se remanga)</w:t>
      </w:r>
      <w:r>
        <w:rPr>
          <w:rFonts w:ascii="Times New Roman" w:hAnsi="Times New Roman" w:eastAsia="Malgun Gothic"/>
          <w:b w:val="0"/>
          <w:i w:val="0"/>
          <w:sz w:val="22"/>
        </w:rPr>
        <w:t xml:space="preserve"> ¿Por dónde empiezo?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Por fregar el vaso. Aquí el que se lo bebe, lo friega.</w:t>
      </w:r>
    </w:p>
    <w:p>
      <w:pPr>
        <w:spacing w:before="0" w:after="110" w:line="300" w:lineRule="auto"/>
      </w:pPr>
      <w:r>
        <w:rPr>
          <w:rFonts w:ascii="Times New Roman" w:hAnsi="Times New Roman" w:eastAsia="Malgun Gothic"/>
          <w:b w:val="0"/>
          <w:i/>
          <w:color w:val="555555"/>
          <w:sz w:val="22"/>
        </w:rPr>
        <w:t>(Pili coge el vaso. En la puerta, una mujer de setenta y dos años, abrigo de paño y un bolso apretado contra el pecho, mira el cartel sin atreverse a entrar. Detrás de ella, un hombre de cuarenta y tantos, con cazadora de trabajo, mira al suelo.)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acerca)</w:t>
      </w:r>
      <w:r>
        <w:rPr>
          <w:rFonts w:ascii="Times New Roman" w:hAnsi="Times New Roman" w:eastAsia="Malgun Gothic"/>
          <w:b w:val="0"/>
          <w:i w:val="0"/>
          <w:sz w:val="22"/>
        </w:rPr>
        <w:t xml:space="preserve"> Pase, señora. Pasen. Siéntense donde puedan. Primero un café, luego lo demás.</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¿Es verdad que es gratis?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verdad.</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(a su hijo, bajito)</w:t>
      </w:r>
      <w:r>
        <w:rPr>
          <w:rFonts w:ascii="Times New Roman" w:hAnsi="Times New Roman" w:eastAsia="Malgun Gothic"/>
          <w:b w:val="0"/>
          <w:i w:val="0"/>
          <w:sz w:val="22"/>
        </w:rPr>
        <w:t xml:space="preserve"> Raúl, pregúntale si es verdad.</w:t>
      </w:r>
    </w:p>
    <w:p>
      <w:pPr>
        <w:spacing w:before="0" w:after="110" w:line="300" w:lineRule="auto"/>
      </w:pPr>
      <w:r>
        <w:rPr>
          <w:rFonts w:ascii="Times New Roman" w:hAnsi="Times New Roman" w:eastAsia="Malgun Gothic"/>
          <w:b/>
          <w:i w:val="0"/>
          <w:sz w:val="22"/>
        </w:rPr>
        <w:t xml:space="preserve">Raúl: </w:t>
      </w:r>
      <w:r>
        <w:rPr>
          <w:rFonts w:ascii="Times New Roman" w:hAnsi="Times New Roman" w:eastAsia="Malgun Gothic"/>
          <w:b w:val="0"/>
          <w:i w:val="0"/>
          <w:sz w:val="22"/>
        </w:rPr>
        <w:t>Ya lo ha dicho, mamá.</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Las cosas gratis hay que preguntarlas dos veces.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Con leche, hijo. Y una cucharadita de azúcar. Soy Felisa Ortuño. Este es mi Raúl. Y tengo una carta del banco que no entiendo.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pone el vaso delante con las dos manos)</w:t>
      </w:r>
      <w:r>
        <w:rPr>
          <w:rFonts w:ascii="Times New Roman" w:hAnsi="Times New Roman" w:eastAsia="Malgun Gothic"/>
          <w:b w:val="0"/>
          <w:i w:val="0"/>
          <w:sz w:val="22"/>
        </w:rPr>
        <w:t xml:space="preserve"> Pues la leemos juntos. Despacio.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(desde el fregadero, con el vaso de Nando goteando)</w:t>
      </w:r>
      <w:r>
        <w:rPr>
          <w:rFonts w:ascii="Times New Roman" w:hAnsi="Times New Roman" w:eastAsia="Malgun Gothic"/>
          <w:b w:val="0"/>
          <w:i w:val="0"/>
          <w:sz w:val="22"/>
        </w:rPr>
        <w:t xml:space="preserve"> ¿Apunto?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Apunta. Aquí se apunta todo.</w:t>
      </w:r>
    </w:p>
    <w:p>
      <w:pPr>
        <w:keepNext/>
        <w:spacing w:before="320" w:after="140"/>
      </w:pPr>
      <w:r>
        <w:rPr>
          <w:rFonts w:ascii="Times New Roman" w:hAnsi="Times New Roman" w:eastAsia="Malgun Gothic"/>
          <w:b/>
          <w:i w:val="0"/>
          <w:color w:val="1F3864"/>
          <w:sz w:val="26"/>
        </w:rPr>
        <w:t>장면 5 — 같은 날 오후, 사무실: 보증인</w:t>
      </w:r>
    </w:p>
    <w:p>
      <w:pPr>
        <w:spacing w:before="0" w:after="110" w:line="300" w:lineRule="auto"/>
      </w:pPr>
      <w:r>
        <w:rPr>
          <w:rFonts w:ascii="Times New Roman" w:hAnsi="Times New Roman" w:eastAsia="Malgun Gothic"/>
          <w:b w:val="0"/>
          <w:i/>
          <w:color w:val="555555"/>
          <w:sz w:val="22"/>
        </w:rPr>
        <w:t>(La misma tarde. El bajo. La carta de la Caja sobre la mesa, con el membrete de la sucursal de la calle de Atocha. Felisa, Raúl, Manu y Pili. Rocío ha salido a vender miel al mercado de San Fernando.)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«...en su condición de fiadora solidaria del préstamo hipotecario número... se le requiere el pago de las cuotas impagadas, por importe de once mil cuatrocientos euros, con advertencia de que, en caso contrario, se iniciará la ejecución contra la totalidad de sus bienes, incluida la vivienda de su propiedad sita en...» </w:t>
      </w:r>
      <w:r>
        <w:rPr>
          <w:rFonts w:ascii="Times New Roman" w:hAnsi="Times New Roman" w:eastAsia="Malgun Gothic"/>
          <w:b w:val="0"/>
          <w:i/>
          <w:color w:val="555555"/>
          <w:sz w:val="22"/>
        </w:rPr>
        <w:t>(deja la carta)</w:t>
      </w:r>
      <w:r>
        <w:rPr>
          <w:rFonts w:ascii="Times New Roman" w:hAnsi="Times New Roman" w:eastAsia="Malgun Gothic"/>
          <w:b w:val="0"/>
          <w:i w:val="0"/>
          <w:sz w:val="22"/>
        </w:rPr>
        <w:t xml:space="preserve"> Su piso, doña Felisa. El de arriba.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El mío. El de la calle del Amparo. Que lo pagamos mi marido y yo en veinte años, a la Caja, cuando la Caja todavía era la Caja de Ahorros.</w:t>
      </w:r>
    </w:p>
    <w:p>
      <w:pPr>
        <w:spacing w:before="0" w:after="110" w:line="300" w:lineRule="auto"/>
      </w:pPr>
      <w:r>
        <w:rPr>
          <w:rFonts w:ascii="Times New Roman" w:hAnsi="Times New Roman" w:eastAsia="Malgun Gothic"/>
          <w:b/>
          <w:i w:val="0"/>
          <w:sz w:val="22"/>
        </w:rPr>
        <w:t xml:space="preserve">Raúl: </w:t>
      </w:r>
      <w:r>
        <w:rPr>
          <w:rFonts w:ascii="Times New Roman" w:hAnsi="Times New Roman" w:eastAsia="Malgun Gothic"/>
          <w:b w:val="0"/>
          <w:i w:val="0"/>
          <w:sz w:val="22"/>
        </w:rPr>
        <w:t>Yo firmé la hipoteca en 2006. Ciento noventa mil euros por un piso en Parla de sesenta metros. El de la Caja me dijo que si no llegaba la nómina, con un avalista bastaba. Y mi madre firmó. Yo trabajaba en la obra. Ganaba bien. Luego la obra se paró.</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¿Cuánto hace que no cobra?</w:t>
      </w:r>
    </w:p>
    <w:p>
      <w:pPr>
        <w:spacing w:before="0" w:after="110" w:line="300" w:lineRule="auto"/>
      </w:pPr>
      <w:r>
        <w:rPr>
          <w:rFonts w:ascii="Times New Roman" w:hAnsi="Times New Roman" w:eastAsia="Malgun Gothic"/>
          <w:b/>
          <w:i w:val="0"/>
          <w:sz w:val="22"/>
        </w:rPr>
        <w:t xml:space="preserve">Raúl: </w:t>
      </w:r>
      <w:r>
        <w:rPr>
          <w:rFonts w:ascii="Times New Roman" w:hAnsi="Times New Roman" w:eastAsia="Malgun Gothic"/>
          <w:b w:val="0"/>
          <w:i w:val="0"/>
          <w:sz w:val="22"/>
        </w:rPr>
        <w:t>Catorce meses. Hago chapuzas. Un alicatado, un baño. No llega ni para la mitad de la cuota.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Yo le dije que firmaba lo que hiciera falta. Era mi hijo. ¿Qué iba a decir?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Lo que no sabía es que firmaba también el piso donde se murió su padre.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(teclea; levanta la vista)</w:t>
      </w:r>
      <w:r>
        <w:rPr>
          <w:rFonts w:ascii="Times New Roman" w:hAnsi="Times New Roman" w:eastAsia="Malgun Gothic"/>
          <w:b w:val="0"/>
          <w:i w:val="0"/>
          <w:sz w:val="22"/>
        </w:rPr>
        <w:t xml:space="preserve"> El aval es solidario y sin límite. Lo pone en la cláusula once. Responde con todo. Eso se lo colaron sin explicarlo, ¿verdad?</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Me dijeron «firme aquí, señora, es un trámite». Y firmé.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¿Les han ofrecido entregar el piso de Parla a cambio de la deuda?</w:t>
      </w:r>
    </w:p>
    <w:p>
      <w:pPr>
        <w:spacing w:before="0" w:after="110" w:line="300" w:lineRule="auto"/>
      </w:pPr>
      <w:r>
        <w:rPr>
          <w:rFonts w:ascii="Times New Roman" w:hAnsi="Times New Roman" w:eastAsia="Malgun Gothic"/>
          <w:b/>
          <w:i w:val="0"/>
          <w:sz w:val="22"/>
        </w:rPr>
        <w:t xml:space="preserve">Raúl: </w:t>
      </w:r>
      <w:r>
        <w:rPr>
          <w:rFonts w:ascii="Times New Roman" w:hAnsi="Times New Roman" w:eastAsia="Malgun Gothic"/>
          <w:b w:val="0"/>
          <w:i w:val="0"/>
          <w:sz w:val="22"/>
        </w:rPr>
        <w:t>Lo pedí. Me dijeron que eso en España no existe. Que el piso ahora vale ciento veinte y debo ciento ochenta, y que la diferencia la pago igual. Y si no la pago yo, la paga mi madre. Con su piso.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Yo lo que no entiendo es cómo puede ser que me quiten mi casa por una casa que no es mía.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(un silencio)</w:t>
      </w:r>
      <w:r>
        <w:rPr>
          <w:rFonts w:ascii="Times New Roman" w:hAnsi="Times New Roman" w:eastAsia="Malgun Gothic"/>
          <w:b w:val="0"/>
          <w:i w:val="0"/>
          <w:sz w:val="22"/>
        </w:rPr>
        <w:t xml:space="preserve"> Porque la ley lo permite, doña Felisa. De momento.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¿Y entonces para qué he venido?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Para que no la dejen sola con la carta. </w:t>
      </w:r>
      <w:r>
        <w:rPr>
          <w:rFonts w:ascii="Times New Roman" w:hAnsi="Times New Roman" w:eastAsia="Malgun Gothic"/>
          <w:b w:val="0"/>
          <w:i/>
          <w:color w:val="555555"/>
          <w:sz w:val="22"/>
        </w:rPr>
        <w:t>(coge un bolígrafo)</w:t>
      </w:r>
      <w:r>
        <w:rPr>
          <w:rFonts w:ascii="Times New Roman" w:hAnsi="Times New Roman" w:eastAsia="Malgun Gothic"/>
          <w:b w:val="0"/>
          <w:i w:val="0"/>
          <w:sz w:val="22"/>
        </w:rPr>
        <w:t xml:space="preserve"> Vamos a hacer tres cosas. Primero, contestar al banco por escrito, hoy, para que conste que usted no entendió lo que firmaba y que nadie se lo explicó. Segundo, pedir el expediente completo del préstamo: la tasación, la nómina que presentó Raúl, quién la aprobó. Tercero, no firmar nada más. Nada. Aunque venga el director con flores.</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¿Con flores?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una costumbre que tienen.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Y cuarto: lo apuntamos todo. Fechas, nombres, quién dijo qué. </w:t>
      </w:r>
      <w:r>
        <w:rPr>
          <w:rFonts w:ascii="Times New Roman" w:hAnsi="Times New Roman" w:eastAsia="Malgun Gothic"/>
          <w:b w:val="0"/>
          <w:i/>
          <w:color w:val="555555"/>
          <w:sz w:val="22"/>
        </w:rPr>
        <w:t>(a Felisa)</w:t>
      </w:r>
      <w:r>
        <w:rPr>
          <w:rFonts w:ascii="Times New Roman" w:hAnsi="Times New Roman" w:eastAsia="Malgun Gothic"/>
          <w:b w:val="0"/>
          <w:i w:val="0"/>
          <w:sz w:val="22"/>
        </w:rPr>
        <w:t xml:space="preserve"> ¿Se acuerda del nombre del que le dijo «es un trámite»?</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Cómo no me voy a acordar. Fonseca. Un chico muy repeinado. Me regaló un calendario.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(apunta)</w:t>
      </w:r>
      <w:r>
        <w:rPr>
          <w:rFonts w:ascii="Times New Roman" w:hAnsi="Times New Roman" w:eastAsia="Malgun Gothic"/>
          <w:b w:val="0"/>
          <w:i w:val="0"/>
          <w:sz w:val="22"/>
        </w:rPr>
        <w:t xml:space="preserve"> Fonseca. Repeinado. Calendario.</w:t>
      </w:r>
    </w:p>
    <w:p>
      <w:pPr>
        <w:spacing w:before="0" w:after="110" w:line="300" w:lineRule="auto"/>
      </w:pPr>
      <w:r>
        <w:rPr>
          <w:rFonts w:ascii="Times New Roman" w:hAnsi="Times New Roman" w:eastAsia="Malgun Gothic"/>
          <w:b/>
          <w:i w:val="0"/>
          <w:sz w:val="22"/>
        </w:rPr>
        <w:t xml:space="preserve">Raúl: </w:t>
      </w:r>
      <w:r>
        <w:rPr>
          <w:rFonts w:ascii="Times New Roman" w:hAnsi="Times New Roman" w:eastAsia="Malgun Gothic"/>
          <w:b w:val="0"/>
          <w:i w:val="0"/>
          <w:sz w:val="22"/>
        </w:rPr>
        <w:t>¿Y esto cuánto nos va a costar? Porque gratis gratis...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Esto les va a costar tiempo. Y paciencia. Y les van a decir que son unos desagradecidos, que la Caja les prestó dinero cuando nadie se lo prestaba.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Eso ya me lo ha dicho la del tercero.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Entonces ya ha pasado lo peor. </w:t>
      </w:r>
      <w:r>
        <w:rPr>
          <w:rFonts w:ascii="Times New Roman" w:hAnsi="Times New Roman" w:eastAsia="Malgun Gothic"/>
          <w:b w:val="0"/>
          <w:i/>
          <w:color w:val="555555"/>
          <w:sz w:val="22"/>
        </w:rPr>
        <w:t>(le rellena el vaso)</w:t>
      </w:r>
      <w:r>
        <w:rPr>
          <w:rFonts w:ascii="Times New Roman" w:hAnsi="Times New Roman" w:eastAsia="Malgun Gothic"/>
          <w:b w:val="0"/>
          <w:i w:val="0"/>
          <w:sz w:val="22"/>
        </w:rPr>
        <w:t xml:space="preserve"> Ahora cuénteme cómo era su casa cuando la compraron. No el inmueble. La casa.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(le mira, desconcertada; luego sonríe un poco)</w:t>
      </w:r>
      <w:r>
        <w:rPr>
          <w:rFonts w:ascii="Times New Roman" w:hAnsi="Times New Roman" w:eastAsia="Malgun Gothic"/>
          <w:b w:val="0"/>
          <w:i w:val="0"/>
          <w:sz w:val="22"/>
        </w:rPr>
        <w:t xml:space="preserve"> Tenía un balcón con dos geranios y un pasillo donde Raúl aprendió a andar.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también lo apuntamos.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Para que cuando un juez lea «la vivienda sita en», sepa que allí aprendió a andar alguien.</w:t>
      </w:r>
    </w:p>
    <w:p>
      <w:pPr>
        <w:spacing w:before="0" w:after="110" w:line="300" w:lineRule="auto"/>
      </w:pPr>
      <w:r>
        <w:rPr>
          <w:rFonts w:ascii="Times New Roman" w:hAnsi="Times New Roman" w:eastAsia="Malgun Gothic"/>
          <w:b w:val="0"/>
          <w:i/>
          <w:color w:val="555555"/>
          <w:sz w:val="22"/>
        </w:rPr>
        <w:t>(Pili le mira un segundo largo. Luego lo apunta.)</w:t>
      </w:r>
    </w:p>
    <w:p>
      <w:pPr>
        <w:keepNext/>
        <w:spacing w:before="320" w:after="140"/>
      </w:pPr>
      <w:r>
        <w:rPr>
          <w:rFonts w:ascii="Times New Roman" w:hAnsi="Times New Roman" w:eastAsia="Malgun Gothic"/>
          <w:b/>
          <w:i w:val="0"/>
          <w:color w:val="1F3864"/>
          <w:sz w:val="26"/>
        </w:rPr>
        <w:t>장면 6 — 2월 중순, 아르구모사 거리의 셰어하우스 부엌: 크로켓과 반도네온 (일상)</w:t>
      </w:r>
    </w:p>
    <w:p>
      <w:pPr>
        <w:spacing w:before="0" w:after="110" w:line="300" w:lineRule="auto"/>
      </w:pPr>
      <w:r>
        <w:rPr>
          <w:rFonts w:ascii="Times New Roman" w:hAnsi="Times New Roman" w:eastAsia="Malgun Gothic"/>
          <w:b w:val="0"/>
          <w:i/>
          <w:color w:val="555555"/>
          <w:sz w:val="22"/>
        </w:rPr>
        <w:t>(Un viernes de mediados de febrero, diez de la noche. Cocina del piso compartido de la calle de Argumosa, cuarto sin ascensor. Azulejos de los setenta, una nevera con imanes de medio mundo, una ventana al patio. Marga, treinta y cuatro años, enfermera del Gregorio Marañón, en pijama y con el pelo mojado, pela una naranja. Facundo, argentino, cuarenta años, afina un bandoneón en la mesa. Manu fríe croquetas con el delantal de Marga, que tiene gallinas.)</w:t>
      </w:r>
    </w:p>
    <w:p>
      <w:pPr>
        <w:spacing w:before="0" w:after="110" w:line="300" w:lineRule="auto"/>
      </w:pPr>
      <w:r>
        <w:rPr>
          <w:rFonts w:ascii="Times New Roman" w:hAnsi="Times New Roman" w:eastAsia="Malgun Gothic"/>
          <w:b/>
          <w:i w:val="0"/>
          <w:sz w:val="22"/>
        </w:rPr>
        <w:t xml:space="preserve">Facundo: </w:t>
      </w:r>
      <w:r>
        <w:rPr>
          <w:rFonts w:ascii="Times New Roman" w:hAnsi="Times New Roman" w:eastAsia="Malgun Gothic"/>
          <w:b w:val="0"/>
          <w:i w:val="0"/>
          <w:sz w:val="22"/>
        </w:rPr>
        <w:t>¿Y eso qué es, Manu? ¿Croquetas a las diez de la noche?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Son de mi madre. Las hice el día que llegué, con la masa deshecha, y las congelé. Hoy toca la última tanda.</w:t>
      </w:r>
    </w:p>
    <w:p>
      <w:pPr>
        <w:spacing w:before="0" w:after="110" w:line="300" w:lineRule="auto"/>
      </w:pPr>
      <w:r>
        <w:rPr>
          <w:rFonts w:ascii="Times New Roman" w:hAnsi="Times New Roman" w:eastAsia="Malgun Gothic"/>
          <w:b/>
          <w:i w:val="0"/>
          <w:sz w:val="22"/>
        </w:rPr>
        <w:t xml:space="preserve">Marga: </w:t>
      </w:r>
      <w:r>
        <w:rPr>
          <w:rFonts w:ascii="Times New Roman" w:hAnsi="Times New Roman" w:eastAsia="Malgun Gothic"/>
          <w:b w:val="0"/>
          <w:i w:val="0"/>
          <w:sz w:val="22"/>
        </w:rPr>
        <w:t>¿Las hiciste tú?</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 receta. A ojo.</w:t>
      </w:r>
    </w:p>
    <w:p>
      <w:pPr>
        <w:spacing w:before="0" w:after="110" w:line="300" w:lineRule="auto"/>
      </w:pPr>
      <w:r>
        <w:rPr>
          <w:rFonts w:ascii="Times New Roman" w:hAnsi="Times New Roman" w:eastAsia="Malgun Gothic"/>
          <w:b/>
          <w:i w:val="0"/>
          <w:sz w:val="22"/>
        </w:rPr>
        <w:t xml:space="preserve">Marga: </w:t>
      </w:r>
      <w:r>
        <w:rPr>
          <w:rFonts w:ascii="Times New Roman" w:hAnsi="Times New Roman" w:eastAsia="Malgun Gothic"/>
          <w:b w:val="0"/>
          <w:i w:val="0"/>
          <w:sz w:val="22"/>
        </w:rPr>
        <w:t>«A ojo» no es una receta.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le dije yo a mi madre. Me contestó que es la única medida que hay en su cocina.</w:t>
      </w:r>
    </w:p>
    <w:p>
      <w:pPr>
        <w:spacing w:before="0" w:after="110" w:line="300" w:lineRule="auto"/>
      </w:pPr>
      <w:r>
        <w:rPr>
          <w:rFonts w:ascii="Times New Roman" w:hAnsi="Times New Roman" w:eastAsia="Malgun Gothic"/>
          <w:b/>
          <w:i w:val="0"/>
          <w:sz w:val="22"/>
        </w:rPr>
        <w:t xml:space="preserve">Facundo: </w:t>
      </w:r>
      <w:r>
        <w:rPr>
          <w:rFonts w:ascii="Times New Roman" w:hAnsi="Times New Roman" w:eastAsia="Malgun Gothic"/>
          <w:b w:val="0"/>
          <w:i/>
          <w:color w:val="555555"/>
          <w:sz w:val="22"/>
        </w:rPr>
        <w:t>(prueba una, se quema)</w:t>
      </w:r>
      <w:r>
        <w:rPr>
          <w:rFonts w:ascii="Times New Roman" w:hAnsi="Times New Roman" w:eastAsia="Malgun Gothic"/>
          <w:b w:val="0"/>
          <w:i w:val="0"/>
          <w:sz w:val="22"/>
        </w:rPr>
        <w:t xml:space="preserve"> ¡La puta madre! Está hirviendo.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Ten cuidado, que quema. Tenía que habértelo dicho antes.</w:t>
      </w:r>
    </w:p>
    <w:p>
      <w:pPr>
        <w:spacing w:before="0" w:after="110" w:line="300" w:lineRule="auto"/>
      </w:pPr>
      <w:r>
        <w:rPr>
          <w:rFonts w:ascii="Times New Roman" w:hAnsi="Times New Roman" w:eastAsia="Malgun Gothic"/>
          <w:b/>
          <w:i w:val="0"/>
          <w:sz w:val="22"/>
        </w:rPr>
        <w:t xml:space="preserve">Facundo: </w:t>
      </w:r>
      <w:r>
        <w:rPr>
          <w:rFonts w:ascii="Times New Roman" w:hAnsi="Times New Roman" w:eastAsia="Malgun Gothic"/>
          <w:b w:val="0"/>
          <w:i/>
          <w:color w:val="555555"/>
          <w:sz w:val="22"/>
        </w:rPr>
        <w:t>(soplando)</w:t>
      </w:r>
      <w:r>
        <w:rPr>
          <w:rFonts w:ascii="Times New Roman" w:hAnsi="Times New Roman" w:eastAsia="Malgun Gothic"/>
          <w:b w:val="0"/>
          <w:i w:val="0"/>
          <w:sz w:val="22"/>
        </w:rPr>
        <w:t xml:space="preserve"> Está buenísima. ¿Qué tiene?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Jamón del que sobró del cocido. Picadito. Y nuez moscada. Demasiada, según mi madre.</w:t>
      </w:r>
    </w:p>
    <w:p>
      <w:pPr>
        <w:spacing w:before="0" w:after="110" w:line="300" w:lineRule="auto"/>
      </w:pPr>
      <w:r>
        <w:rPr>
          <w:rFonts w:ascii="Times New Roman" w:hAnsi="Times New Roman" w:eastAsia="Malgun Gothic"/>
          <w:b/>
          <w:i w:val="0"/>
          <w:sz w:val="22"/>
        </w:rPr>
        <w:t xml:space="preserve">Marga: </w:t>
      </w:r>
      <w:r>
        <w:rPr>
          <w:rFonts w:ascii="Times New Roman" w:hAnsi="Times New Roman" w:eastAsia="Malgun Gothic"/>
          <w:b w:val="0"/>
          <w:i w:val="0"/>
          <w:sz w:val="22"/>
        </w:rPr>
        <w:t xml:space="preserve">A mí me parece perfecta. </w:t>
      </w:r>
      <w:r>
        <w:rPr>
          <w:rFonts w:ascii="Times New Roman" w:hAnsi="Times New Roman" w:eastAsia="Malgun Gothic"/>
          <w:b w:val="0"/>
          <w:i/>
          <w:color w:val="555555"/>
          <w:sz w:val="22"/>
        </w:rPr>
        <w:t>(coge otra)</w:t>
      </w:r>
      <w:r>
        <w:rPr>
          <w:rFonts w:ascii="Times New Roman" w:hAnsi="Times New Roman" w:eastAsia="Malgun Gothic"/>
          <w:b w:val="0"/>
          <w:i w:val="0"/>
          <w:sz w:val="22"/>
        </w:rPr>
        <w:t xml:space="preserve"> ¿Y qué tal el despacho? Dionisio dice que no paráis.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Dionisio exagera. Han venido once personas en dos semanas. Nueve por hipotecas. Una por un despido. Y una señora que quería que le leyéramos una carta de su nieto, que vive en Alemania y escribe muy pequeño.</w:t>
      </w:r>
    </w:p>
    <w:p>
      <w:pPr>
        <w:spacing w:before="0" w:after="110" w:line="300" w:lineRule="auto"/>
      </w:pPr>
      <w:r>
        <w:rPr>
          <w:rFonts w:ascii="Times New Roman" w:hAnsi="Times New Roman" w:eastAsia="Malgun Gothic"/>
          <w:b/>
          <w:i w:val="0"/>
          <w:sz w:val="22"/>
        </w:rPr>
        <w:t xml:space="preserve">Facundo: </w:t>
      </w:r>
      <w:r>
        <w:rPr>
          <w:rFonts w:ascii="Times New Roman" w:hAnsi="Times New Roman" w:eastAsia="Malgun Gothic"/>
          <w:b w:val="0"/>
          <w:i w:val="0"/>
          <w:sz w:val="22"/>
        </w:rPr>
        <w:t>¿Y se la leyeron?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Pili se la leyó dos veces. Y luego le escribió la respuesta. En letra grande.</w:t>
      </w:r>
    </w:p>
    <w:p>
      <w:pPr>
        <w:spacing w:before="0" w:after="110" w:line="300" w:lineRule="auto"/>
      </w:pPr>
      <w:r>
        <w:rPr>
          <w:rFonts w:ascii="Times New Roman" w:hAnsi="Times New Roman" w:eastAsia="Malgun Gothic"/>
          <w:b/>
          <w:i w:val="0"/>
          <w:sz w:val="22"/>
        </w:rPr>
        <w:t xml:space="preserve">Marga: </w:t>
      </w:r>
      <w:r>
        <w:rPr>
          <w:rFonts w:ascii="Times New Roman" w:hAnsi="Times New Roman" w:eastAsia="Malgun Gothic"/>
          <w:b w:val="0"/>
          <w:i w:val="0"/>
          <w:sz w:val="22"/>
        </w:rPr>
        <w:t>Esa chica os va a dejar sin trabajo.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Esa chica me ha enseñado a buscar en el registro mercantil en veinte minutos lo que a mí me llevaba una tarde. Tiene veintidós años. Da miedo.</w:t>
      </w:r>
    </w:p>
    <w:p>
      <w:pPr>
        <w:spacing w:before="0" w:after="110" w:line="300" w:lineRule="auto"/>
      </w:pPr>
      <w:r>
        <w:rPr>
          <w:rFonts w:ascii="Times New Roman" w:hAnsi="Times New Roman" w:eastAsia="Malgun Gothic"/>
          <w:b/>
          <w:i w:val="0"/>
          <w:sz w:val="22"/>
        </w:rPr>
        <w:t xml:space="preserve">Facundo: </w:t>
      </w:r>
      <w:r>
        <w:rPr>
          <w:rFonts w:ascii="Times New Roman" w:hAnsi="Times New Roman" w:eastAsia="Malgun Gothic"/>
          <w:b w:val="0"/>
          <w:i/>
          <w:color w:val="555555"/>
          <w:sz w:val="22"/>
        </w:rPr>
        <w:t>(toca tres notas)</w:t>
      </w:r>
      <w:r>
        <w:rPr>
          <w:rFonts w:ascii="Times New Roman" w:hAnsi="Times New Roman" w:eastAsia="Malgun Gothic"/>
          <w:b w:val="0"/>
          <w:i w:val="0"/>
          <w:sz w:val="22"/>
        </w:rPr>
        <w:t xml:space="preserve"> ¿Y la del campo? ¿La de las abejas?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Rocío. Vende miel en el mercado de San Fernando los sábados. Con lo que saca paga la luz del bajo. Y duerme allí, en un catre, al lado de una colmena vacía. Dice que es más grande que su habitación en el pueblo.</w:t>
      </w:r>
    </w:p>
    <w:p>
      <w:pPr>
        <w:spacing w:before="0" w:after="110" w:line="300" w:lineRule="auto"/>
      </w:pPr>
      <w:r>
        <w:rPr>
          <w:rFonts w:ascii="Times New Roman" w:hAnsi="Times New Roman" w:eastAsia="Malgun Gothic"/>
          <w:b/>
          <w:i w:val="0"/>
          <w:sz w:val="22"/>
        </w:rPr>
        <w:t xml:space="preserve">Marga: </w:t>
      </w:r>
      <w:r>
        <w:rPr>
          <w:rFonts w:ascii="Times New Roman" w:hAnsi="Times New Roman" w:eastAsia="Malgun Gothic"/>
          <w:b w:val="0"/>
          <w:i w:val="0"/>
          <w:sz w:val="22"/>
        </w:rPr>
        <w:t>Eso es porque no ha visto la mía.</w:t>
      </w:r>
    </w:p>
    <w:p>
      <w:pPr>
        <w:spacing w:before="0" w:after="110" w:line="300" w:lineRule="auto"/>
      </w:pPr>
      <w:r>
        <w:rPr>
          <w:rFonts w:ascii="Times New Roman" w:hAnsi="Times New Roman" w:eastAsia="Malgun Gothic"/>
          <w:b/>
          <w:i w:val="0"/>
          <w:sz w:val="22"/>
        </w:rPr>
        <w:t xml:space="preserve">Facundo: </w:t>
      </w:r>
      <w:r>
        <w:rPr>
          <w:rFonts w:ascii="Times New Roman" w:hAnsi="Times New Roman" w:eastAsia="Malgun Gothic"/>
          <w:b w:val="0"/>
          <w:i/>
          <w:color w:val="555555"/>
          <w:sz w:val="22"/>
        </w:rPr>
        <w:t>(empieza a tocar algo lento, un tango)</w:t>
      </w:r>
      <w:r>
        <w:rPr>
          <w:rFonts w:ascii="Times New Roman" w:hAnsi="Times New Roman" w:eastAsia="Malgun Gothic"/>
          <w:b w:val="0"/>
          <w:i w:val="0"/>
          <w:sz w:val="22"/>
        </w:rPr>
        <w:t xml:space="preserve"> Esta es para la de las abejas. Se llama «Sur». Habla de un barrio al que uno vuelve y ya no está.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(deja la espumadera; escucha)</w:t>
      </w:r>
      <w:r>
        <w:rPr>
          <w:rFonts w:ascii="Times New Roman" w:hAnsi="Times New Roman" w:eastAsia="Malgun Gothic"/>
          <w:b w:val="0"/>
          <w:i w:val="0"/>
          <w:sz w:val="22"/>
        </w:rPr>
        <w:t xml:space="preserve"> Suena a frío.</w:t>
      </w:r>
    </w:p>
    <w:p>
      <w:pPr>
        <w:spacing w:before="0" w:after="110" w:line="300" w:lineRule="auto"/>
      </w:pPr>
      <w:r>
        <w:rPr>
          <w:rFonts w:ascii="Times New Roman" w:hAnsi="Times New Roman" w:eastAsia="Malgun Gothic"/>
          <w:b/>
          <w:i w:val="0"/>
          <w:sz w:val="22"/>
        </w:rPr>
        <w:t xml:space="preserve">Facundo: </w:t>
      </w:r>
      <w:r>
        <w:rPr>
          <w:rFonts w:ascii="Times New Roman" w:hAnsi="Times New Roman" w:eastAsia="Malgun Gothic"/>
          <w:b w:val="0"/>
          <w:i w:val="0"/>
          <w:sz w:val="22"/>
        </w:rPr>
        <w:t xml:space="preserve">Suena a Buenos Aires en invierno, que es parecido. </w:t>
      </w:r>
      <w:r>
        <w:rPr>
          <w:rFonts w:ascii="Times New Roman" w:hAnsi="Times New Roman" w:eastAsia="Malgun Gothic"/>
          <w:b w:val="0"/>
          <w:i/>
          <w:color w:val="555555"/>
          <w:sz w:val="22"/>
        </w:rPr>
        <w:t>(toca)</w:t>
      </w:r>
      <w:r>
        <w:rPr>
          <w:rFonts w:ascii="Times New Roman" w:hAnsi="Times New Roman" w:eastAsia="Malgun Gothic"/>
          <w:b w:val="0"/>
          <w:i w:val="0"/>
          <w:sz w:val="22"/>
        </w:rPr>
        <w:t xml:space="preserve"> ¿Vos tenés barrio,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Tenía. Una barriada de una acería que ya no funciona. Un bar con un hombre que lleva la cuenta de los cafés que no pago.</w:t>
      </w:r>
    </w:p>
    <w:p>
      <w:pPr>
        <w:spacing w:before="0" w:after="110" w:line="300" w:lineRule="auto"/>
      </w:pPr>
      <w:r>
        <w:rPr>
          <w:rFonts w:ascii="Times New Roman" w:hAnsi="Times New Roman" w:eastAsia="Malgun Gothic"/>
          <w:b/>
          <w:i w:val="0"/>
          <w:sz w:val="22"/>
        </w:rPr>
        <w:t xml:space="preserve">Facundo: </w:t>
      </w:r>
      <w:r>
        <w:rPr>
          <w:rFonts w:ascii="Times New Roman" w:hAnsi="Times New Roman" w:eastAsia="Malgun Gothic"/>
          <w:b w:val="0"/>
          <w:i w:val="0"/>
          <w:sz w:val="22"/>
        </w:rPr>
        <w:t>Entonces tenés barrio. El barrio es el que te lleva la cuenta.</w:t>
      </w:r>
    </w:p>
    <w:p>
      <w:pPr>
        <w:spacing w:before="0" w:after="110" w:line="300" w:lineRule="auto"/>
      </w:pPr>
      <w:r>
        <w:rPr>
          <w:rFonts w:ascii="Times New Roman" w:hAnsi="Times New Roman" w:eastAsia="Malgun Gothic"/>
          <w:b w:val="0"/>
          <w:i/>
          <w:color w:val="555555"/>
          <w:sz w:val="22"/>
        </w:rPr>
        <w:t>(Suena el móvil de Manu. Álvaro.)</w:t>
      </w:r>
    </w:p>
    <w:p>
      <w:pPr>
        <w:spacing w:before="0" w:after="110" w:line="300" w:lineRule="auto"/>
      </w:pPr>
      <w:r>
        <w:rPr>
          <w:rFonts w:ascii="Times New Roman" w:hAnsi="Times New Roman" w:eastAsia="Malgun Gothic"/>
          <w:b w:val="0"/>
          <w:i w:val="0"/>
          <w:sz w:val="22"/>
        </w:rPr>
        <w:t xml:space="preserve">Álvaro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¿Se puede saber dónde estás? Oigo un acordeón.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bandoneón. Es como un acordeón, pero...</w:t>
      </w:r>
    </w:p>
    <w:p>
      <w:pPr>
        <w:spacing w:before="0" w:after="110" w:line="300" w:lineRule="auto"/>
      </w:pPr>
      <w:r>
        <w:rPr>
          <w:rFonts w:ascii="Times New Roman" w:hAnsi="Times New Roman" w:eastAsia="Malgun Gothic"/>
          <w:b w:val="0"/>
          <w:i w:val="0"/>
          <w:sz w:val="22"/>
        </w:rPr>
        <w:t xml:space="preserve">Álvaro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...pero triste, ya me lo dijo tu madre. Oye. ¿Cuántos cafés llevas puestos?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los cuento.</w:t>
      </w:r>
    </w:p>
    <w:p>
      <w:pPr>
        <w:spacing w:before="0" w:after="110" w:line="300" w:lineRule="auto"/>
      </w:pPr>
      <w:r>
        <w:rPr>
          <w:rFonts w:ascii="Times New Roman" w:hAnsi="Times New Roman" w:eastAsia="Malgun Gothic"/>
          <w:b w:val="0"/>
          <w:i w:val="0"/>
          <w:sz w:val="22"/>
        </w:rPr>
        <w:t xml:space="preserve">Álvaro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Yo sí. Veintiséis, y subiendo. Que sepas que he cerrado tres arrendamientos de mercerías esta semana. Ordóñez dice que soy «muy eficaz con el pequeño comercio». Me lo ha dicho como quien le dice a un perro que es muy bueno.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Vente.</w:t>
      </w:r>
    </w:p>
    <w:p>
      <w:pPr>
        <w:spacing w:before="0" w:after="110" w:line="300" w:lineRule="auto"/>
      </w:pPr>
      <w:r>
        <w:rPr>
          <w:rFonts w:ascii="Times New Roman" w:hAnsi="Times New Roman" w:eastAsia="Malgun Gothic"/>
          <w:b w:val="0"/>
          <w:i w:val="0"/>
          <w:sz w:val="22"/>
        </w:rPr>
        <w:t xml:space="preserve">Álvaro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 qué? ¿A poner cafés gratis en un ultramarinos? Tengo una hipoteca a cuarenta años en una ciudad donde ya no se vende ni un piso, Manu. Y a mi padre con la mitad del cuerpo que no le responde desde el ictus. La residencia son mil ochocientos al mes.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sabía. Lo de tu padre.</w:t>
      </w:r>
    </w:p>
    <w:p>
      <w:pPr>
        <w:spacing w:before="0" w:after="110" w:line="300" w:lineRule="auto"/>
      </w:pPr>
      <w:r>
        <w:rPr>
          <w:rFonts w:ascii="Times New Roman" w:hAnsi="Times New Roman" w:eastAsia="Malgun Gothic"/>
          <w:b w:val="0"/>
          <w:i w:val="0"/>
          <w:sz w:val="22"/>
        </w:rPr>
        <w:t xml:space="preserve">Álvaro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Fue en enero. No te lo dije porque tú estabas en lo tuyo. (pausa) Oye, no te he llamado para esto. Te he llamado para preguntarte si hay café. Para saber si lo que me contó Nando es verdad.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Hay café. Hay un vaso de bar y hay un cartel en la puerta que dice «Abierto. Hay café». Lo pintó Rocío.</w:t>
      </w:r>
    </w:p>
    <w:p>
      <w:pPr>
        <w:spacing w:before="0" w:after="110" w:line="300" w:lineRule="auto"/>
      </w:pPr>
      <w:r>
        <w:rPr>
          <w:rFonts w:ascii="Times New Roman" w:hAnsi="Times New Roman" w:eastAsia="Malgun Gothic"/>
          <w:b w:val="0"/>
          <w:i w:val="0"/>
          <w:sz w:val="22"/>
        </w:rPr>
        <w:t xml:space="preserve">Álvaro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(ríe sin ganas) Pues ya está. Veintisiete. Que este también me lo apunto, por la llamada.</w:t>
      </w:r>
    </w:p>
    <w:p>
      <w:pPr>
        <w:keepNext/>
        <w:spacing w:before="320" w:after="140"/>
      </w:pPr>
      <w:r>
        <w:rPr>
          <w:rFonts w:ascii="Times New Roman" w:hAnsi="Times New Roman" w:eastAsia="Malgun Gothic"/>
          <w:b/>
          <w:i w:val="0"/>
          <w:color w:val="1F3864"/>
          <w:sz w:val="26"/>
        </w:rPr>
        <w:t>장면 7 — 3월 8일(월) 오전 11시, 사무실: 재단</w:t>
      </w:r>
    </w:p>
    <w:p>
      <w:pPr>
        <w:spacing w:before="0" w:after="110" w:line="300" w:lineRule="auto"/>
      </w:pPr>
      <w:r>
        <w:rPr>
          <w:rFonts w:ascii="Times New Roman" w:hAnsi="Times New Roman" w:eastAsia="Malgun Gothic"/>
          <w:b w:val="0"/>
          <w:i/>
          <w:color w:val="555555"/>
          <w:sz w:val="22"/>
        </w:rPr>
        <w:t>(Lunes 8 de marzo, once de la mañana. El bajo. Han pasado cinco semanas y hay carpetas: treinta y una. Pili ha pegado en la pared un mapa de Madrid con chinchetas rojas, una por cada hipoteca. Entran dos hombres con abrigo de buen paño. Lucio Arnedo, sesenta y tantos, pelo blanco peinado hacia atrás, sonrisa de haber dado muchas manos. Hilario Vidaurre, cincuenta y tantos, más callado, con una cartera de piel. Rocío, que está etiquetando tarros, levanta la cabeza.)</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val="0"/>
          <w:sz w:val="22"/>
        </w:rPr>
        <w:t>¿Manuel Robles? Lucio Arnedo. Presidente de la Fundación Atalaya para la Cohesión Social. Y mi compañero del patronato, Hilario Vidaurre. Hemos leído sobre ustedes. Hemos venido a conocerles.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Siéntense. Primero un café, luego lo demás.</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Ya nos habían dicho que era la frase de la casa. Encantado. Solo, por favor.</w:t>
      </w:r>
    </w:p>
    <w:p>
      <w:pPr>
        <w:spacing w:before="0" w:after="110" w:line="300" w:lineRule="auto"/>
      </w:pPr>
      <w:r>
        <w:rPr>
          <w:rFonts w:ascii="Times New Roman" w:hAnsi="Times New Roman" w:eastAsia="Malgun Gothic"/>
          <w:b/>
          <w:i w:val="0"/>
          <w:sz w:val="22"/>
        </w:rPr>
        <w:t xml:space="preserve">Vidaurre: </w:t>
      </w:r>
      <w:r>
        <w:rPr>
          <w:rFonts w:ascii="Times New Roman" w:hAnsi="Times New Roman" w:eastAsia="Malgun Gothic"/>
          <w:b w:val="0"/>
          <w:i w:val="0"/>
          <w:sz w:val="22"/>
        </w:rPr>
        <w:t>Para mí nada, gracias.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(sirve uno)</w:t>
      </w:r>
      <w:r>
        <w:rPr>
          <w:rFonts w:ascii="Times New Roman" w:hAnsi="Times New Roman" w:eastAsia="Malgun Gothic"/>
          <w:b w:val="0"/>
          <w:i w:val="0"/>
          <w:sz w:val="22"/>
        </w:rPr>
        <w:t xml:space="preserve"> Como quiera. ¿Y a qué se dedica su fundación, señor Arnedo?</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val="0"/>
          <w:sz w:val="22"/>
        </w:rPr>
        <w:t>A lo mismo que ustedes, pero con más medios y menos mérito. Financiamos proyectos sociales. Comedores, centros de día, programas de inserción. Y ahora, con lo que está cayendo, queremos entrar en lo jurídico. Hay miles de familias con cartas como las que tienen ustedes en esa pared, y cuatro despachos como este en toda España. Queremos que haya cuarenta.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cómo?</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val="0"/>
          <w:sz w:val="22"/>
        </w:rPr>
        <w:t>Con un convenio de colaboración. Ciento cincuenta mil euros al año, durante tres años, para Red Faro. Para que ustedes abran despachos en otras ciudades, paguen alquileres, contraten a dos o tres abogados jóvenes. Sin condiciones ideológicas. Nosotros no pedimos nada. Solo que el dinero se use para lo que es.</w:t>
      </w:r>
    </w:p>
    <w:p>
      <w:pPr>
        <w:spacing w:before="0" w:after="110" w:line="300" w:lineRule="auto"/>
      </w:pPr>
      <w:r>
        <w:rPr>
          <w:rFonts w:ascii="Times New Roman" w:hAnsi="Times New Roman" w:eastAsia="Malgun Gothic"/>
          <w:b w:val="0"/>
          <w:i/>
          <w:color w:val="555555"/>
          <w:sz w:val="22"/>
        </w:rPr>
        <w:t>(Silencio. Pili ha dejado de teclear. Rocío ha dejado el tarro.)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Ciento cincuenta mil euros.</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val="0"/>
          <w:sz w:val="22"/>
        </w:rPr>
        <w:t>Al año.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a cambio de qué?</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val="0"/>
          <w:sz w:val="22"/>
        </w:rPr>
        <w:t>Ya se lo he dicho: de nada. Una memoria anual de actividades, como cualquier subvención. Y que la Fundación figure como entidad colaboradora en su web. Nada más.</w:t>
      </w:r>
    </w:p>
    <w:p>
      <w:pPr>
        <w:spacing w:before="0" w:after="110" w:line="300" w:lineRule="auto"/>
      </w:pPr>
      <w:r>
        <w:rPr>
          <w:rFonts w:ascii="Times New Roman" w:hAnsi="Times New Roman" w:eastAsia="Malgun Gothic"/>
          <w:b/>
          <w:i w:val="0"/>
          <w:sz w:val="22"/>
        </w:rPr>
        <w:t xml:space="preserve">Vidaurre: </w:t>
      </w:r>
      <w:r>
        <w:rPr>
          <w:rFonts w:ascii="Times New Roman" w:hAnsi="Times New Roman" w:eastAsia="Malgun Gothic"/>
          <w:b w:val="0"/>
          <w:i/>
          <w:color w:val="555555"/>
          <w:sz w:val="22"/>
        </w:rPr>
        <w:t>(abre la cartera y saca un documento)</w:t>
      </w:r>
      <w:r>
        <w:rPr>
          <w:rFonts w:ascii="Times New Roman" w:hAnsi="Times New Roman" w:eastAsia="Malgun Gothic"/>
          <w:b w:val="0"/>
          <w:i w:val="0"/>
          <w:sz w:val="22"/>
        </w:rPr>
        <w:t xml:space="preserve"> Aquí tiene el borrador del convenio. Es un modelo que usamos con todas las entidades. Léanlo con calma. No hay prisa.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(lo coge; lo hojea)</w:t>
      </w:r>
      <w:r>
        <w:rPr>
          <w:rFonts w:ascii="Times New Roman" w:hAnsi="Times New Roman" w:eastAsia="Malgun Gothic"/>
          <w:b w:val="0"/>
          <w:i w:val="0"/>
          <w:sz w:val="22"/>
        </w:rPr>
        <w:t xml:space="preserve"> Hay una cláusula de «seguimiento». La octava. «La Fundación podrá ser informada de los asuntos en curso a efectos de evaluación del impacto social del convenio.»</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val="0"/>
          <w:sz w:val="22"/>
        </w:rPr>
        <w:t>Es lenguaje de fundación. Lo pone nuestro abogado en todos. Quiere decir que al final del año nos cuenten cuántas familias han atendido. Nada 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«Asuntos en curso». No «número de asuntos». Los asuntos.</w:t>
      </w:r>
    </w:p>
    <w:p>
      <w:pPr>
        <w:spacing w:before="0" w:after="110" w:line="300" w:lineRule="auto"/>
      </w:pPr>
      <w:r>
        <w:rPr>
          <w:rFonts w:ascii="Times New Roman" w:hAnsi="Times New Roman" w:eastAsia="Malgun Gothic"/>
          <w:b/>
          <w:i w:val="0"/>
          <w:sz w:val="22"/>
        </w:rPr>
        <w:t xml:space="preserve">Vidaurre: </w:t>
      </w:r>
      <w:r>
        <w:rPr>
          <w:rFonts w:ascii="Times New Roman" w:hAnsi="Times New Roman" w:eastAsia="Malgun Gothic"/>
          <w:b w:val="0"/>
          <w:i w:val="0"/>
          <w:sz w:val="22"/>
        </w:rPr>
        <w:t>Se puede redactar de otra manera. Estamos abiertos.</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color w:val="555555"/>
          <w:sz w:val="22"/>
        </w:rPr>
        <w:t>(se levanta, deja el vaso vacío sobre el mármol)</w:t>
      </w:r>
      <w:r>
        <w:rPr>
          <w:rFonts w:ascii="Times New Roman" w:hAnsi="Times New Roman" w:eastAsia="Malgun Gothic"/>
          <w:b w:val="0"/>
          <w:i w:val="0"/>
          <w:sz w:val="22"/>
        </w:rPr>
        <w:t xml:space="preserve"> Piénselo, Robles. No le pido una respuesta hoy. Con ese dinero, lo que hacen aquí con una cafetera y una estudiante lo pueden hacer en cuarenta ciudades. Eso no se lo puede ofrecer nadie más. </w:t>
      </w:r>
      <w:r>
        <w:rPr>
          <w:rFonts w:ascii="Times New Roman" w:hAnsi="Times New Roman" w:eastAsia="Malgun Gothic"/>
          <w:b w:val="0"/>
          <w:i/>
          <w:color w:val="555555"/>
          <w:sz w:val="22"/>
        </w:rPr>
        <w:t>(le da una tarjeta)</w:t>
      </w:r>
      <w:r>
        <w:rPr>
          <w:rFonts w:ascii="Times New Roman" w:hAnsi="Times New Roman" w:eastAsia="Malgun Gothic"/>
          <w:b w:val="0"/>
          <w:i w:val="0"/>
          <w:sz w:val="22"/>
        </w:rPr>
        <w:t xml:space="preserve"> Serrano, 112. Cuando quiera.</w:t>
      </w:r>
    </w:p>
    <w:p>
      <w:pPr>
        <w:spacing w:before="0" w:after="110" w:line="300" w:lineRule="auto"/>
      </w:pPr>
      <w:r>
        <w:rPr>
          <w:rFonts w:ascii="Times New Roman" w:hAnsi="Times New Roman" w:eastAsia="Malgun Gothic"/>
          <w:b w:val="0"/>
          <w:i/>
          <w:color w:val="555555"/>
          <w:sz w:val="22"/>
        </w:rPr>
        <w:t>(Salen. La puerta se cierra. Los tres se quedan mirando el borrador sobre la mesa.)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Ciento cincuenta mil euros.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Al año.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Cuarenta ciudades.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Manu. ¿Tú sabes lo que se hace en Valdelobos con ciento cincuenta mil euros? Se arregla el tejado de la escuela, se paga un médico dos años y sobra para una ambulancia.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por eso mismo no me fío. Nadie regala el tejado de una escuela sin querer la escuela.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(ya está teclando)</w:t>
      </w:r>
      <w:r>
        <w:rPr>
          <w:rFonts w:ascii="Times New Roman" w:hAnsi="Times New Roman" w:eastAsia="Malgun Gothic"/>
          <w:b w:val="0"/>
          <w:i w:val="0"/>
          <w:sz w:val="22"/>
        </w:rPr>
        <w:t xml:space="preserve"> ¿Cómo se llamaba el callado? Vidaurre.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buscas?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Lo que decía el señor ese de tu pueblo. El del cuaderno. El que tiene papeles tiene memoria. </w:t>
      </w:r>
      <w:r>
        <w:rPr>
          <w:rFonts w:ascii="Times New Roman" w:hAnsi="Times New Roman" w:eastAsia="Malgun Gothic"/>
          <w:b w:val="0"/>
          <w:i/>
          <w:color w:val="555555"/>
          <w:sz w:val="22"/>
        </w:rPr>
        <w:t>(teclea)</w:t>
      </w:r>
      <w:r>
        <w:rPr>
          <w:rFonts w:ascii="Times New Roman" w:hAnsi="Times New Roman" w:eastAsia="Malgun Gothic"/>
          <w:b w:val="0"/>
          <w:i w:val="0"/>
          <w:sz w:val="22"/>
        </w:rPr>
        <w:t xml:space="preserve"> Pues vamos a ver qué papeles tiene la Fundación Atalaya.</w:t>
      </w:r>
    </w:p>
    <w:p>
      <w:pPr>
        <w:keepNext/>
        <w:spacing w:before="320" w:after="140"/>
      </w:pPr>
      <w:r>
        <w:rPr>
          <w:rFonts w:ascii="Times New Roman" w:hAnsi="Times New Roman" w:eastAsia="Malgun Gothic"/>
          <w:b/>
          <w:i w:val="0"/>
          <w:color w:val="1F3864"/>
          <w:sz w:val="26"/>
        </w:rPr>
        <w:t>장면 8 — 3월 11일(목) 밤, 사무실: 등기부의 이름들</w:t>
      </w:r>
    </w:p>
    <w:p>
      <w:pPr>
        <w:spacing w:before="0" w:after="110" w:line="300" w:lineRule="auto"/>
      </w:pPr>
      <w:r>
        <w:rPr>
          <w:rFonts w:ascii="Times New Roman" w:hAnsi="Times New Roman" w:eastAsia="Malgun Gothic"/>
          <w:b w:val="0"/>
          <w:i/>
          <w:color w:val="555555"/>
          <w:sz w:val="22"/>
        </w:rPr>
        <w:t>(Jueves 11 de marzo, diez de la noche. El bajo, con la persiana a medias. Sobre la mesa, folios impresos en la biblioteca de la facultad, subrayados en tres colores. Pili, con ojeras. Rocío, con un tarro de miel y una cuchara. Manu, de pie. Fuera, la calle del Sombrerete, un chico con un carrito de la compra, música de un locutorio.)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Vale. Fundación Atalaya para la Cohesión Social. Inscrita en el Registro de Fundaciones en 2006. Dotación inicial: un millón doscientos mil euros. </w:t>
      </w:r>
      <w:r>
        <w:rPr>
          <w:rFonts w:ascii="Times New Roman" w:hAnsi="Times New Roman" w:eastAsia="Malgun Gothic"/>
          <w:b w:val="0"/>
          <w:i/>
          <w:color w:val="555555"/>
          <w:sz w:val="22"/>
        </w:rPr>
        <w:t>(levanta un folio)</w:t>
      </w:r>
      <w:r>
        <w:rPr>
          <w:rFonts w:ascii="Times New Roman" w:hAnsi="Times New Roman" w:eastAsia="Malgun Gothic"/>
          <w:b w:val="0"/>
          <w:i w:val="0"/>
          <w:sz w:val="22"/>
        </w:rPr>
        <w:t xml:space="preserve"> ¿Sabéis quién puso el millón doscientos mil?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Inversiones Lara 2004, S.L. El noventa por ciento. El resto, la Caja de Villaferrosa, que entonces ya tenía sucursal en Madrid. </w:t>
      </w:r>
      <w:r>
        <w:rPr>
          <w:rFonts w:ascii="Times New Roman" w:hAnsi="Times New Roman" w:eastAsia="Malgun Gothic"/>
          <w:b w:val="0"/>
          <w:i/>
          <w:color w:val="555555"/>
          <w:sz w:val="22"/>
        </w:rPr>
        <w:t>(otro folio)</w:t>
      </w:r>
      <w:r>
        <w:rPr>
          <w:rFonts w:ascii="Times New Roman" w:hAnsi="Times New Roman" w:eastAsia="Malgun Gothic"/>
          <w:b w:val="0"/>
          <w:i w:val="0"/>
          <w:sz w:val="22"/>
        </w:rPr>
        <w:t xml:space="preserve"> Patronato: presidente, Lucio Arnedo, que fue director general de no sé qué en los noventa y luego consejero de tres empresas. Vocales: Hilario Vidaurre, consejero de la Caja. Y...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...una tal Beatriz Solís Lara.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Solís.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Hermana de Ramiro Solís Lara. Vidaurre es su marido. O sea, el cuñado.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sienta despacio)</w:t>
      </w:r>
      <w:r>
        <w:rPr>
          <w:rFonts w:ascii="Times New Roman" w:hAnsi="Times New Roman" w:eastAsia="Malgun Gothic"/>
          <w:b w:val="0"/>
          <w:i w:val="0"/>
          <w:sz w:val="22"/>
        </w:rPr>
        <w:t xml:space="preserve"> El cuñado que aprobó el crédito de once millones para comprar la sierra de Valdelobos. El que estaba en la comisión. Elena lo tenía en un papel en noviembre. Sin nombre.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Pues ya tiene nombre. </w:t>
      </w:r>
      <w:r>
        <w:rPr>
          <w:rFonts w:ascii="Times New Roman" w:hAnsi="Times New Roman" w:eastAsia="Malgun Gothic"/>
          <w:b w:val="0"/>
          <w:i/>
          <w:color w:val="555555"/>
          <w:sz w:val="22"/>
        </w:rPr>
        <w:t>(otro folio)</w:t>
      </w:r>
      <w:r>
        <w:rPr>
          <w:rFonts w:ascii="Times New Roman" w:hAnsi="Times New Roman" w:eastAsia="Malgun Gothic"/>
          <w:b w:val="0"/>
          <w:i w:val="0"/>
          <w:sz w:val="22"/>
        </w:rPr>
        <w:t xml:space="preserve"> Y esto es lo mejor. He mirado qué otras entidades tienen convenio con la Fundación. Catorce. Comedores sociales, dos asociaciones de vecinos, un centro de día en Vallecas, cerca de mi casa. Y una asociación de afectados por las hipotecas en Getafe que en 2008 estaba organizando una concentración en la puerta de la Caja y en 2009 ya no organizaba nada. Memoria de actividades: «talleres de educación financiera en colaboración con la entidad». Educación financiera. Impartida por la Caja.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Les compraron.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les compraron. Les financiaron. Que es más barato y da mejor en la foto. </w:t>
      </w:r>
      <w:r>
        <w:rPr>
          <w:rFonts w:ascii="Times New Roman" w:hAnsi="Times New Roman" w:eastAsia="Malgun Gothic"/>
          <w:b w:val="0"/>
          <w:i/>
          <w:color w:val="555555"/>
          <w:sz w:val="22"/>
        </w:rPr>
        <w:t>(se recuesta)</w:t>
      </w:r>
      <w:r>
        <w:rPr>
          <w:rFonts w:ascii="Times New Roman" w:hAnsi="Times New Roman" w:eastAsia="Malgun Gothic"/>
          <w:b w:val="0"/>
          <w:i w:val="0"/>
          <w:sz w:val="22"/>
        </w:rPr>
        <w:t xml:space="preserve"> Y la cláusula octava, en el convenio de esa asociación, dice lo mismo: «podrá ser informada de los asuntos en curso». Treinta y una carpetas tenemos. Treinta y una familias con la Caja. Si firmamos, el cuñado de Solís sabe los nombres de las treinta y una antes de que lleguemos al juzgado.</w:t>
      </w:r>
    </w:p>
    <w:p>
      <w:pPr>
        <w:spacing w:before="0" w:after="110" w:line="300" w:lineRule="auto"/>
      </w:pPr>
      <w:r>
        <w:rPr>
          <w:rFonts w:ascii="Times New Roman" w:hAnsi="Times New Roman" w:eastAsia="Malgun Gothic"/>
          <w:b w:val="0"/>
          <w:i/>
          <w:color w:val="555555"/>
          <w:sz w:val="22"/>
        </w:rPr>
        <w:t>(Silencio largo. Rocío chupa la cuchara de miel.)</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ahora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Ahora nada. Ahora decimos que no.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las cuarenta ciudades?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Las cuarenta ciudades las haremos con cuarenta cafeteras. Más despacio.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Pili. Lo de la asociación de Getafe. ¿Lo puedes dejar por escrito, con las fechas, de manera que lo entienda alguien que no sea abogado?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Ya está hecho. Dos folios. Lo he escrito para mi abuela, que es la medida de todo lo que se entiende.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 se lo llevo a Elena.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¿La del artículo? ¿La conoces?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Nos debemos cafés.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(recoge los folios; de pronto, muy seria)</w:t>
      </w:r>
      <w:r>
        <w:rPr>
          <w:rFonts w:ascii="Times New Roman" w:hAnsi="Times New Roman" w:eastAsia="Malgun Gothic"/>
          <w:b w:val="0"/>
          <w:i w:val="0"/>
          <w:sz w:val="22"/>
        </w:rPr>
        <w:t xml:space="preserve"> Manu. Una cosa. Cuando he visto lo de la dotación, lo primero que he pensado no ha sido «qué cabrones». Ha sido «ciento cincuenta mil euros, cuarenta ciudades, a lo mejor podemos firmar y tener cuidado». Lo he pensado. Dos segundos.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Yo lo pensé el lunes. Cinco minutos.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da miedo de ese dinero. No lo que te pide. Lo que te hace pensar.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«Poderoso caballero es don Dinero.»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¿Eso qué es?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Quevedo. Lo di en segundo de bachillerato y me pareció una tontería de hace cuatrocientos años.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ahora?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Ahora me parece de esta tarde.</w:t>
      </w:r>
    </w:p>
    <w:p>
      <w:pPr>
        <w:keepNext/>
        <w:spacing w:before="320" w:after="140"/>
      </w:pPr>
      <w:r>
        <w:rPr>
          <w:rFonts w:ascii="Times New Roman" w:hAnsi="Times New Roman" w:eastAsia="Malgun Gothic"/>
          <w:b/>
          <w:i w:val="0"/>
          <w:color w:val="1F3864"/>
          <w:sz w:val="26"/>
        </w:rPr>
        <w:t>장면 9 — 3월 29일(월) 오후 5시, 세라노 거리 112번지 재단 사무실: 거절</w:t>
      </w:r>
    </w:p>
    <w:p>
      <w:pPr>
        <w:spacing w:before="0" w:after="110" w:line="300" w:lineRule="auto"/>
      </w:pPr>
      <w:r>
        <w:rPr>
          <w:rFonts w:ascii="Times New Roman" w:hAnsi="Times New Roman" w:eastAsia="Malgun Gothic"/>
          <w:b w:val="0"/>
          <w:i/>
          <w:color w:val="555555"/>
          <w:sz w:val="22"/>
        </w:rPr>
        <w:t>(Lunes 29 de marzo, cinco de la tarde. Sede de la Fundación Atalaya, calle de Serrano, 112, tercera planta. Moqueta, cuadros abstractos, una sala de reuniones con una mesa de nogal y una máquina de café de cápsulas. Arnedo, Vidaurre y una secretaria que ofrece café. Manu, con su única corbata y la carpeta de Pili.)</w:t>
      </w:r>
    </w:p>
    <w:p>
      <w:pPr>
        <w:spacing w:before="0" w:after="110" w:line="300" w:lineRule="auto"/>
      </w:pPr>
      <w:r>
        <w:rPr>
          <w:rFonts w:ascii="Times New Roman" w:hAnsi="Times New Roman" w:eastAsia="Malgun Gothic"/>
          <w:b/>
          <w:i w:val="0"/>
          <w:sz w:val="22"/>
        </w:rPr>
        <w:t xml:space="preserve">Secretaria: </w:t>
      </w:r>
      <w:r>
        <w:rPr>
          <w:rFonts w:ascii="Times New Roman" w:hAnsi="Times New Roman" w:eastAsia="Malgun Gothic"/>
          <w:b w:val="0"/>
          <w:i w:val="0"/>
          <w:sz w:val="22"/>
        </w:rPr>
        <w:t>¿Un café, señor Robles? ¿Solo, cortado, con leche?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gracias. El café lo pongo yo. Es una costumbre.</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Ya nos lo dijeron. Siéntese. ¿Ha leído el convenio?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he leído. Y he leído otras cosas. </w:t>
      </w:r>
      <w:r>
        <w:rPr>
          <w:rFonts w:ascii="Times New Roman" w:hAnsi="Times New Roman" w:eastAsia="Malgun Gothic"/>
          <w:b w:val="0"/>
          <w:i/>
          <w:color w:val="555555"/>
          <w:sz w:val="22"/>
        </w:rPr>
        <w:t>(deja la carpeta sobre la mesa de nogal, sin abrirla)</w:t>
      </w:r>
      <w:r>
        <w:rPr>
          <w:rFonts w:ascii="Times New Roman" w:hAnsi="Times New Roman" w:eastAsia="Malgun Gothic"/>
          <w:b w:val="0"/>
          <w:i w:val="0"/>
          <w:sz w:val="22"/>
        </w:rPr>
        <w:t xml:space="preserve"> No vamos a firmar.</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color w:val="555555"/>
          <w:sz w:val="22"/>
        </w:rPr>
        <w:t>(sin perder la sonrisa)</w:t>
      </w:r>
      <w:r>
        <w:rPr>
          <w:rFonts w:ascii="Times New Roman" w:hAnsi="Times New Roman" w:eastAsia="Malgun Gothic"/>
          <w:b w:val="0"/>
          <w:i w:val="0"/>
          <w:sz w:val="22"/>
        </w:rPr>
        <w:t xml:space="preserve"> ¿Puedo preguntar por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la cláusula octava. Y por la dotación.</w:t>
      </w:r>
    </w:p>
    <w:p>
      <w:pPr>
        <w:spacing w:before="0" w:after="110" w:line="300" w:lineRule="auto"/>
      </w:pPr>
      <w:r>
        <w:rPr>
          <w:rFonts w:ascii="Times New Roman" w:hAnsi="Times New Roman" w:eastAsia="Malgun Gothic"/>
          <w:b/>
          <w:i w:val="0"/>
          <w:sz w:val="22"/>
        </w:rPr>
        <w:t xml:space="preserve">Vidaurre: </w:t>
      </w:r>
      <w:r>
        <w:rPr>
          <w:rFonts w:ascii="Times New Roman" w:hAnsi="Times New Roman" w:eastAsia="Malgun Gothic"/>
          <w:b w:val="0"/>
          <w:i/>
          <w:color w:val="555555"/>
          <w:sz w:val="22"/>
        </w:rPr>
        <w:t>(muy tranquilo)</w:t>
      </w:r>
      <w:r>
        <w:rPr>
          <w:rFonts w:ascii="Times New Roman" w:hAnsi="Times New Roman" w:eastAsia="Malgun Gothic"/>
          <w:b w:val="0"/>
          <w:i w:val="0"/>
          <w:sz w:val="22"/>
        </w:rPr>
        <w:t xml:space="preserve"> La dotación de la Fundación es pública. Está en el registro. No hemos escondido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han escondido. Eso es verdad. Lo que han hecho es no decirlo. Vinieron a un bajo de Lavapiés con un cheque de ciento cincuenta mil euros y no mencionaron que el dinero lo puso Inversiones Lara 2004. Ni que usted está casado con una Solís. Ni que la Caja, que es la que manda las cartas que tenemos en la pared, se sienta en su patronato.</w:t>
      </w:r>
    </w:p>
    <w:p>
      <w:pPr>
        <w:spacing w:before="0" w:after="110" w:line="300" w:lineRule="auto"/>
      </w:pPr>
      <w:r>
        <w:rPr>
          <w:rFonts w:ascii="Times New Roman" w:hAnsi="Times New Roman" w:eastAsia="Malgun Gothic"/>
          <w:b/>
          <w:i w:val="0"/>
          <w:sz w:val="22"/>
        </w:rPr>
        <w:t xml:space="preserve">Vidaurre: </w:t>
      </w:r>
      <w:r>
        <w:rPr>
          <w:rFonts w:ascii="Times New Roman" w:hAnsi="Times New Roman" w:eastAsia="Malgun Gothic"/>
          <w:b w:val="0"/>
          <w:i w:val="0"/>
          <w:sz w:val="22"/>
        </w:rPr>
        <w:t>El señor Solís no está en esto. La Fundación es independiente.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no le importará que lo diga en voz alta.</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val="0"/>
          <w:sz w:val="22"/>
        </w:rPr>
        <w:t>Robles. Voy a hablarle con franqueza, porque me cae bien. Usted tiene un bajo, una estudiante y una señora que vende miel. Tiene treinta y una carpetas que va a perder casi todas, porque la ley es la que es. Nosotros le ofrecíamos no perderlas solo. Le ofrecíamos cuarenta ciudades. Y usted dice que no por una cláusula que le habíamos dicho que se podía cambiar.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digo que no por la cláusula. Digo que no por lo que pensé cuando la leí.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Pensé: «a lo mejor podemos firmar y tener cuidado». Lo pensé cinco minutos. En cinco minutos ustedes ya estaban dentro. Sin haber firmado nada.</w:t>
      </w:r>
    </w:p>
    <w:p>
      <w:pPr>
        <w:spacing w:before="0" w:after="110" w:line="300" w:lineRule="auto"/>
      </w:pPr>
      <w:r>
        <w:rPr>
          <w:rFonts w:ascii="Times New Roman" w:hAnsi="Times New Roman" w:eastAsia="Malgun Gothic"/>
          <w:b/>
          <w:i w:val="0"/>
          <w:sz w:val="22"/>
        </w:rPr>
        <w:t xml:space="preserve">Arnedo: </w:t>
      </w:r>
      <w:r>
        <w:rPr>
          <w:rFonts w:ascii="Times New Roman" w:hAnsi="Times New Roman" w:eastAsia="Malgun Gothic"/>
          <w:b w:val="0"/>
          <w:i w:val="0"/>
          <w:sz w:val="22"/>
        </w:rPr>
        <w:t>Eso es muy poético.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Eso es Quevedo. Y una estudiante de veintidós años que lo pensó dos segundos y se avergonzó de los dos.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Les agradezco el café que no me he tomado. Así no les debemos nada.</w:t>
      </w:r>
    </w:p>
    <w:p>
      <w:pPr>
        <w:spacing w:before="0" w:after="110" w:line="300" w:lineRule="auto"/>
      </w:pPr>
      <w:r>
        <w:rPr>
          <w:rFonts w:ascii="Times New Roman" w:hAnsi="Times New Roman" w:eastAsia="Malgun Gothic"/>
          <w:b/>
          <w:i w:val="0"/>
          <w:sz w:val="22"/>
        </w:rPr>
        <w:t xml:space="preserve">Vidaurre: </w:t>
      </w:r>
      <w:r>
        <w:rPr>
          <w:rFonts w:ascii="Times New Roman" w:hAnsi="Times New Roman" w:eastAsia="Malgun Gothic"/>
          <w:b w:val="0"/>
          <w:i/>
          <w:color w:val="555555"/>
          <w:sz w:val="22"/>
        </w:rPr>
        <w:t>(por primera vez, con un filo)</w:t>
      </w:r>
      <w:r>
        <w:rPr>
          <w:rFonts w:ascii="Times New Roman" w:hAnsi="Times New Roman" w:eastAsia="Malgun Gothic"/>
          <w:b w:val="0"/>
          <w:i w:val="0"/>
          <w:sz w:val="22"/>
        </w:rPr>
        <w:t xml:space="preserve"> Señor Robles. Madrid es muy grande para alguien que acaba de llegar. Y muy pequeño para alguien que dice ciertos apellidos en voz alta.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Eso ya me lo dijeron en Villaferrosa. Con otras palabras. Un hombre con abrigo gris. </w:t>
      </w:r>
      <w:r>
        <w:rPr>
          <w:rFonts w:ascii="Times New Roman" w:hAnsi="Times New Roman" w:eastAsia="Malgun Gothic"/>
          <w:b w:val="0"/>
          <w:i/>
          <w:color w:val="555555"/>
          <w:sz w:val="22"/>
        </w:rPr>
        <w:t>(coge la carpeta)</w:t>
      </w:r>
      <w:r>
        <w:rPr>
          <w:rFonts w:ascii="Times New Roman" w:hAnsi="Times New Roman" w:eastAsia="Malgun Gothic"/>
          <w:b w:val="0"/>
          <w:i w:val="0"/>
          <w:sz w:val="22"/>
        </w:rPr>
        <w:t xml:space="preserve"> Que les aproveche la máquina de cápsulas.</w:t>
      </w:r>
    </w:p>
    <w:p>
      <w:pPr>
        <w:spacing w:before="0" w:after="110" w:line="300" w:lineRule="auto"/>
      </w:pPr>
      <w:r>
        <w:rPr>
          <w:rFonts w:ascii="Times New Roman" w:hAnsi="Times New Roman" w:eastAsia="Malgun Gothic"/>
          <w:b w:val="0"/>
          <w:i/>
          <w:color w:val="555555"/>
          <w:sz w:val="22"/>
        </w:rPr>
        <w:t>(Sale. En la escalera, saca el móvil y escribe un mensaje a Elena: «Hoy, a las ocho, donde siempre. Traigo dos folios escritos para una abuela.» Luego baja andando por Serrano, cruza Recoletos y sigue hacia el sur, hacia Lavapiés, cuarenta minutos a pie, sin coger el metro.)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Esa tarde escribimos en la pared del bajo, debajo del calendario, tres reglas que todavía están allí. Primero un café. No se acepta dinero de fundaciones ni de empresas. Se apunta todo. Las escribió Pili con un rotulador azul, en letra grande, para que las entendiera su abuela. Y debajo, Rocío añadió una cuarta, más pequeña: «El que se lo bebe, lo friega».</w:t>
      </w:r>
    </w:p>
    <w:p>
      <w:pPr>
        <w:spacing w:before="0" w:after="110" w:line="300" w:lineRule="auto"/>
      </w:pPr>
      <w:r>
        <w:rPr>
          <w:rFonts w:ascii="Times New Roman" w:hAnsi="Times New Roman" w:eastAsia="Malgun Gothic"/>
          <w:b w:val="0"/>
          <w:i/>
          <w:color w:val="555555"/>
          <w:sz w:val="22"/>
        </w:rPr>
        <w:t>(Noche. El bajo de la calle del Sombrerete, con la luz encendida. Desde fuera, a través del cristal, se ven las cuatro reglas en la pared, el calendario de la Caja, la cafetera, y tres personas sentadas en sillas desparejadas con tres vasos. En la acera de enfrente, un coche oscuro con el motor en marcha. No se mueve.)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마리아노 호세 데 라라 「내일 다시 오세요(Vuelva usted mañana)」(『El Pobrecito Hablador』, 1833)</w:t>
      </w:r>
      <w:r>
        <w:rPr>
          <w:rFonts w:ascii="Times New Roman" w:hAnsi="Times New Roman" w:eastAsia="Malgun Gothic"/>
          <w:b w:val="0"/>
          <w:i w:val="0"/>
          <w:sz w:val="22"/>
        </w:rPr>
        <w:t xml:space="preserve"> — 한국어 해설: 프랑스에서 온 상세 드 몽쉬르가 스페인에서 몇 가지 서류 절차를 밟으러 마드리드에 왔다가, 모든 창구에서 «Vuelva usted mañana»('내일 다시 오세요')라는 말만 듣고 여섯 달 뒤 아무것도 못 한 채 떠난다는 라라의 풍자 산문. 스페인 관료주의를 가리키는 고유명사처럼 굳은 문장이다. 장면 3에서 서명도 번호도 없는 '정보 메모'의 출처를 묻는 마누에게 내무부 창구 직원이 바로 이 말을 하고, 마누는 1833년의 문장임을 알아본다. 1부의 «Mañana. Siempre mañana. Como los jueces»(에바리스토)가 국가의 창구에서 되돌아오는 순간이자, '쓰는 사람들'은 정문으로는 찾을 수 없다는 2부의 첫 교훈.</w:t>
      </w:r>
    </w:p>
    <w:p>
      <w:pPr>
        <w:spacing w:before="0" w:after="120"/>
      </w:pPr>
      <w:r>
        <w:rPr>
          <w:rFonts w:ascii="Times New Roman" w:hAnsi="Times New Roman" w:eastAsia="Malgun Gothic"/>
          <w:b/>
          <w:i w:val="0"/>
          <w:sz w:val="22"/>
        </w:rPr>
        <w:t>프란시스코 데 케베도 「Poderoso caballero es don Dinero」(1603년경, 레트리야)</w:t>
      </w:r>
      <w:r>
        <w:rPr>
          <w:rFonts w:ascii="Times New Roman" w:hAnsi="Times New Roman" w:eastAsia="Malgun Gothic"/>
          <w:b w:val="0"/>
          <w:i w:val="0"/>
          <w:sz w:val="22"/>
        </w:rPr>
        <w:t xml:space="preserve"> — 한국어 해설: '돈 디네로(돈 님)는 힘센 기사'라는 후렴으로 유명한 풍자시. 돈은 태어난 곳이 인도(아메리카)지만 어디서나 귀족이고, 판사도 귀부인도 그 앞에서 고개를 숙인다는 내용. 장면 8에서 필리가 재단의 자금 출처를 밝힌 뒤 '2초 동안은 받을까 생각했다'고 고백하며 읊는다. 고등학교 때는 '400년 전 바보 같은 시'로 보였던 구절이 '오늘 오후의 시'가 되었다는 그녀의 말이, 돈의 유혹을 '요구하는 것'이 아니라 '생각하게 만드는 것'으로 정의하는 마누의 대사(장면 8·9)와 짝을 이룬다.</w:t>
      </w:r>
    </w:p>
    <w:p>
      <w:pPr>
        <w:spacing w:before="0" w:after="120"/>
      </w:pPr>
      <w:r>
        <w:rPr>
          <w:rFonts w:ascii="Times New Roman" w:hAnsi="Times New Roman" w:eastAsia="Malgun Gothic"/>
          <w:b/>
          <w:i w:val="0"/>
          <w:sz w:val="22"/>
        </w:rPr>
        <w:t>스페인 속담: «No es oro todo lo que reluce»</w:t>
      </w:r>
      <w:r>
        <w:rPr>
          <w:rFonts w:ascii="Times New Roman" w:hAnsi="Times New Roman" w:eastAsia="Malgun Gothic"/>
          <w:b w:val="0"/>
          <w:i w:val="0"/>
          <w:sz w:val="22"/>
        </w:rPr>
        <w:t xml:space="preserve"> — 한국어 해설: '빛나는 것이 모두 금은 아니다.' 겉보기와 실제가 다를 수 있다는 경고의 속담(『돈키호테』 2부 33장과 48장에도 나온다). 대본에 직접 인용되지는 않지만, 15만 유로의 '조건 없는' 제안과 등기부 속 솔리스의 이름이 이 속담의 구조 그대로다. 로시오의 «Nadie regala el tejado de una escuela sin querer la escuela»(장면 7)가 발데로보스식 번역.</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«Lo de siempre»</w:t>
      </w:r>
      <w:r>
        <w:rPr>
          <w:rFonts w:ascii="Times New Roman" w:hAnsi="Times New Roman" w:eastAsia="Malgun Gothic"/>
          <w:b w:val="0"/>
          <w:i w:val="0"/>
          <w:sz w:val="22"/>
        </w:rPr>
        <w:t xml:space="preserve"> — 한국어 해설: "늘 먹던 걸로." 1부에서 난도의 바에서 쓰던 주문이 마드리드의 바 디오니시오로 옮겨 온다. 디오니시오는 '세 번째 아침이면 단골, 네 번째면 외상'이라며 마누를 받아들인다. 바 주인과 단골은 tú. 장면 2.</w:t>
      </w:r>
    </w:p>
    <w:p>
      <w:pPr>
        <w:spacing w:before="0" w:after="120"/>
      </w:pPr>
      <w:r>
        <w:rPr>
          <w:rFonts w:ascii="Times New Roman" w:hAnsi="Times New Roman" w:eastAsia="Malgun Gothic"/>
          <w:b/>
          <w:i w:val="0"/>
          <w:sz w:val="22"/>
        </w:rPr>
        <w:t>«Ni toca ni deja de tocar»</w:t>
      </w:r>
      <w:r>
        <w:rPr>
          <w:rFonts w:ascii="Times New Roman" w:hAnsi="Times New Roman" w:eastAsia="Malgun Gothic"/>
          <w:b w:val="0"/>
          <w:i w:val="0"/>
          <w:sz w:val="22"/>
        </w:rPr>
        <w:t xml:space="preserve"> — 한국어 해설: "당첨된 것도 아니고 안 된 것도 아니다." tocar는 복권이 '당첨되다'(«me ha tocado la lotería»). reintegro는 끝자리가 1등과 같아 낸 돈만 돌려받는 것. 토마스가 31년 만에 받은 20유로를 두고 '나 같다'며, 아들에게. 장면 2.</w:t>
      </w:r>
    </w:p>
    <w:p>
      <w:pPr>
        <w:spacing w:before="0" w:after="120"/>
      </w:pPr>
      <w:r>
        <w:rPr>
          <w:rFonts w:ascii="Times New Roman" w:hAnsi="Times New Roman" w:eastAsia="Malgun Gothic"/>
          <w:b/>
          <w:i w:val="0"/>
          <w:sz w:val="22"/>
        </w:rPr>
        <w:t>«Vuelva usted mañana»</w:t>
      </w:r>
      <w:r>
        <w:rPr>
          <w:rFonts w:ascii="Times New Roman" w:hAnsi="Times New Roman" w:eastAsia="Malgun Gothic"/>
          <w:b w:val="0"/>
          <w:i w:val="0"/>
          <w:sz w:val="22"/>
        </w:rPr>
        <w:t xml:space="preserve"> — 한국어 해설: "내일 다시 오세요." 창구에서 가장 흔한 미루기의 말(usted 명령형 vuelva). 라라의 1833년 글 제목이 되면서 스페인 관료주의 전체를 가리키는 관용구가 되었다. 내무부 직원이 마누에게. 장면 3.</w:t>
      </w:r>
    </w:p>
    <w:p>
      <w:pPr>
        <w:spacing w:before="0" w:after="120"/>
      </w:pPr>
      <w:r>
        <w:rPr>
          <w:rFonts w:ascii="Times New Roman" w:hAnsi="Times New Roman" w:eastAsia="Malgun Gothic"/>
          <w:b/>
          <w:i w:val="0"/>
          <w:sz w:val="22"/>
        </w:rPr>
        <w:t>«Un consejo que no se escribe»</w:t>
      </w:r>
      <w:r>
        <w:rPr>
          <w:rFonts w:ascii="Times New Roman" w:hAnsi="Times New Roman" w:eastAsia="Malgun Gothic"/>
          <w:b w:val="0"/>
          <w:i w:val="0"/>
          <w:sz w:val="22"/>
        </w:rPr>
        <w:t xml:space="preserve"> — 한국어 해설: "기록에 남지 않는 조언 하나." 공식 입장과 다른 사적인 충고를 할 때 앞에 붙이는 말. 1부에서 벨트란 경관과 엘레나가 각각 마누에게 했던 말(«Es un consejo de esos que no se escriben»)이 이번에는 내무부 창구에서 돌아온다. 장면 3.</w:t>
      </w:r>
    </w:p>
    <w:p>
      <w:pPr>
        <w:spacing w:before="0" w:after="120"/>
      </w:pPr>
      <w:r>
        <w:rPr>
          <w:rFonts w:ascii="Times New Roman" w:hAnsi="Times New Roman" w:eastAsia="Malgun Gothic"/>
          <w:b/>
          <w:i w:val="0"/>
          <w:sz w:val="22"/>
        </w:rPr>
        <w:t>«Que haya café»</w:t>
      </w:r>
      <w:r>
        <w:rPr>
          <w:rFonts w:ascii="Times New Roman" w:hAnsi="Times New Roman" w:eastAsia="Malgun Gothic"/>
          <w:b w:val="0"/>
          <w:i w:val="0"/>
          <w:sz w:val="22"/>
        </w:rPr>
        <w:t xml:space="preserve"> — 한국어 해설: "커피는 있게 해." que + 접속법(haya)으로 바람·명령을 전하는 구어. 로시오가 아토차역에서 전화로. 대답 «Todavía no hay cafetera» → «Pues cómprala por el camino». 장면 3.</w:t>
      </w:r>
    </w:p>
    <w:p>
      <w:pPr>
        <w:spacing w:before="0" w:after="120"/>
      </w:pPr>
      <w:r>
        <w:rPr>
          <w:rFonts w:ascii="Times New Roman" w:hAnsi="Times New Roman" w:eastAsia="Malgun Gothic"/>
          <w:b/>
          <w:i w:val="0"/>
          <w:sz w:val="22"/>
        </w:rPr>
        <w:t>«No me hables de usted»</w:t>
      </w:r>
      <w:r>
        <w:rPr>
          <w:rFonts w:ascii="Times New Roman" w:hAnsi="Times New Roman" w:eastAsia="Malgun Gothic"/>
          <w:b w:val="0"/>
          <w:i w:val="0"/>
          <w:sz w:val="22"/>
        </w:rPr>
        <w:t xml:space="preserve"> — 한국어 해설: "저한테 존댓말 쓰지 마세요 / 말 놓으세요." hablar de usted = usted로 말하다(반대: tutear). 22세 필리가 자기를 usted로 부르는 마누에게 '은행에 온 것 같다'며. 장면 4.</w:t>
      </w:r>
    </w:p>
    <w:p>
      <w:pPr>
        <w:spacing w:before="0" w:after="120"/>
      </w:pPr>
      <w:r>
        <w:rPr>
          <w:rFonts w:ascii="Times New Roman" w:hAnsi="Times New Roman" w:eastAsia="Malgun Gothic"/>
          <w:b/>
          <w:i w:val="0"/>
          <w:sz w:val="22"/>
        </w:rPr>
        <w:t>«Las cosas gratis hay que preguntarlas dos veces»</w:t>
      </w:r>
      <w:r>
        <w:rPr>
          <w:rFonts w:ascii="Times New Roman" w:hAnsi="Times New Roman" w:eastAsia="Malgun Gothic"/>
          <w:b w:val="0"/>
          <w:i w:val="0"/>
          <w:sz w:val="22"/>
        </w:rPr>
        <w:t xml:space="preserve"> — 한국어 해설: "공짜는 두 번 물어봐야 한다." 도냐 펠리사의 생활 격언. hay que + 부정사 = '~해야 한다'(비인칭). 장면 4.</w:t>
      </w:r>
    </w:p>
    <w:p>
      <w:pPr>
        <w:spacing w:before="0" w:after="120"/>
      </w:pPr>
      <w:r>
        <w:rPr>
          <w:rFonts w:ascii="Times New Roman" w:hAnsi="Times New Roman" w:eastAsia="Malgun Gothic"/>
          <w:b/>
          <w:i w:val="0"/>
          <w:sz w:val="22"/>
        </w:rPr>
        <w:t>«Me vale»</w:t>
      </w:r>
      <w:r>
        <w:rPr>
          <w:rFonts w:ascii="Times New Roman" w:hAnsi="Times New Roman" w:eastAsia="Malgun Gothic"/>
          <w:b w:val="0"/>
          <w:i w:val="0"/>
          <w:sz w:val="22"/>
        </w:rPr>
        <w:t xml:space="preserve"> — 한국어 해설: "그거면 됐어 / 괜찮아." valer = 쓸모가 있다, 충분하다(«¿Te vale?» 이거면 돼?). 사무실이 생각보다 작다는 필리가 곧바로. 반도 스페인어 구어. 장면 4.</w:t>
      </w:r>
    </w:p>
    <w:p>
      <w:pPr>
        <w:spacing w:before="0" w:after="120"/>
      </w:pPr>
      <w:r>
        <w:rPr>
          <w:rFonts w:ascii="Times New Roman" w:hAnsi="Times New Roman" w:eastAsia="Malgun Gothic"/>
          <w:b/>
          <w:i w:val="0"/>
          <w:sz w:val="22"/>
        </w:rPr>
        <w:t>«Lo que está cayendo»</w:t>
      </w:r>
      <w:r>
        <w:rPr>
          <w:rFonts w:ascii="Times New Roman" w:hAnsi="Times New Roman" w:eastAsia="Malgun Gothic"/>
          <w:b w:val="0"/>
          <w:i w:val="0"/>
          <w:sz w:val="22"/>
        </w:rPr>
        <w:t xml:space="preserve"> — 한국어 해설: "지금 벌어지는 이 난리 / 이 위기." «con lo que está cayendo»(이렇게 쏟아지는 와중에)는 2009~2012년 스페인 경제위기 때 가장 많이 들린 말 가운데 하나. 1부 2화에서 창고 반장이 썼고, 이번에는 재단 이사장 아르네도가 쓴다 — 같은 위기를 두고 반대편에서 쓰는 말. 장면 7.</w:t>
      </w:r>
    </w:p>
    <w:p>
      <w:pPr>
        <w:spacing w:before="0" w:after="120"/>
      </w:pPr>
      <w:r>
        <w:rPr>
          <w:rFonts w:ascii="Times New Roman" w:hAnsi="Times New Roman" w:eastAsia="Malgun Gothic"/>
          <w:b/>
          <w:i w:val="0"/>
          <w:sz w:val="22"/>
        </w:rPr>
        <w:t>«Que les aproveche»</w:t>
      </w:r>
      <w:r>
        <w:rPr>
          <w:rFonts w:ascii="Times New Roman" w:hAnsi="Times New Roman" w:eastAsia="Malgun Gothic"/>
          <w:b w:val="0"/>
          <w:i w:val="0"/>
          <w:sz w:val="22"/>
        </w:rPr>
        <w:t xml:space="preserve"> — 한국어 해설: "맛있게 드시길." 원래 식사 인사 «Que aproveche»(1부 2화)를 마누가 캡슐 커피머신을 두고 비꼬아 쓴다. 거절하고 떠나는 마지막 말. 장면 9.</w:t>
      </w:r>
    </w:p>
    <w:p>
      <w:pPr>
        <w:spacing w:before="240" w:after="110"/>
      </w:pPr>
      <w:r>
        <w:rPr>
          <w:rFonts w:ascii="Times New Roman" w:hAnsi="Times New Roman" w:eastAsia="Malgun Gothic"/>
          <w:b w:val="0"/>
          <w:i/>
          <w:color w:val="555555"/>
          <w:sz w:val="22"/>
        </w:rPr>
        <w:t>[1화 끝 — 다음 화 예고: 「광장의 목소리」, 2011년 5월 광장 점거의 물결 속에 레드 파로가 퇴거 피해자와 노동자들과 함께 첫 대규모 집회를 열고, 보온병을 든 탄광 노조 원로 페르민 가르세스가 마누 앞에 나타난다.]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