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2화 — 「돌아온 사람들」 (Los Que Vuelven)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마르토스(29세, 보이스오버) / 마누엘 '마누' 로블레스 시드(44세, 총리) / 칸델라 몬토로 비달(39세, 알타 마르카 정부 비서실장) / 메르세데스 알칸타라(56세, 알타 마르카 수반) / 다비드 오르타(56세, 망명자) / 국경 경비대원(40대) / 법원 집행관(50대) / 헌법재판소 대변인 / 아르헨타 항구의 시민들 / 다니 몬토로 비달(27세)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11월 14일(목)과 21일(목), 마드리드, 아르헨타, 산타 아우로라 고개의 국경. 헌법재판소가 알타 마르카 사태에 대한 사면법을 합헌으로 판단하고, 대법원은 오르타의 공금 사용 혐의에는 사면이 적용되지 않는다고 판단한다. 5부에서 국경 앞에서 갈라선 두 사람이 같은 국경에서 다시 만난다. 시점: 이레네.</w:t>
      </w:r>
    </w:p>
    <w:p>
      <w:pPr>
        <w:keepNext/>
        <w:spacing w:before="320" w:after="140"/>
      </w:pPr>
      <w:r>
        <w:rPr>
          <w:rFonts w:ascii="Times New Roman" w:hAnsi="Times New Roman" w:eastAsia="Malgun Gothic"/>
          <w:b/>
          <w:i w:val="0"/>
          <w:color w:val="1F3864"/>
          <w:sz w:val="26"/>
        </w:rPr>
        <w:t>장면 1 — 2024년 11월 14일(목) 오전 11시, 몽클로아 집무실: 두 판결</w:t>
      </w:r>
    </w:p>
    <w:p>
      <w:pPr>
        <w:spacing w:before="0" w:after="110" w:line="300" w:lineRule="auto"/>
      </w:pPr>
      <w:r>
        <w:rPr>
          <w:rFonts w:ascii="Times New Roman" w:hAnsi="Times New Roman" w:eastAsia="Malgun Gothic"/>
          <w:b w:val="0"/>
          <w:i/>
          <w:color w:val="555555"/>
          <w:sz w:val="22"/>
        </w:rPr>
        <w:t>(Jueves 14 de noviembre de 2024, once de la mañana. El despacho del presidente. Manu, de pie, con el móvil en la mano. Irene y Pili, sentadas. En la tele, sin sonido, la sede del Tribunal Constitucional. Suena un aviso. Pili lee el móvil.)</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«El Constitucional declara constitucional la ley de amnistía por trece votos contra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casi a la vez, desde el Supremo.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«El Tribunal Supremo declara que la amnistía no alcanza a los hechos de malversación imputados a David Orta».</w:t>
      </w:r>
    </w:p>
    <w:p>
      <w:pPr>
        <w:spacing w:before="0" w:after="110" w:line="300" w:lineRule="auto"/>
      </w:pPr>
      <w:r>
        <w:rPr>
          <w:rFonts w:ascii="Times New Roman" w:hAnsi="Times New Roman" w:eastAsia="Malgun Gothic"/>
          <w:b w:val="0"/>
          <w:i/>
          <w:color w:val="555555"/>
          <w:sz w:val="22"/>
        </w:rPr>
        <w:t>(Silencio. Manu deja el móvil sobre la mesa.)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dos.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Las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Cuatro años de discusión y llegan juntas.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¿Cómo lo lees?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El primero dice que se puede perdonar a quienes desobedecieron. El segundo dice que no se perdona a quien usó dinero público para un partido.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dos cosas son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las dos las ha dicho quien tenía que decirlas.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¿Vas a comentarlas?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Una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Gobierno cumple las sentencias. Todas.» Y nada más.</w:t>
      </w:r>
    </w:p>
    <w:p>
      <w:pPr>
        <w:spacing w:before="0" w:after="110" w:line="300" w:lineRule="auto"/>
      </w:pPr>
      <w:r>
        <w:rPr>
          <w:rFonts w:ascii="Times New Roman" w:hAnsi="Times New Roman" w:eastAsia="Malgun Gothic"/>
          <w:b w:val="0"/>
          <w:i/>
          <w:color w:val="555555"/>
          <w:sz w:val="22"/>
        </w:rPr>
        <w:t>(Irene apunta. Manu se acerca a la ventana.)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Irene. Quiero que vayas a Argenta el viernes. Cuando vuelvan los condenados.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mirar.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a hablar. No a representarme. A ver, y a apuntar.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me piden que hable?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Dices que eres una vecina de Madrid que ha venido a ver cómo vuelve gente a su casa.</w:t>
      </w:r>
    </w:p>
    <w:p>
      <w:pPr>
        <w:keepNext/>
        <w:spacing w:before="320" w:after="140"/>
      </w:pPr>
      <w:r>
        <w:rPr>
          <w:rFonts w:ascii="Times New Roman" w:hAnsi="Times New Roman" w:eastAsia="Malgun Gothic"/>
          <w:b/>
          <w:i w:val="0"/>
          <w:color w:val="1F3864"/>
          <w:sz w:val="26"/>
        </w:rPr>
        <w:t>장면 2 — 2024년 11월 15일(금) 오후 5시, 아르헨타 항구: 귀환</w:t>
      </w:r>
    </w:p>
    <w:p>
      <w:pPr>
        <w:spacing w:before="0" w:after="110" w:line="300" w:lineRule="auto"/>
      </w:pPr>
      <w:r>
        <w:rPr>
          <w:rFonts w:ascii="Times New Roman" w:hAnsi="Times New Roman" w:eastAsia="Malgun Gothic"/>
          <w:b w:val="0"/>
          <w:i/>
          <w:color w:val="555555"/>
          <w:sz w:val="22"/>
        </w:rPr>
        <w:t>(Viernes 15 de noviembre, cinco de la tarde. El puerto de Argenta, con las grúas al fondo y un cielo de nubes rápidas. Un muelle lleno de gente, sin banderas de partido. Hay pancartas escritas a mano, «Bienvenidos a casa», y niños con bocadillos. Del ferry bajan seis personas con maletas: los dirigentes condenados en 2021, ahora con la inhabilitación levantada. En el muelle los esperan Mercedes, con su equipo, y a su lado, con una carpeta, Candela, treinta y nueve años. Irene, con abrigo oscuro, de pie al fondo, junto a una farola.)</w:t>
      </w:r>
    </w:p>
    <w:p>
      <w:pPr>
        <w:spacing w:before="0" w:after="110" w:line="300" w:lineRule="auto"/>
      </w:pPr>
      <w:r>
        <w:rPr>
          <w:rFonts w:ascii="Times New Roman" w:hAnsi="Times New Roman" w:eastAsia="Malgun Gothic"/>
          <w:b w:val="0"/>
          <w:i/>
          <w:color w:val="555555"/>
          <w:sz w:val="22"/>
        </w:rPr>
        <w:t>(Los seis bajan despacio. La gente no aplaude: espera. Cuando el último pisa el muelle, una mujer mayor, con un pañuelo, grita algo que no se oye. Entonces empiezan los aplausos, sin estridencia.)</w:t>
      </w:r>
    </w:p>
    <w:p>
      <w:pPr>
        <w:spacing w:before="0" w:after="110" w:line="300" w:lineRule="auto"/>
      </w:pPr>
      <w:r>
        <w:rPr>
          <w:rFonts w:ascii="Times New Roman" w:hAnsi="Times New Roman" w:eastAsia="Malgun Gothic"/>
          <w:b w:val="0"/>
          <w:i/>
          <w:color w:val="555555"/>
          <w:sz w:val="22"/>
        </w:rPr>
        <w:t>(Candela ve a Irene entre la gente. Se acerca, esquivando carritos.)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mandado a mirar.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Pues mira.</w:t>
      </w:r>
    </w:p>
    <w:p>
      <w:pPr>
        <w:spacing w:before="0" w:after="110" w:line="300" w:lineRule="auto"/>
      </w:pPr>
      <w:r>
        <w:rPr>
          <w:rFonts w:ascii="Times New Roman" w:hAnsi="Times New Roman" w:eastAsia="Malgun Gothic"/>
          <w:b w:val="0"/>
          <w:i/>
          <w:color w:val="555555"/>
          <w:sz w:val="22"/>
        </w:rPr>
        <w:t>(Se quedan un rato en silencio, viendo cómo una familia se abraza.)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¿Sabes qué es lo que más me ha costado?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No escribir.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Mercedes me ha pedido que no escriba nada. Ni un borrador. «Hoy no se escribe, hoy se mira», me ha dicho.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mí me han dicho lo mismo.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¿Quién?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Manu.</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Es una frase de Mercedes.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ya me da igual quién la dijo primero.</w:t>
      </w:r>
    </w:p>
    <w:p>
      <w:pPr>
        <w:spacing w:before="0" w:after="110" w:line="300" w:lineRule="auto"/>
      </w:pPr>
      <w:r>
        <w:rPr>
          <w:rFonts w:ascii="Times New Roman" w:hAnsi="Times New Roman" w:eastAsia="Malgun Gothic"/>
          <w:b w:val="0"/>
          <w:i/>
          <w:color w:val="555555"/>
          <w:sz w:val="22"/>
        </w:rPr>
        <w:t>(Un joven de gorra, con una cámara colgada, se acerca a Candela: es Dani, con un parche más pequeño que antes, casi una venda.)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¿No te presentas? </w:t>
      </w:r>
      <w:r>
        <w:rPr>
          <w:rFonts w:ascii="Times New Roman" w:hAnsi="Times New Roman" w:eastAsia="Malgun Gothic"/>
          <w:b w:val="0"/>
          <w:i/>
          <w:color w:val="555555"/>
          <w:sz w:val="22"/>
        </w:rPr>
        <w:t>(mira a Irene)</w:t>
      </w:r>
      <w:r>
        <w:rPr>
          <w:rFonts w:ascii="Times New Roman" w:hAnsi="Times New Roman" w:eastAsia="Malgun Gothic"/>
          <w:b w:val="0"/>
          <w:i w:val="0"/>
          <w:sz w:val="22"/>
        </w:rPr>
        <w:t xml:space="preserve"> ¿Eres la que apunta?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Dani.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he visto en el funeral. No te hice la foto.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la haré hoy, si me dejas. </w:t>
      </w:r>
      <w:r>
        <w:rPr>
          <w:rFonts w:ascii="Times New Roman" w:hAnsi="Times New Roman" w:eastAsia="Malgun Gothic"/>
          <w:b w:val="0"/>
          <w:i/>
          <w:color w:val="555555"/>
          <w:sz w:val="22"/>
        </w:rPr>
        <w:t>(levanta la cámara)</w:t>
      </w:r>
      <w:r>
        <w:rPr>
          <w:rFonts w:ascii="Times New Roman" w:hAnsi="Times New Roman" w:eastAsia="Malgun Gothic"/>
          <w:b w:val="0"/>
          <w:i w:val="0"/>
          <w:sz w:val="22"/>
        </w:rPr>
        <w:t xml:space="preserve"> Para que no sea «autor desconocido».</w:t>
      </w:r>
    </w:p>
    <w:p>
      <w:pPr>
        <w:spacing w:before="0" w:after="110" w:line="300" w:lineRule="auto"/>
      </w:pPr>
      <w:r>
        <w:rPr>
          <w:rFonts w:ascii="Times New Roman" w:hAnsi="Times New Roman" w:eastAsia="Malgun Gothic"/>
          <w:b w:val="0"/>
          <w:i/>
          <w:color w:val="555555"/>
          <w:sz w:val="22"/>
        </w:rPr>
        <w:t>(Irene sonríe. Posa un segundo, sin esforzarse. Dani dispara. Baja la cámara. Asiente.)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cuatro tipos de personas que vuelven. Las que regresan a lo que dejaron. Las que regresan a lo que ya no está. Las que regresan a lo que nunca fue. Y las que no regresan. Aquel viernes vi los tres primeros. El cuarto estaba en Bruselas.</w:t>
      </w:r>
    </w:p>
    <w:p>
      <w:pPr>
        <w:keepNext/>
        <w:spacing w:before="320" w:after="140"/>
      </w:pPr>
      <w:r>
        <w:rPr>
          <w:rFonts w:ascii="Times New Roman" w:hAnsi="Times New Roman" w:eastAsia="Malgun Gothic"/>
          <w:b/>
          <w:i w:val="0"/>
          <w:color w:val="1F3864"/>
          <w:sz w:val="26"/>
        </w:rPr>
        <w:t>장면 3 — 2024년 11월 18일(월) 밤 11시, 아르헨타, 칸델라의 아파트: 전화</w:t>
      </w:r>
    </w:p>
    <w:p>
      <w:pPr>
        <w:spacing w:before="0" w:after="110" w:line="300" w:lineRule="auto"/>
      </w:pPr>
      <w:r>
        <w:rPr>
          <w:rFonts w:ascii="Times New Roman" w:hAnsi="Times New Roman" w:eastAsia="Malgun Gothic"/>
          <w:b w:val="0"/>
          <w:i/>
          <w:color w:val="555555"/>
          <w:sz w:val="22"/>
        </w:rPr>
        <w:t>(Lunes 18 de noviembre, once de la noche. El piso de Candela: la mesa con papeles, el cactus en la ventana con una flor naranja. Candela, en pijama, con una taza. En la silla de enfrente, con un termo, Irene, que se ha quedado a cenar. El móvil de Candela vibra. Mira la pantalla: «D. O.». Duda. Contesta.)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Orta (por teléfono; la voz más grave, más lejana): </w:t>
      </w:r>
      <w:r>
        <w:rPr>
          <w:rFonts w:ascii="Times New Roman" w:hAnsi="Times New Roman" w:eastAsia="Malgun Gothic"/>
          <w:b w:val="0"/>
          <w:i w:val="0"/>
          <w:sz w:val="22"/>
        </w:rPr>
        <w:t xml:space="preserve">Ya no lo soy.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Candela. Perdona la hora.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No pasa nada.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¿Te lo han contado?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Me han dejado fuera.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Todos vuelven. Menos yo.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risa corta)</w:t>
      </w:r>
      <w:r>
        <w:rPr>
          <w:rFonts w:ascii="Times New Roman" w:hAnsi="Times New Roman" w:eastAsia="Malgun Gothic"/>
          <w:b w:val="0"/>
          <w:i w:val="0"/>
          <w:sz w:val="22"/>
        </w:rPr>
        <w:t xml:space="preserve"> Llevo tres años y medio en un piso de Bruselas, leyendo sentencias. Y la que más me gusta es la que me excluye.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lo mío no es desobediencia: es un delito común. «Uso de fondos públicos para la financiación de un partido.»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Tienen razón.</w:t>
      </w:r>
    </w:p>
    <w:p>
      <w:pPr>
        <w:spacing w:before="0" w:after="110" w:line="300" w:lineRule="auto"/>
      </w:pPr>
      <w:r>
        <w:rPr>
          <w:rFonts w:ascii="Times New Roman" w:hAnsi="Times New Roman" w:eastAsia="Malgun Gothic"/>
          <w:b w:val="0"/>
          <w:i/>
          <w:color w:val="555555"/>
          <w:sz w:val="22"/>
        </w:rPr>
        <w:t>(Silencio. Candela mira a Irene. Irene, sin hablar, le acerca un vaso de agua.)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¿Estás sola?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Irene Martos.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(una pausa larga)</w:t>
      </w:r>
      <w:r>
        <w:rPr>
          <w:rFonts w:ascii="Times New Roman" w:hAnsi="Times New Roman" w:eastAsia="Malgun Gothic"/>
          <w:b w:val="0"/>
          <w:i w:val="0"/>
          <w:sz w:val="22"/>
        </w:rPr>
        <w:t xml:space="preserve"> La de Manu.</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La de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es una vecina de Madrid.</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media risa)</w:t>
      </w:r>
      <w:r>
        <w:rPr>
          <w:rFonts w:ascii="Times New Roman" w:hAnsi="Times New Roman" w:eastAsia="Malgun Gothic"/>
          <w:b w:val="0"/>
          <w:i w:val="0"/>
          <w:sz w:val="22"/>
        </w:rPr>
        <w:t xml:space="preserve"> Entonces que escuche.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Candela. Quiero volver.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(muy quieta)</w:t>
      </w:r>
      <w:r>
        <w:rPr>
          <w:rFonts w:ascii="Times New Roman" w:hAnsi="Times New Roman" w:eastAsia="Malgun Gothic"/>
          <w:b w:val="0"/>
          <w:i w:val="0"/>
          <w:sz w:val="22"/>
        </w:rPr>
        <w:t xml:space="preserve"> ¿Cuándo?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El jueves. Por el paso de Santa Aurelia.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pie. Con el pasaporte. Que me detenga quien tenga que detenerme.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la voz cambiada)</w:t>
      </w:r>
      <w:r>
        <w:rPr>
          <w:rFonts w:ascii="Times New Roman" w:hAnsi="Times New Roman" w:eastAsia="Malgun Gothic"/>
          <w:b w:val="0"/>
          <w:i w:val="0"/>
          <w:sz w:val="22"/>
        </w:rPr>
        <w:t xml:space="preserve"> ¿Y por qué?</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Porque hace tres años me hiciste entender, sin decirlo, que tenía que ir a un juez. Y me fui a Bruselas.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hay una frase tuya que me persigue: «Que lo escriba quien lo vea».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visto.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quiero que alguien lo escriba.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Tú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Alguien del otro lado. Alguien que pueda decir que he vuelto yo. Sin que me lleve nadie.</w:t>
      </w:r>
    </w:p>
    <w:p>
      <w:pPr>
        <w:spacing w:before="0" w:after="110" w:line="300" w:lineRule="auto"/>
      </w:pPr>
      <w:r>
        <w:rPr>
          <w:rFonts w:ascii="Times New Roman" w:hAnsi="Times New Roman" w:eastAsia="Malgun Gothic"/>
          <w:b w:val="0"/>
          <w:i/>
          <w:color w:val="555555"/>
          <w:sz w:val="22"/>
        </w:rPr>
        <w:t>(Candela se queda sin habla. Mira a Irene. Irene asiente despacio.)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Irene irá contigo.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acerca al móvil)</w:t>
      </w:r>
      <w:r>
        <w:rPr>
          <w:rFonts w:ascii="Times New Roman" w:hAnsi="Times New Roman" w:eastAsia="Malgun Gothic"/>
          <w:b w:val="0"/>
          <w:i w:val="0"/>
          <w:sz w:val="22"/>
        </w:rPr>
        <w:t xml:space="preserve"> Señor 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quiere un testigo, voy a estar. Y no escribiré nada hasta que esté en manos de un juez.</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Eso es justo lo que quería.</w:t>
      </w:r>
    </w:p>
    <w:p>
      <w:pPr>
        <w:keepNext/>
        <w:spacing w:before="320" w:after="140"/>
      </w:pPr>
      <w:r>
        <w:rPr>
          <w:rFonts w:ascii="Times New Roman" w:hAnsi="Times New Roman" w:eastAsia="Malgun Gothic"/>
          <w:b/>
          <w:i w:val="0"/>
          <w:color w:val="1F3864"/>
          <w:sz w:val="26"/>
        </w:rPr>
        <w:t>장면 4 — 2024년 11월 21일(목) 오전 8시, 산타 아우로라 고개 국경: 되돌아옴</w:t>
      </w:r>
    </w:p>
    <w:p>
      <w:pPr>
        <w:spacing w:before="0" w:after="110" w:line="300" w:lineRule="auto"/>
      </w:pPr>
      <w:r>
        <w:rPr>
          <w:rFonts w:ascii="Times New Roman" w:hAnsi="Times New Roman" w:eastAsia="Malgun Gothic"/>
          <w:b w:val="0"/>
          <w:i/>
          <w:color w:val="555555"/>
          <w:sz w:val="22"/>
        </w:rPr>
        <w:t>(Jueves 21 de noviembre, ocho de la mañana. La explanada de grava del paso de Santa Aurelia, con la niebla baja. Dos guardias fronterizos, uno con un termo, otro con un cigarro apagado. A cien metros, un coche oscuro detenido: Candela al volante, Irene a su lado. No hay periodistas. Al otro lado de la barrera, desde el camino que sube del otro país, avanza a pie un hombre de cincuenta y seis años, con un abrigo gris y una maleta pequeña. Es Orta.)</w:t>
      </w:r>
    </w:p>
    <w:p>
      <w:pPr>
        <w:spacing w:before="0" w:after="110" w:line="300" w:lineRule="auto"/>
      </w:pPr>
      <w:r>
        <w:rPr>
          <w:rFonts w:ascii="Times New Roman" w:hAnsi="Times New Roman" w:eastAsia="Malgun Gothic"/>
          <w:b w:val="0"/>
          <w:i/>
          <w:color w:val="555555"/>
          <w:sz w:val="22"/>
        </w:rPr>
        <w:t>(Candela baja del coche. Irene baja también. Se quedan de pie junto al capó, sin acercarse.)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Cuando se fue, yo giré el coche. Ahora lo trae el viento.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Dice mi abuela que el viento siempre sabe de qué lado está.</w:t>
      </w:r>
    </w:p>
    <w:p>
      <w:pPr>
        <w:spacing w:before="0" w:after="110" w:line="300" w:lineRule="auto"/>
      </w:pPr>
      <w:r>
        <w:rPr>
          <w:rFonts w:ascii="Times New Roman" w:hAnsi="Times New Roman" w:eastAsia="Malgun Gothic"/>
          <w:b w:val="0"/>
          <w:i/>
          <w:color w:val="555555"/>
          <w:sz w:val="22"/>
        </w:rPr>
        <w:t>(Orta llega a la barrera. Se detiene. Mira a las dos mujeres a lo lejos. Levanta una mano, muy breve. Después le tiende su pasaporte al guardia, que lo abre y lo mira con el ceño fruncido.)</w:t>
      </w:r>
    </w:p>
    <w:p>
      <w:pPr>
        <w:spacing w:before="0" w:after="110" w:line="300" w:lineRule="auto"/>
      </w:pPr>
      <w:r>
        <w:rPr>
          <w:rFonts w:ascii="Times New Roman" w:hAnsi="Times New Roman" w:eastAsia="Malgun Gothic"/>
          <w:b/>
          <w:i w:val="0"/>
          <w:sz w:val="22"/>
        </w:rPr>
        <w:t xml:space="preserve">Guardia: </w:t>
      </w:r>
      <w:r>
        <w:rPr>
          <w:rFonts w:ascii="Times New Roman" w:hAnsi="Times New Roman" w:eastAsia="Malgun Gothic"/>
          <w:b w:val="0"/>
          <w:i w:val="0"/>
          <w:sz w:val="22"/>
        </w:rPr>
        <w:t>Don David Orta Sanz.</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Guardia: </w:t>
      </w:r>
      <w:r>
        <w:rPr>
          <w:rFonts w:ascii="Times New Roman" w:hAnsi="Times New Roman" w:eastAsia="Malgun Gothic"/>
          <w:b w:val="0"/>
          <w:i/>
          <w:color w:val="555555"/>
          <w:sz w:val="22"/>
        </w:rPr>
        <w:t>(consulta un papel que le ha entregado un colega)</w:t>
      </w:r>
      <w:r>
        <w:rPr>
          <w:rFonts w:ascii="Times New Roman" w:hAnsi="Times New Roman" w:eastAsia="Malgun Gothic"/>
          <w:b w:val="0"/>
          <w:i w:val="0"/>
          <w:sz w:val="22"/>
        </w:rPr>
        <w:t xml:space="preserve"> Tengo aquí una orden del Tribunal Supremo. Orden de detención.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da por enterado?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Me doy por enterado.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conste que he venido yo.</w:t>
      </w:r>
    </w:p>
    <w:p>
      <w:pPr>
        <w:spacing w:before="0" w:after="110" w:line="300" w:lineRule="auto"/>
      </w:pPr>
      <w:r>
        <w:rPr>
          <w:rFonts w:ascii="Times New Roman" w:hAnsi="Times New Roman" w:eastAsia="Malgun Gothic"/>
          <w:b/>
          <w:i w:val="0"/>
          <w:sz w:val="22"/>
        </w:rPr>
        <w:t xml:space="preserve">Guardia: </w:t>
      </w:r>
      <w:r>
        <w:rPr>
          <w:rFonts w:ascii="Times New Roman" w:hAnsi="Times New Roman" w:eastAsia="Malgun Gothic"/>
          <w:b w:val="0"/>
          <w:i w:val="0"/>
          <w:sz w:val="22"/>
        </w:rPr>
        <w:t>Consta.</w:t>
      </w:r>
    </w:p>
    <w:p>
      <w:pPr>
        <w:spacing w:before="0" w:after="110" w:line="300" w:lineRule="auto"/>
      </w:pPr>
      <w:r>
        <w:rPr>
          <w:rFonts w:ascii="Times New Roman" w:hAnsi="Times New Roman" w:eastAsia="Malgun Gothic"/>
          <w:b w:val="0"/>
          <w:i/>
          <w:color w:val="555555"/>
          <w:sz w:val="22"/>
        </w:rPr>
        <w:t>(El guardia hace un gesto con la mano. Otro agente, con guantes, se acerca. Orta le tiende las dos muñecas, sin que se lo pidan. El agente duda. Mira al primero. Este niega con la cabeza: no hacen falta. Orta baja las manos.)</w:t>
      </w:r>
    </w:p>
    <w:p>
      <w:pPr>
        <w:spacing w:before="0" w:after="110" w:line="300" w:lineRule="auto"/>
      </w:pPr>
      <w:r>
        <w:rPr>
          <w:rFonts w:ascii="Times New Roman" w:hAnsi="Times New Roman" w:eastAsia="Malgun Gothic"/>
          <w:b w:val="0"/>
          <w:i/>
          <w:color w:val="555555"/>
          <w:sz w:val="22"/>
        </w:rPr>
        <w:t>(Candela da un paso, y otro. Cuando está a diez metros, Orta la ve. Se detienen. Se miran. No se abrazan.)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voz más corta)</w:t>
      </w:r>
      <w:r>
        <w:rPr>
          <w:rFonts w:ascii="Times New Roman" w:hAnsi="Times New Roman" w:eastAsia="Malgun Gothic"/>
          <w:b w:val="0"/>
          <w:i w:val="0"/>
          <w:sz w:val="22"/>
        </w:rPr>
        <w:t xml:space="preserve"> No escribas esto.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No lo voy a escribir.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 visto Irene.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Señora Martos.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acerca; saca su cuaderno verde)</w:t>
      </w:r>
      <w:r>
        <w:rPr>
          <w:rFonts w:ascii="Times New Roman" w:hAnsi="Times New Roman" w:eastAsia="Malgun Gothic"/>
          <w:b w:val="0"/>
          <w:i w:val="0"/>
          <w:sz w:val="22"/>
        </w:rPr>
        <w:t xml:space="preserve"> Señor Orta. Yo apunto lo que veo.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mañana, a las ocho y diez, el señor David Orta Sanz cruzó la frontera norte a pie, se identificó, y se entregó a la autoridad. Sin escolta.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todo.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sonrisa breve)</w:t>
      </w:r>
      <w:r>
        <w:rPr>
          <w:rFonts w:ascii="Times New Roman" w:hAnsi="Times New Roman" w:eastAsia="Malgun Gothic"/>
          <w:b w:val="0"/>
          <w:i w:val="0"/>
          <w:sz w:val="22"/>
        </w:rPr>
        <w:t xml:space="preserve"> Es suficiente.</w:t>
      </w:r>
    </w:p>
    <w:p>
      <w:pPr>
        <w:spacing w:before="0" w:after="110" w:line="300" w:lineRule="auto"/>
      </w:pPr>
      <w:r>
        <w:rPr>
          <w:rFonts w:ascii="Times New Roman" w:hAnsi="Times New Roman" w:eastAsia="Malgun Gothic"/>
          <w:b w:val="0"/>
          <w:i/>
          <w:color w:val="555555"/>
          <w:sz w:val="22"/>
        </w:rPr>
        <w:t>(Un coche de la policía llega por la carretera. Se detiene. Un agente abre la puerta. Orta mira por última vez a Candela, y a la montaña. Sube. La puerta se cierra. El coche arranca.)</w:t>
      </w:r>
    </w:p>
    <w:p>
      <w:pPr>
        <w:spacing w:before="0" w:after="110" w:line="300" w:lineRule="auto"/>
      </w:pPr>
      <w:r>
        <w:rPr>
          <w:rFonts w:ascii="Times New Roman" w:hAnsi="Times New Roman" w:eastAsia="Malgun Gothic"/>
          <w:b w:val="0"/>
          <w:i/>
          <w:color w:val="555555"/>
          <w:sz w:val="22"/>
        </w:rPr>
        <w:t>(Candela se queda en la explanada, con las manos en los bolsillos. Irene, a su lado.)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¿Sabes lo que es lo peor?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Que lo echaré de menos.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un hombre que me ha hecho escribir cosas que no debí.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suavidad)</w:t>
      </w:r>
      <w:r>
        <w:rPr>
          <w:rFonts w:ascii="Times New Roman" w:hAnsi="Times New Roman" w:eastAsia="Malgun Gothic"/>
          <w:b w:val="0"/>
          <w:i w:val="0"/>
          <w:sz w:val="22"/>
        </w:rPr>
        <w:t xml:space="preserve"> Y que, al final, ha hecho lo que le dijiste.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(sonríe, con los ojos húmedos)</w:t>
      </w:r>
      <w:r>
        <w:rPr>
          <w:rFonts w:ascii="Times New Roman" w:hAnsi="Times New Roman" w:eastAsia="Malgun Gothic"/>
          <w:b w:val="0"/>
          <w:i w:val="0"/>
          <w:sz w:val="22"/>
        </w:rPr>
        <w:t xml:space="preserve"> Aunque tarde.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19. La amnistía perdona lo que se hizo por obediencia a una causa. No lo que se hizo por un partido. Y la diferencia entre las dos cosas a veces la señala un tribunal. Y, a veces, un hombre con una maleta en un puente de grava.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«Caminante, no hay camino, / se hace camino al andar.» 한국어 해설: "나그네여, 길은 없다. 걸으며 길이 만들어진다." 5부 8화에서 반대로 걸어갔던 국경을 오르타가 되돌아 걷는 이 장면이 '길이 걸음으로 만들어진다'는 시구를 시작과 끝의 두 방향으로 완성한다. 장면 4.</w:t>
      </w:r>
    </w:p>
    <w:p>
      <w:pPr>
        <w:spacing w:before="0" w:after="120"/>
      </w:pPr>
      <w:r>
        <w:rPr>
          <w:rFonts w:ascii="Times New Roman" w:hAnsi="Times New Roman" w:eastAsia="Malgun Gothic"/>
          <w:b/>
          <w:i w:val="0"/>
          <w:sz w:val="22"/>
        </w:rPr>
        <w:t>호르헤 만리케 「Coplas por la muerte de su padre」</w:t>
      </w:r>
      <w:r>
        <w:rPr>
          <w:rFonts w:ascii="Times New Roman" w:hAnsi="Times New Roman" w:eastAsia="Malgun Gothic"/>
          <w:b w:val="0"/>
          <w:i w:val="0"/>
          <w:sz w:val="22"/>
        </w:rPr>
        <w:t xml:space="preserve"> — «Nuestras vidas son los ríos / que van a dar en la mar.» 한국어 해설: "우리 삶은 강이요 바다로 흘러간다." 5부 8화에서 쓴 구절의 마무리. 국경을 건너 되돌아오는 길도 결국 같은 강물의 방향이다. 장면 4.</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«El Gobierno cumple las sentencias. Todas.»</w:t>
      </w:r>
      <w:r>
        <w:rPr>
          <w:rFonts w:ascii="Times New Roman" w:hAnsi="Times New Roman" w:eastAsia="Malgun Gothic"/>
          <w:b w:val="0"/>
          <w:i w:val="0"/>
          <w:sz w:val="22"/>
        </w:rPr>
        <w:t xml:space="preserve"> — 한국어 해설: "정부는 판결을 이행한다. 전부." 마누의 한 문장 반응. 장면 1.</w:t>
      </w:r>
    </w:p>
    <w:p>
      <w:pPr>
        <w:spacing w:before="0" w:after="120"/>
      </w:pPr>
      <w:r>
        <w:rPr>
          <w:rFonts w:ascii="Times New Roman" w:hAnsi="Times New Roman" w:eastAsia="Malgun Gothic"/>
          <w:b/>
          <w:i w:val="0"/>
          <w:sz w:val="22"/>
        </w:rPr>
        <w:t>«No a hablar. A mirar.»</w:t>
      </w:r>
      <w:r>
        <w:rPr>
          <w:rFonts w:ascii="Times New Roman" w:hAnsi="Times New Roman" w:eastAsia="Malgun Gothic"/>
          <w:b w:val="0"/>
          <w:i w:val="0"/>
          <w:sz w:val="22"/>
        </w:rPr>
        <w:t xml:space="preserve"> — 한국어 해설: "말하러가 아니라 보러." a + 부정사의 대조. 장면 1.</w:t>
      </w:r>
    </w:p>
    <w:p>
      <w:pPr>
        <w:spacing w:before="0" w:after="120"/>
      </w:pPr>
      <w:r>
        <w:rPr>
          <w:rFonts w:ascii="Times New Roman" w:hAnsi="Times New Roman" w:eastAsia="Malgun Gothic"/>
          <w:b/>
          <w:i w:val="0"/>
          <w:sz w:val="22"/>
        </w:rPr>
        <w:t>«Hoy no se escribe, hoy se mira.»</w:t>
      </w:r>
      <w:r>
        <w:rPr>
          <w:rFonts w:ascii="Times New Roman" w:hAnsi="Times New Roman" w:eastAsia="Malgun Gothic"/>
          <w:b w:val="0"/>
          <w:i w:val="0"/>
          <w:sz w:val="22"/>
        </w:rPr>
        <w:t xml:space="preserve"> — 한국어 해설: "오늘은 쓰지 않고 본다." 수동 se. 메르세데스의 말. 장면 2.</w:t>
      </w:r>
    </w:p>
    <w:p>
      <w:pPr>
        <w:spacing w:before="0" w:after="120"/>
      </w:pPr>
      <w:r>
        <w:rPr>
          <w:rFonts w:ascii="Times New Roman" w:hAnsi="Times New Roman" w:eastAsia="Malgun Gothic"/>
          <w:b/>
          <w:i w:val="0"/>
          <w:sz w:val="22"/>
        </w:rPr>
        <w:t>«Me han dejado fuera.»</w:t>
      </w:r>
      <w:r>
        <w:rPr>
          <w:rFonts w:ascii="Times New Roman" w:hAnsi="Times New Roman" w:eastAsia="Malgun Gothic"/>
          <w:b w:val="0"/>
          <w:i w:val="0"/>
          <w:sz w:val="22"/>
        </w:rPr>
        <w:t xml:space="preserve"> — 한국어 해설: "나만 빠졌다(밖에 남겨졌다)." dejar fuera = 제외하다. 장면 3.</w:t>
      </w:r>
    </w:p>
    <w:p>
      <w:pPr>
        <w:spacing w:before="0" w:after="120"/>
      </w:pPr>
      <w:r>
        <w:rPr>
          <w:rFonts w:ascii="Times New Roman" w:hAnsi="Times New Roman" w:eastAsia="Malgun Gothic"/>
          <w:b/>
          <w:i w:val="0"/>
          <w:sz w:val="22"/>
        </w:rPr>
        <w:t>«Que me detenga quien tenga que detenerme.»</w:t>
      </w:r>
      <w:r>
        <w:rPr>
          <w:rFonts w:ascii="Times New Roman" w:hAnsi="Times New Roman" w:eastAsia="Malgun Gothic"/>
          <w:b w:val="0"/>
          <w:i w:val="0"/>
          <w:sz w:val="22"/>
        </w:rPr>
        <w:t xml:space="preserve"> — 한국어 해설: "나를 체포해야 할 사람이 체포하도록." quien + 접속법. 장면 3.</w:t>
      </w:r>
    </w:p>
    <w:p>
      <w:pPr>
        <w:spacing w:before="0" w:after="120"/>
      </w:pPr>
      <w:r>
        <w:rPr>
          <w:rFonts w:ascii="Times New Roman" w:hAnsi="Times New Roman" w:eastAsia="Malgun Gothic"/>
          <w:b/>
          <w:i w:val="0"/>
          <w:sz w:val="22"/>
        </w:rPr>
        <w:t>«Que conste que he venido yo.»</w:t>
      </w:r>
      <w:r>
        <w:rPr>
          <w:rFonts w:ascii="Times New Roman" w:hAnsi="Times New Roman" w:eastAsia="Malgun Gothic"/>
          <w:b w:val="0"/>
          <w:i w:val="0"/>
          <w:sz w:val="22"/>
        </w:rPr>
        <w:t xml:space="preserve"> — 한국어 해설: "내가 스스로 왔다는 점이 기록되게 하라." 시리즈의 «Que conste». 장면 4.</w:t>
      </w:r>
    </w:p>
    <w:p>
      <w:pPr>
        <w:spacing w:before="0" w:after="120"/>
      </w:pPr>
      <w:r>
        <w:rPr>
          <w:rFonts w:ascii="Times New Roman" w:hAnsi="Times New Roman" w:eastAsia="Malgun Gothic"/>
          <w:b/>
          <w:i w:val="0"/>
          <w:sz w:val="22"/>
        </w:rPr>
        <w:t>«Consta.»</w:t>
      </w:r>
      <w:r>
        <w:rPr>
          <w:rFonts w:ascii="Times New Roman" w:hAnsi="Times New Roman" w:eastAsia="Malgun Gothic"/>
          <w:b w:val="0"/>
          <w:i w:val="0"/>
          <w:sz w:val="22"/>
        </w:rPr>
        <w:t xml:space="preserve"> — 한국어 해설: "기록되었습니다." 국경 경비대원의 짧은 응답. 장면 4.</w:t>
      </w:r>
    </w:p>
    <w:p>
      <w:pPr>
        <w:spacing w:before="0" w:after="120"/>
      </w:pPr>
      <w:r>
        <w:rPr>
          <w:rFonts w:ascii="Times New Roman" w:hAnsi="Times New Roman" w:eastAsia="Malgun Gothic"/>
          <w:b/>
          <w:i w:val="0"/>
          <w:sz w:val="22"/>
        </w:rPr>
        <w:t>«Se da por enterado.»</w:t>
      </w:r>
      <w:r>
        <w:rPr>
          <w:rFonts w:ascii="Times New Roman" w:hAnsi="Times New Roman" w:eastAsia="Malgun Gothic"/>
          <w:b w:val="0"/>
          <w:i w:val="0"/>
          <w:sz w:val="22"/>
        </w:rPr>
        <w:t xml:space="preserve"> — 한국어 해설: "통보받은 것으로 합니다." darse por enterado. 장면 4.</w:t>
      </w:r>
    </w:p>
    <w:p>
      <w:pPr>
        <w:spacing w:before="0" w:after="120"/>
      </w:pPr>
      <w:r>
        <w:rPr>
          <w:rFonts w:ascii="Times New Roman" w:hAnsi="Times New Roman" w:eastAsia="Malgun Gothic"/>
          <w:b/>
          <w:i w:val="0"/>
          <w:sz w:val="22"/>
        </w:rPr>
        <w:t>«Lo echaré de menos.»</w:t>
      </w:r>
      <w:r>
        <w:rPr>
          <w:rFonts w:ascii="Times New Roman" w:hAnsi="Times New Roman" w:eastAsia="Malgun Gothic"/>
          <w:b w:val="0"/>
          <w:i w:val="0"/>
          <w:sz w:val="22"/>
        </w:rPr>
        <w:t xml:space="preserve"> — 한국어 해설: "그가 그리울 것이다." echar de menos. 장면 4.</w:t>
      </w:r>
    </w:p>
    <w:p>
      <w:pPr>
        <w:spacing w:before="0" w:after="120"/>
      </w:pPr>
      <w:r>
        <w:rPr>
          <w:rFonts w:ascii="Times New Roman" w:hAnsi="Times New Roman" w:eastAsia="Malgun Gothic"/>
          <w:b/>
          <w:i w:val="0"/>
          <w:sz w:val="22"/>
        </w:rPr>
        <w:t>«Aunque tarde.»</w:t>
      </w:r>
      <w:r>
        <w:rPr>
          <w:rFonts w:ascii="Times New Roman" w:hAnsi="Times New Roman" w:eastAsia="Malgun Gothic"/>
          <w:b w:val="0"/>
          <w:i w:val="0"/>
          <w:sz w:val="22"/>
        </w:rPr>
        <w:t xml:space="preserve"> — 한국어 해설: "늦더라도." 시리즈의 주제문이 칸델라의 입에서 끝맺는다. 장면 4.</w:t>
      </w:r>
    </w:p>
    <w:p>
      <w:pPr>
        <w:spacing w:before="240" w:after="110"/>
      </w:pPr>
      <w:r>
        <w:rPr>
          <w:rFonts w:ascii="Times New Roman" w:hAnsi="Times New Roman" w:eastAsia="Malgun Gothic"/>
          <w:b w:val="0"/>
          <w:i/>
          <w:color w:val="555555"/>
          <w:sz w:val="22"/>
        </w:rPr>
        <w:t>[2화 끝 — 다음 화 예고: 「쿠에스타의 마지막 대화」, 2025년 1월. 교도소 병원에 누운 쿠에스타에게 마누가 마지막으로 묻는다 — 하수구의 남은 뿌리, 그리고 엘레나 사건.]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