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5화 — 「지방 순회 유세」 (Региональное турне)</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류드밀라 이고레브나 사프로노바(노보크루츠크, 「Сибзавод」 사고 희생자의 미망인) / 세묜 이바노비치 두빈(「Сибзавод」 노동자) / 갈리나 페트로브나 두빈(세묜의 아내) / 마리나 드미트리예브나 쿠즈네초바(「Новтекс」 노동자) / 미하일 예고로비치(촐칸족 원로, 타이볼라) / 촐칸족 청년 / 「Сибзавод」 노동자 세 사람(단역) / 아르툠 이고레비치 코발추크(포퓰리스트 후보) / 키릴 안드레예비치 스미르노프(국가재정투명성청장, 화상통화) / 아나스타시야(나스탸) 드미트리예브나(투명성청 부청장, 화상통화) / 기자 / 앵커 / 분석가 / 막심 이고레비치 볼딘(경호팀장) / 역 매점 판매원 / 열차 차장 / 호텔 관리인(단역)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4화로부터 한 주 뒤, 재선 캠페인 6주차. 지지율이 떨어진 원점 지역 — 노보크루츠크, 올호프카, 타이볼라 — 를 료샤가 일주일 동안 다시 찾는다.</w:t>
      </w:r>
    </w:p>
    <w:p>
      <w:pPr>
        <w:keepNext/>
        <w:spacing w:before="320" w:after="140"/>
      </w:pPr>
      <w:r>
        <w:rPr>
          <w:rFonts w:ascii="Times New Roman" w:hAnsi="Times New Roman" w:eastAsia="Malgun Gothic"/>
          <w:b/>
          <w:i w:val="0"/>
          <w:color w:val="1F3864"/>
          <w:sz w:val="26"/>
        </w:rPr>
        <w:t>장면 1 — 출발 준비</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Маршрут на неделю — Новокруцк, Ольховка, Тайбола, потом обратно в Москву.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Полный круг по местам, где всё начиналось.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Символично перед выборами.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Символично и полезно: опросы показывают падение поддержки именно в этих регионах.</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нужно напомнить, откуда мы начинали.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зачем.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через два часа. Все 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Готова. Хотя странно ехать в места, о которых столько слышала, но ни разу не видела своими глазами.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Увидите. И поймёте больше, чем из любых моих рассказов.</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в путь.</w:t>
      </w:r>
    </w:p>
    <w:p>
      <w:pPr>
        <w:keepNext/>
        <w:spacing w:before="320" w:after="140"/>
      </w:pPr>
      <w:r>
        <w:rPr>
          <w:rFonts w:ascii="Times New Roman" w:hAnsi="Times New Roman" w:eastAsia="Malgun Gothic"/>
          <w:b/>
          <w:i w:val="0"/>
          <w:color w:val="1F3864"/>
          <w:sz w:val="26"/>
        </w:rPr>
        <w:t>장면 2 — 노보크루츠크 도착, 류드밀라와 재회</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Алексей Николаевич! Столько лет прошло — и снова у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Людмила Игоревна! Как вы?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Держусь. Дети выросли, младший теперь в институте.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гордился бы.</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Он гордился бы всем, что вы сделали. Голосовать буду за вас снова, даже не сомневайтесь.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Правда, спасибо.</w:t>
      </w:r>
    </w:p>
    <w:p>
      <w:pPr>
        <w:spacing w:before="0" w:after="110" w:line="300" w:lineRule="auto"/>
      </w:pPr>
      <w:r>
        <w:rPr>
          <w:rFonts w:ascii="Times New Roman" w:hAnsi="Times New Roman" w:eastAsia="Malgun Gothic"/>
          <w:b/>
          <w:i w:val="0"/>
          <w:sz w:val="22"/>
        </w:rPr>
        <w:t xml:space="preserve">Людмила: </w:t>
      </w:r>
      <w:r>
        <w:rPr>
          <w:rFonts w:ascii="Times New Roman" w:hAnsi="Times New Roman" w:eastAsia="Malgun Gothic"/>
          <w:b w:val="0"/>
          <w:i w:val="0"/>
          <w:sz w:val="22"/>
        </w:rPr>
        <w:t>Только не благодарите. Вы тогда пришли к нам, когда никто не приходил. Мы помним.</w:t>
      </w:r>
    </w:p>
    <w:p>
      <w:pPr>
        <w:keepNext/>
        <w:spacing w:before="320" w:after="140"/>
      </w:pPr>
      <w:r>
        <w:rPr>
          <w:rFonts w:ascii="Times New Roman" w:hAnsi="Times New Roman" w:eastAsia="Malgun Gothic"/>
          <w:b/>
          <w:i w:val="0"/>
          <w:color w:val="1F3864"/>
          <w:sz w:val="26"/>
        </w:rPr>
        <w:t>장면 3 — 세묜과 갈리나</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Всё такой же занятой человек, я смотрю.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Семён Иванович! Как вентиляция?</w:t>
      </w:r>
    </w:p>
    <w:p>
      <w:pPr>
        <w:spacing w:before="0" w:after="110" w:line="300" w:lineRule="auto"/>
      </w:pPr>
      <w:r>
        <w:rPr>
          <w:rFonts w:ascii="Times New Roman" w:hAnsi="Times New Roman" w:eastAsia="Malgun Gothic"/>
          <w:b/>
          <w:i w:val="0"/>
          <w:sz w:val="22"/>
        </w:rPr>
        <w:t xml:space="preserve">Семён: </w:t>
      </w:r>
      <w:r>
        <w:rPr>
          <w:rFonts w:ascii="Times New Roman" w:hAnsi="Times New Roman" w:eastAsia="Malgun Gothic"/>
          <w:b w:val="0"/>
          <w:i w:val="0"/>
          <w:sz w:val="22"/>
        </w:rPr>
        <w:t>Работает исправно, третий год уже.</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А мы тебе пирог испекли. Президент президентом, а голодным по нашему городу ходить не дадим.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Галина Петровна, ну зачем же… Я ведь тогда ничего особенного не сделал.</w:t>
      </w:r>
    </w:p>
    <w:p>
      <w:pPr>
        <w:spacing w:before="0" w:after="110" w:line="300" w:lineRule="auto"/>
      </w:pPr>
      <w:r>
        <w:rPr>
          <w:rFonts w:ascii="Times New Roman" w:hAnsi="Times New Roman" w:eastAsia="Malgun Gothic"/>
          <w:b/>
          <w:i w:val="0"/>
          <w:sz w:val="22"/>
        </w:rPr>
        <w:t xml:space="preserve">Галина: </w:t>
      </w:r>
      <w:r>
        <w:rPr>
          <w:rFonts w:ascii="Times New Roman" w:hAnsi="Times New Roman" w:eastAsia="Malgun Gothic"/>
          <w:b w:val="0"/>
          <w:i w:val="0"/>
          <w:sz w:val="22"/>
        </w:rPr>
        <w:t>Долг платежом красен. Ты нам — вентиляцию, мы тебе — пирог с капустой. Как в тот раз, когда ты у нас на кухне ночевал над бумагами.</w:t>
      </w:r>
    </w:p>
    <w:p>
      <w:pPr>
        <w:keepNext/>
        <w:spacing w:before="320" w:after="140"/>
      </w:pPr>
      <w:r>
        <w:rPr>
          <w:rFonts w:ascii="Times New Roman" w:hAnsi="Times New Roman" w:eastAsia="Malgun Gothic"/>
          <w:b/>
          <w:i w:val="0"/>
          <w:color w:val="1F3864"/>
          <w:sz w:val="26"/>
        </w:rPr>
        <w:t>장면 4 — 다시 찾은 시브자보드</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(у проходной работающего «Сибзавода»; из цехов доносится ровный гул)</w:t>
      </w:r>
      <w:r>
        <w:rPr>
          <w:rFonts w:ascii="Times New Roman" w:hAnsi="Times New Roman" w:eastAsia="Malgun Gothic"/>
          <w:b w:val="0"/>
          <w:i w:val="0"/>
          <w:sz w:val="22"/>
        </w:rPr>
        <w:t xml:space="preserve"> Ирина, помните, как я впервые рассказывал вам эту историю?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каждое слово.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Здесь тогда пахло так, что к вечеру болела голова у всей улицы. А теперь слышите? Просто работает завод. Обычный, безопасный, скучный завод.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Скучный — лучший комплимент для химического производства.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 возвращаться сюда президентом, а не провинциальным адвокатом.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так уж странно. Вы тот же человек, просто должность другая.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Надеюсь, что так.</w:t>
      </w:r>
    </w:p>
    <w:p>
      <w:pPr>
        <w:keepNext/>
        <w:spacing w:before="320" w:after="140"/>
      </w:pPr>
      <w:r>
        <w:rPr>
          <w:rFonts w:ascii="Times New Roman" w:hAnsi="Times New Roman" w:eastAsia="Malgun Gothic"/>
          <w:b/>
          <w:i w:val="0"/>
          <w:color w:val="1F3864"/>
          <w:sz w:val="26"/>
        </w:rPr>
        <w:t>장면 5 — 노동자들과의 질의응답</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Алексей Николаевич, честно — не боитесь проиграть Ковальчуку?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Боюсь. Но ещё больше боюсь солгать вам, чтобы понравиться.</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А если проиграете — что будет с реформами?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Институты, которые мы построили — прозрачность, независимый аудит, судебная реформа, — переживут любого политика, если построены правильно.</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Обнадёживающий ответ.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Единственный честный, который у меня есть.</w:t>
      </w:r>
    </w:p>
    <w:p>
      <w:pPr>
        <w:spacing w:before="0" w:after="110" w:line="300" w:lineRule="auto"/>
      </w:pPr>
      <w:r>
        <w:rPr>
          <w:rFonts w:ascii="Times New Roman" w:hAnsi="Times New Roman" w:eastAsia="Malgun Gothic"/>
          <w:b/>
          <w:i w:val="0"/>
          <w:sz w:val="22"/>
        </w:rPr>
        <w:t xml:space="preserve">Рабочая 3: </w:t>
      </w:r>
      <w:r>
        <w:rPr>
          <w:rFonts w:ascii="Times New Roman" w:hAnsi="Times New Roman" w:eastAsia="Malgun Gothic"/>
          <w:b w:val="0"/>
          <w:i w:val="0"/>
          <w:sz w:val="22"/>
        </w:rPr>
        <w:t>А лично вам — страшно потерять власть?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Страшнее было терять людей, которых я потерял по дороге сюда. Власть — просто должность. Проиграю — вернусь туда, откуда начинал.</w:t>
      </w:r>
    </w:p>
    <w:p>
      <w:pPr>
        <w:spacing w:before="0" w:after="110" w:line="300" w:lineRule="auto"/>
      </w:pPr>
      <w:r>
        <w:rPr>
          <w:rFonts w:ascii="Times New Roman" w:hAnsi="Times New Roman" w:eastAsia="Malgun Gothic"/>
          <w:b/>
          <w:i w:val="0"/>
          <w:sz w:val="22"/>
        </w:rPr>
        <w:t xml:space="preserve">Рабочий 1: </w:t>
      </w:r>
      <w:r>
        <w:rPr>
          <w:rFonts w:ascii="Times New Roman" w:hAnsi="Times New Roman" w:eastAsia="Malgun Gothic"/>
          <w:b w:val="0"/>
          <w:i w:val="0"/>
          <w:sz w:val="22"/>
        </w:rPr>
        <w:t>В адвокатуру?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В адвокатуру. Худшее, что может случиться, — вернуться туда, откуда я родом. Не такое уж страшное будущее, если подумать.</w:t>
      </w:r>
    </w:p>
    <w:p>
      <w:pPr>
        <w:spacing w:before="0" w:after="110" w:line="300" w:lineRule="auto"/>
      </w:pPr>
      <w:r>
        <w:rPr>
          <w:rFonts w:ascii="Times New Roman" w:hAnsi="Times New Roman" w:eastAsia="Malgun Gothic"/>
          <w:b/>
          <w:i w:val="0"/>
          <w:sz w:val="22"/>
        </w:rPr>
        <w:t xml:space="preserve">Рабочая 2: </w:t>
      </w:r>
      <w:r>
        <w:rPr>
          <w:rFonts w:ascii="Times New Roman" w:hAnsi="Times New Roman" w:eastAsia="Malgun Gothic"/>
          <w:b w:val="0"/>
          <w:i w:val="0"/>
          <w:sz w:val="22"/>
        </w:rPr>
        <w:t>Тогда мы за вас. Хотя бы чтобы вы не расслаблялись.</w:t>
      </w:r>
    </w:p>
    <w:p>
      <w:pPr>
        <w:keepNext/>
        <w:spacing w:before="320" w:after="140"/>
      </w:pPr>
      <w:r>
        <w:rPr>
          <w:rFonts w:ascii="Times New Roman" w:hAnsi="Times New Roman" w:eastAsia="Malgun Gothic"/>
          <w:b/>
          <w:i w:val="0"/>
          <w:color w:val="1F3864"/>
          <w:sz w:val="26"/>
        </w:rPr>
        <w:t>장면 6 — 노브텍스, 마리나와의 재회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Алексей, «Новтекс» весь за тебя, как и всегда.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условия на фабрике, Марина Дмитриевна?</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Не идеальные, но человеческие. Компенсация от Литвинова помогла модернизировать половину цехов.</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 слышать.</w:t>
      </w:r>
    </w:p>
    <w:p>
      <w:pPr>
        <w:spacing w:before="0" w:after="110" w:line="300" w:lineRule="auto"/>
      </w:pPr>
      <w:r>
        <w:rPr>
          <w:rFonts w:ascii="Times New Roman" w:hAnsi="Times New Roman" w:eastAsia="Malgun Gothic"/>
          <w:b/>
          <w:i w:val="0"/>
          <w:sz w:val="22"/>
        </w:rPr>
        <w:t xml:space="preserve">Марина: </w:t>
      </w:r>
      <w:r>
        <w:rPr>
          <w:rFonts w:ascii="Times New Roman" w:hAnsi="Times New Roman" w:eastAsia="Malgun Gothic"/>
          <w:b w:val="0"/>
          <w:i w:val="0"/>
          <w:sz w:val="22"/>
        </w:rPr>
        <w:t>А слышал, что Ковальчук обещает «стабильность»? Мы уже видели такую стабильность, когда нам месяцами не платили.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Помню это лучше многих, Марина Дмитриевна.</w:t>
      </w:r>
    </w:p>
    <w:p>
      <w:pPr>
        <w:keepNext/>
        <w:spacing w:before="320" w:after="140"/>
      </w:pPr>
      <w:r>
        <w:rPr>
          <w:rFonts w:ascii="Times New Roman" w:hAnsi="Times New Roman" w:eastAsia="Malgun Gothic"/>
          <w:b/>
          <w:i w:val="0"/>
          <w:color w:val="1F3864"/>
          <w:sz w:val="26"/>
        </w:rPr>
        <w:t>장면 7 — 야간열차와 새벽의 호텔</w:t>
      </w:r>
    </w:p>
    <w:p>
      <w:pPr>
        <w:spacing w:before="0" w:after="110" w:line="300" w:lineRule="auto"/>
      </w:pPr>
      <w:r>
        <w:rPr>
          <w:rFonts w:ascii="Times New Roman" w:hAnsi="Times New Roman" w:eastAsia="Malgun Gothic"/>
          <w:b w:val="0"/>
          <w:i/>
          <w:color w:val="555555"/>
          <w:sz w:val="22"/>
        </w:rPr>
        <w:t>(Вечер, вокзал Новокруцка. К поезду на Тайболу прицеплен отдельный вагон для делегации. До отправления двадцать минут; Болдин с охраной на перроне.)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 привокзального киоска)</w:t>
      </w:r>
      <w:r>
        <w:rPr>
          <w:rFonts w:ascii="Times New Roman" w:hAnsi="Times New Roman" w:eastAsia="Malgun Gothic"/>
          <w:b w:val="0"/>
          <w:i w:val="0"/>
          <w:sz w:val="22"/>
        </w:rPr>
        <w:t xml:space="preserve"> Здравствуйте. Мне воды, пожалуйста. Без газа.</w:t>
      </w:r>
    </w:p>
    <w:p>
      <w:pPr>
        <w:spacing w:before="0" w:after="110" w:line="300" w:lineRule="auto"/>
      </w:pPr>
      <w:r>
        <w:rPr>
          <w:rFonts w:ascii="Times New Roman" w:hAnsi="Times New Roman" w:eastAsia="Malgun Gothic"/>
          <w:b/>
          <w:i w:val="0"/>
          <w:sz w:val="22"/>
        </w:rPr>
        <w:t xml:space="preserve">Киоскёрша: </w:t>
      </w:r>
      <w:r>
        <w:rPr>
          <w:rFonts w:ascii="Times New Roman" w:hAnsi="Times New Roman" w:eastAsia="Malgun Gothic"/>
          <w:b w:val="0"/>
          <w:i w:val="0"/>
          <w:sz w:val="22"/>
        </w:rPr>
        <w:t>Маленькую, большую?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Полторашку. И… что у вас есть в дорогу? Только не сладкое.</w:t>
      </w:r>
    </w:p>
    <w:p>
      <w:pPr>
        <w:spacing w:before="0" w:after="110" w:line="300" w:lineRule="auto"/>
      </w:pPr>
      <w:r>
        <w:rPr>
          <w:rFonts w:ascii="Times New Roman" w:hAnsi="Times New Roman" w:eastAsia="Malgun Gothic"/>
          <w:b/>
          <w:i w:val="0"/>
          <w:sz w:val="22"/>
        </w:rPr>
        <w:t xml:space="preserve">Киоскёрша: </w:t>
      </w:r>
      <w:r>
        <w:rPr>
          <w:rFonts w:ascii="Times New Roman" w:hAnsi="Times New Roman" w:eastAsia="Malgun Gothic"/>
          <w:b w:val="0"/>
          <w:i w:val="0"/>
          <w:sz w:val="22"/>
        </w:rPr>
        <w:t>Сухарики, орешки, семечки. Вон сушки с маком, свежие, вчера завезли.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Давайте сушки. И местную газету, если осталась.</w:t>
      </w:r>
    </w:p>
    <w:p>
      <w:pPr>
        <w:spacing w:before="0" w:after="110" w:line="300" w:lineRule="auto"/>
      </w:pPr>
      <w:r>
        <w:rPr>
          <w:rFonts w:ascii="Times New Roman" w:hAnsi="Times New Roman" w:eastAsia="Malgun Gothic"/>
          <w:b/>
          <w:i w:val="0"/>
          <w:sz w:val="22"/>
        </w:rPr>
        <w:t xml:space="preserve">Киоскёрша: </w:t>
      </w:r>
      <w:r>
        <w:rPr>
          <w:rFonts w:ascii="Times New Roman" w:hAnsi="Times New Roman" w:eastAsia="Malgun Gothic"/>
          <w:b w:val="0"/>
          <w:i w:val="0"/>
          <w:sz w:val="22"/>
        </w:rPr>
        <w:t xml:space="preserve">Последняя. Как для вас берегла. </w:t>
      </w:r>
      <w:r>
        <w:rPr>
          <w:rFonts w:ascii="Times New Roman" w:hAnsi="Times New Roman" w:eastAsia="Malgun Gothic"/>
          <w:b w:val="0"/>
          <w:i/>
          <w:color w:val="555555"/>
          <w:sz w:val="22"/>
        </w:rPr>
        <w:t>(присматривается)</w:t>
      </w:r>
      <w:r>
        <w:rPr>
          <w:rFonts w:ascii="Times New Roman" w:hAnsi="Times New Roman" w:eastAsia="Malgun Gothic"/>
          <w:b w:val="0"/>
          <w:i w:val="0"/>
          <w:sz w:val="22"/>
        </w:rPr>
        <w:t xml:space="preserve"> Постойте… а вы не с этими? Не с президентскими?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(улыбаясь)</w:t>
      </w:r>
      <w:r>
        <w:rPr>
          <w:rFonts w:ascii="Times New Roman" w:hAnsi="Times New Roman" w:eastAsia="Malgun Gothic"/>
          <w:b w:val="0"/>
          <w:i w:val="0"/>
          <w:sz w:val="22"/>
        </w:rPr>
        <w:t xml:space="preserve"> С этими.</w:t>
      </w:r>
    </w:p>
    <w:p>
      <w:pPr>
        <w:spacing w:before="0" w:after="110" w:line="300" w:lineRule="auto"/>
      </w:pPr>
      <w:r>
        <w:rPr>
          <w:rFonts w:ascii="Times New Roman" w:hAnsi="Times New Roman" w:eastAsia="Malgun Gothic"/>
          <w:b/>
          <w:i w:val="0"/>
          <w:sz w:val="22"/>
        </w:rPr>
        <w:t xml:space="preserve">Киоскёрша: </w:t>
      </w:r>
      <w:r>
        <w:rPr>
          <w:rFonts w:ascii="Times New Roman" w:hAnsi="Times New Roman" w:eastAsia="Malgun Gothic"/>
          <w:b w:val="0"/>
          <w:i w:val="0"/>
          <w:sz w:val="22"/>
        </w:rPr>
        <w:t>То-то я гляжу, на перроне одни мужчины в одинаковых куртках. Пакетик дать?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надо, в руках донесу. Всего доброго!</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color w:val="555555"/>
          <w:sz w:val="22"/>
        </w:rPr>
        <w:t>(подходя)</w:t>
      </w:r>
      <w:r>
        <w:rPr>
          <w:rFonts w:ascii="Times New Roman" w:hAnsi="Times New Roman" w:eastAsia="Malgun Gothic"/>
          <w:b w:val="0"/>
          <w:i w:val="0"/>
          <w:sz w:val="22"/>
        </w:rPr>
        <w:t xml:space="preserve"> Ирина Олеговна, посадка заканчивается. Через пять минут отправление.</w:t>
      </w:r>
    </w:p>
    <w:p>
      <w:pPr>
        <w:spacing w:before="0" w:after="110" w:line="300" w:lineRule="auto"/>
      </w:pPr>
      <w:r>
        <w:rPr>
          <w:rFonts w:ascii="Times New Roman" w:hAnsi="Times New Roman" w:eastAsia="Malgun Gothic"/>
          <w:b w:val="0"/>
          <w:i/>
          <w:color w:val="555555"/>
          <w:sz w:val="22"/>
        </w:rPr>
        <w:t>(Купе. Поезд трогается. Проводница заглядывает в приоткрытую дверь.)</w:t>
      </w:r>
    </w:p>
    <w:p>
      <w:pPr>
        <w:spacing w:before="0" w:after="110" w:line="300" w:lineRule="auto"/>
      </w:pPr>
      <w:r>
        <w:rPr>
          <w:rFonts w:ascii="Times New Roman" w:hAnsi="Times New Roman" w:eastAsia="Malgun Gothic"/>
          <w:b/>
          <w:i w:val="0"/>
          <w:sz w:val="22"/>
        </w:rPr>
        <w:t xml:space="preserve">Проводница: </w:t>
      </w:r>
      <w:r>
        <w:rPr>
          <w:rFonts w:ascii="Times New Roman" w:hAnsi="Times New Roman" w:eastAsia="Malgun Gothic"/>
          <w:b w:val="0"/>
          <w:i w:val="0"/>
          <w:sz w:val="22"/>
        </w:rPr>
        <w:t>Добрый вечер. Чай будете? Только заварила. Вам с сахаром?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 удовольствием. Мне без. А Ирине Олеговне — это уж вы у неё спросите.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Два кусочка. Нет, три — ночь длинная.</w:t>
      </w:r>
    </w:p>
    <w:p>
      <w:pPr>
        <w:spacing w:before="0" w:after="110" w:line="300" w:lineRule="auto"/>
      </w:pPr>
      <w:r>
        <w:rPr>
          <w:rFonts w:ascii="Times New Roman" w:hAnsi="Times New Roman" w:eastAsia="Malgun Gothic"/>
          <w:b/>
          <w:i w:val="0"/>
          <w:sz w:val="22"/>
        </w:rPr>
        <w:t xml:space="preserve">Проводница: </w:t>
      </w:r>
      <w:r>
        <w:rPr>
          <w:rFonts w:ascii="Times New Roman" w:hAnsi="Times New Roman" w:eastAsia="Malgun Gothic"/>
          <w:b w:val="0"/>
          <w:i/>
          <w:color w:val="555555"/>
          <w:sz w:val="22"/>
        </w:rPr>
        <w:t>(ставит на столик стаканы в подстаканниках)</w:t>
      </w:r>
      <w:r>
        <w:rPr>
          <w:rFonts w:ascii="Times New Roman" w:hAnsi="Times New Roman" w:eastAsia="Malgun Gothic"/>
          <w:b w:val="0"/>
          <w:i w:val="0"/>
          <w:sz w:val="22"/>
        </w:rPr>
        <w:t xml:space="preserve"> Держите за подстаканник, стекло горячее. И ложечку в стакане не оставляйте — всю ночь звенеть будет.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Скажите, пожалуйста, во сколько прибываем?</w:t>
      </w:r>
    </w:p>
    <w:p>
      <w:pPr>
        <w:spacing w:before="0" w:after="110" w:line="300" w:lineRule="auto"/>
      </w:pPr>
      <w:r>
        <w:rPr>
          <w:rFonts w:ascii="Times New Roman" w:hAnsi="Times New Roman" w:eastAsia="Malgun Gothic"/>
          <w:b/>
          <w:i w:val="0"/>
          <w:sz w:val="22"/>
        </w:rPr>
        <w:t xml:space="preserve">Проводница: </w:t>
      </w:r>
      <w:r>
        <w:rPr>
          <w:rFonts w:ascii="Times New Roman" w:hAnsi="Times New Roman" w:eastAsia="Malgun Gothic"/>
          <w:b w:val="0"/>
          <w:i w:val="0"/>
          <w:sz w:val="22"/>
        </w:rPr>
        <w:t>В шесть сорок по местному. За полчаса разбужу. Туалеты перед большими станциями закрываю, так что имейте в виду. Бельё уже постелено, одеяла наверху, в ящике, — ночью тут холодает. Если что, я в первом купе: стучите, не стесняйтесь.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вам. Подстаканники у вас, кстати, красивые. Со спутником.</w:t>
      </w:r>
    </w:p>
    <w:p>
      <w:pPr>
        <w:spacing w:before="0" w:after="110" w:line="300" w:lineRule="auto"/>
      </w:pPr>
      <w:r>
        <w:rPr>
          <w:rFonts w:ascii="Times New Roman" w:hAnsi="Times New Roman" w:eastAsia="Malgun Gothic"/>
          <w:b/>
          <w:i w:val="0"/>
          <w:sz w:val="22"/>
        </w:rPr>
        <w:t xml:space="preserve">Проводница: </w:t>
      </w:r>
      <w:r>
        <w:rPr>
          <w:rFonts w:ascii="Times New Roman" w:hAnsi="Times New Roman" w:eastAsia="Malgun Gothic"/>
          <w:b w:val="0"/>
          <w:i w:val="0"/>
          <w:sz w:val="22"/>
        </w:rPr>
        <w:t>Это ещё советские. Начальство присылает новые, пластмассовые, а я эти берегу. Из них чай вкуснее, что бы там ни говорили.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(открывая ноутбук)</w:t>
      </w:r>
      <w:r>
        <w:rPr>
          <w:rFonts w:ascii="Times New Roman" w:hAnsi="Times New Roman" w:eastAsia="Malgun Gothic"/>
          <w:b w:val="0"/>
          <w:i w:val="0"/>
          <w:sz w:val="22"/>
        </w:rPr>
        <w:t xml:space="preserve"> Так. Завтра с утра гостиница, потом сразу Тайбола…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Катя. Поезд. Чай в подстаканниках. Закройте хотя бы на полчаса.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(вздыхает, закрывает)</w:t>
      </w:r>
      <w:r>
        <w:rPr>
          <w:rFonts w:ascii="Times New Roman" w:hAnsi="Times New Roman" w:eastAsia="Malgun Gothic"/>
          <w:b w:val="0"/>
          <w:i w:val="0"/>
          <w:sz w:val="22"/>
        </w:rPr>
        <w:t xml:space="preserve"> Ладно. Двадцать минут, не больше.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(хрустя сушкой)</w:t>
      </w:r>
      <w:r>
        <w:rPr>
          <w:rFonts w:ascii="Times New Roman" w:hAnsi="Times New Roman" w:eastAsia="Malgun Gothic"/>
          <w:b w:val="0"/>
          <w:i w:val="0"/>
          <w:sz w:val="22"/>
        </w:rPr>
        <w:t xml:space="preserve"> Под стук колёс даже Екатерина Ивановна добреет.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Я не добрею. Я батарейку экономлю.</w:t>
      </w:r>
    </w:p>
    <w:p>
      <w:pPr>
        <w:spacing w:before="0" w:after="110" w:line="300" w:lineRule="auto"/>
      </w:pPr>
      <w:r>
        <w:rPr>
          <w:rFonts w:ascii="Times New Roman" w:hAnsi="Times New Roman" w:eastAsia="Malgun Gothic"/>
          <w:b w:val="0"/>
          <w:i/>
          <w:color w:val="555555"/>
          <w:sz w:val="22"/>
        </w:rPr>
        <w:t>(Раннее утро. Небольшая гостиница в райцентре. За стойкой — администратор.)</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Доброе утро. У вас бронь?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 на Лисину. Группа, восемь номеров.</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Вижу. Паспорта попрошу, мне всех надо оформить.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(протягивая паспорт)</w:t>
      </w:r>
      <w:r>
        <w:rPr>
          <w:rFonts w:ascii="Times New Roman" w:hAnsi="Times New Roman" w:eastAsia="Malgun Gothic"/>
          <w:b w:val="0"/>
          <w:i w:val="0"/>
          <w:sz w:val="22"/>
        </w:rPr>
        <w:t xml:space="preserve"> Держите. А заселиться можно прямо сейчас? Нам только вещи оставить и умыться.</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Вообще-то заселение с двух, но для вас сделаем. Номера на втором этаже. Лифта у нас нет, уж извините.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Ничего, ноги пока ходят. А позавтракать у вас где-нибудь можно?</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Внизу, в кафе, с семи до десяти. Входит в стоимость. Сырники у нас повар делает — все хвалят. И горячая вода есть — только пусть стечёт немного сначала. Если что понадобится — наберите девятку, я на месте.</w:t>
      </w:r>
    </w:p>
    <w:p>
      <w:pPr>
        <w:spacing w:before="0" w:after="110" w:line="300" w:lineRule="auto"/>
      </w:pPr>
      <w:r>
        <w:rPr>
          <w:rFonts w:ascii="Times New Roman" w:hAnsi="Times New Roman" w:eastAsia="Malgun Gothic"/>
          <w:b/>
          <w:i w:val="0"/>
          <w:sz w:val="22"/>
        </w:rPr>
        <w:t xml:space="preserve">Болдин: </w:t>
      </w:r>
      <w:r>
        <w:rPr>
          <w:rFonts w:ascii="Times New Roman" w:hAnsi="Times New Roman" w:eastAsia="Malgun Gothic"/>
          <w:b w:val="0"/>
          <w:i w:val="0"/>
          <w:sz w:val="22"/>
        </w:rPr>
        <w:t>Этаж мы закроем для посторонних. Вы не против?</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Да какие у нас посторонние в семь утра. Закрывайте на здоровье.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Выселение во сколько?</w:t>
      </w:r>
    </w:p>
    <w:p>
      <w:pPr>
        <w:spacing w:before="0" w:after="110" w:line="300" w:lineRule="auto"/>
      </w:pPr>
      <w:r>
        <w:rPr>
          <w:rFonts w:ascii="Times New Roman" w:hAnsi="Times New Roman" w:eastAsia="Malgun Gothic"/>
          <w:b/>
          <w:i w:val="0"/>
          <w:sz w:val="22"/>
        </w:rPr>
        <w:t xml:space="preserve">Администратор: </w:t>
      </w:r>
      <w:r>
        <w:rPr>
          <w:rFonts w:ascii="Times New Roman" w:hAnsi="Times New Roman" w:eastAsia="Malgun Gothic"/>
          <w:b w:val="0"/>
          <w:i w:val="0"/>
          <w:sz w:val="22"/>
        </w:rPr>
        <w:t>До двенадцати. Но задержитесь — не выгоню, не переживайте.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(Ирине, на лестнице)</w:t>
      </w:r>
      <w:r>
        <w:rPr>
          <w:rFonts w:ascii="Times New Roman" w:hAnsi="Times New Roman" w:eastAsia="Malgun Gothic"/>
          <w:b w:val="0"/>
          <w:i w:val="0"/>
          <w:sz w:val="22"/>
        </w:rPr>
        <w:t xml:space="preserve"> Ну что, сырники — и в Тайболу?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Сырники. Екатерина Ивановна, это же есть в расписании?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Теперь есть. Десять минут.</w:t>
      </w:r>
    </w:p>
    <w:p>
      <w:pPr>
        <w:keepNext/>
        <w:spacing w:before="320" w:after="140"/>
      </w:pPr>
      <w:r>
        <w:rPr>
          <w:rFonts w:ascii="Times New Roman" w:hAnsi="Times New Roman" w:eastAsia="Malgun Gothic"/>
          <w:b/>
          <w:i w:val="0"/>
          <w:color w:val="1F3864"/>
          <w:sz w:val="26"/>
        </w:rPr>
        <w:t>장면 8 — 타이볼라 도착</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Алексей Николаевич! Дошли наконец и до нас!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Михаил Егорович! Простите, что так долго.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Прощаю. Лес стоит. После того решения суда ни одна машина сюда больше не заходила — лицензию аннулировали окончательно.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Ольга Викторовна была бы счастлива.</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Была бы. Идёмте, покажу землю, которую она отстояла.</w:t>
      </w:r>
    </w:p>
    <w:p>
      <w:pPr>
        <w:keepNext/>
        <w:spacing w:before="320" w:after="140"/>
      </w:pPr>
      <w:r>
        <w:rPr>
          <w:rFonts w:ascii="Times New Roman" w:hAnsi="Times New Roman" w:eastAsia="Malgun Gothic"/>
          <w:b/>
          <w:i w:val="0"/>
          <w:color w:val="1F3864"/>
          <w:sz w:val="26"/>
        </w:rPr>
        <w:t>장면 9 — 타이볼라 숲</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color w:val="555555"/>
          <w:sz w:val="22"/>
        </w:rPr>
        <w:t>(показывая на опушку)</w:t>
      </w:r>
      <w:r>
        <w:rPr>
          <w:rFonts w:ascii="Times New Roman" w:hAnsi="Times New Roman" w:eastAsia="Malgun Gothic"/>
          <w:b w:val="0"/>
          <w:i w:val="0"/>
          <w:sz w:val="22"/>
        </w:rPr>
        <w:t xml:space="preserve"> Вот здесь стояла техника «Литвиновметалла» в тот день, когда её арестовали.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Странное чувство — видеть покой там, где когда-то шла война за каждый метр.</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Хороший вид на то, ради чего всё было.</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Дети наши теперь сюда за грибами ходят. Историю учат не по учебникам — по земле, которую отстояли их деды.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Решение суда — это бумага. А вот это — живой лес. Бумага нужна, чтобы лес остался.</w:t>
      </w:r>
    </w:p>
    <w:p>
      <w:pPr>
        <w:spacing w:before="0" w:after="110" w:line="300" w:lineRule="auto"/>
      </w:pPr>
      <w:r>
        <w:rPr>
          <w:rFonts w:ascii="Times New Roman" w:hAnsi="Times New Roman" w:eastAsia="Malgun Gothic"/>
          <w:b/>
          <w:i w:val="0"/>
          <w:sz w:val="22"/>
        </w:rPr>
        <w:t xml:space="preserve">Михаил: </w:t>
      </w:r>
      <w:r>
        <w:rPr>
          <w:rFonts w:ascii="Times New Roman" w:hAnsi="Times New Roman" w:eastAsia="Malgun Gothic"/>
          <w:b w:val="0"/>
          <w:i w:val="0"/>
          <w:sz w:val="22"/>
        </w:rPr>
        <w:t>Ольга Викторовна так и говорила: закон — это забор, а не сад. Сад растим мы сами.</w:t>
      </w:r>
    </w:p>
    <w:p>
      <w:pPr>
        <w:keepNext/>
        <w:spacing w:before="320" w:after="140"/>
      </w:pPr>
      <w:r>
        <w:rPr>
          <w:rFonts w:ascii="Times New Roman" w:hAnsi="Times New Roman" w:eastAsia="Malgun Gothic"/>
          <w:b/>
          <w:i w:val="0"/>
          <w:color w:val="1F3864"/>
          <w:sz w:val="26"/>
        </w:rPr>
        <w:t>장면 10 — 젊은 세대와의 대화</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Алексей Николаевич, я был ещё ребёнком, когда судили Ольгу Нестерову. Знаю её только по рассказам.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Какой она была, по рассказам?</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Бесстрашной. Мама говорит, после её ареста весь посёлок будто проснулся.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Похоже на правду.</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Хочу изучать право, как она. Как вы.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её дело продолжается — просто в новых руках.</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А правда, что из таких посёлков, как наш, на юрфак почти не поступают?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Раньше не поступали. Теперь поступают. Трудно — но трудно было и ей.</w:t>
      </w:r>
    </w:p>
    <w:p>
      <w:pPr>
        <w:spacing w:before="0" w:after="110" w:line="300" w:lineRule="auto"/>
      </w:pPr>
      <w:r>
        <w:rPr>
          <w:rFonts w:ascii="Times New Roman" w:hAnsi="Times New Roman" w:eastAsia="Malgun Gothic"/>
          <w:b/>
          <w:i w:val="0"/>
          <w:sz w:val="22"/>
        </w:rPr>
        <w:t xml:space="preserve">Молодой чолкан: </w:t>
      </w:r>
      <w:r>
        <w:rPr>
          <w:rFonts w:ascii="Times New Roman" w:hAnsi="Times New Roman" w:eastAsia="Malgun Gothic"/>
          <w:b w:val="0"/>
          <w:i w:val="0"/>
          <w:sz w:val="22"/>
        </w:rPr>
        <w:t>Тогда подам документы в этом году.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Подавайте. Уверен, у вас получится.</w:t>
      </w:r>
    </w:p>
    <w:p>
      <w:pPr>
        <w:keepNext/>
        <w:spacing w:before="320" w:after="140"/>
      </w:pPr>
      <w:r>
        <w:rPr>
          <w:rFonts w:ascii="Times New Roman" w:hAnsi="Times New Roman" w:eastAsia="Malgun Gothic"/>
          <w:b/>
          <w:i w:val="0"/>
          <w:color w:val="1F3864"/>
          <w:sz w:val="26"/>
        </w:rPr>
        <w:t>장면 11 — 모스크바의 화상통화</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(по видеосвязи из Москвы)</w:t>
      </w:r>
      <w:r>
        <w:rPr>
          <w:rFonts w:ascii="Times New Roman" w:hAnsi="Times New Roman" w:eastAsia="Malgun Gothic"/>
          <w:b w:val="0"/>
          <w:i w:val="0"/>
          <w:sz w:val="22"/>
        </w:rPr>
        <w:t xml:space="preserve"> Как турне?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Эмоционально. Сильнее, чем я ожидала.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Опросы уже реагируют?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Рано судить. Но люди на местах теплее, чем показывала статистика.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Статистика иногда врёт сильнее дипфейков.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Циничное наблюдение для аудитора.</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Профессиональная привычка, Ирина Олеговна.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Не слушайте его. Он просто завидует, что вы там, а он здесь, со сводными таблицами.</w:t>
      </w:r>
    </w:p>
    <w:p>
      <w:pPr>
        <w:keepNext/>
        <w:spacing w:before="320" w:after="140"/>
      </w:pPr>
      <w:r>
        <w:rPr>
          <w:rFonts w:ascii="Times New Roman" w:hAnsi="Times New Roman" w:eastAsia="Malgun Gothic"/>
          <w:b/>
          <w:i w:val="0"/>
          <w:color w:val="1F3864"/>
          <w:sz w:val="26"/>
        </w:rPr>
        <w:t>장면 12 — 코발추크의 맞불 유세</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(на своём митинге в соседнем городе)</w:t>
      </w:r>
      <w:r>
        <w:rPr>
          <w:rFonts w:ascii="Times New Roman" w:hAnsi="Times New Roman" w:eastAsia="Malgun Gothic"/>
          <w:b w:val="0"/>
          <w:i w:val="0"/>
          <w:sz w:val="22"/>
        </w:rPr>
        <w:t xml:space="preserve"> Президент разъезжает по стране, собирая старые фотографии для кампании. А я предлагаю конкретные решения для сегодняшнего дня.</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Ваш рейтинг в этих же регионах не растёт, несмотря на риторику.</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Рейтинги меняются. Голосование покажет правду.</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Вы в этом уверены?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Уверен настолько, насколько вообще можно быть уверенным в политике.</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Планируете собственное турне по регионам?</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Рассматриваем. График плотный.</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Говорят, вы избегаете личных встреч с избирателями ради студийных съёмок.</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(раздражённо)</w:t>
      </w:r>
      <w:r>
        <w:rPr>
          <w:rFonts w:ascii="Times New Roman" w:hAnsi="Times New Roman" w:eastAsia="Malgun Gothic"/>
          <w:b w:val="0"/>
          <w:i w:val="0"/>
          <w:sz w:val="22"/>
        </w:rPr>
        <w:t xml:space="preserve"> Каждый выбирает свою стратегию. Моя работает не хуже.</w:t>
      </w:r>
    </w:p>
    <w:p>
      <w:pPr>
        <w:keepNext/>
        <w:spacing w:before="320" w:after="140"/>
      </w:pPr>
      <w:r>
        <w:rPr>
          <w:rFonts w:ascii="Times New Roman" w:hAnsi="Times New Roman" w:eastAsia="Malgun Gothic"/>
          <w:b/>
          <w:i w:val="0"/>
          <w:color w:val="1F3864"/>
          <w:sz w:val="26"/>
        </w:rPr>
        <w:t>장면 13 — 언론 비교 보도</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Пока Орлов встречается с жителями регионов лично, Ковальчук предпочитает студийные выступления…</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val="0"/>
          <w:sz w:val="22"/>
        </w:rPr>
        <w:t>Контраст стратегий очевиден — личное присутствие против медийной кампании.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(Лёше, показывая репортаж)</w:t>
      </w:r>
      <w:r>
        <w:rPr>
          <w:rFonts w:ascii="Times New Roman" w:hAnsi="Times New Roman" w:eastAsia="Malgun Gothic"/>
          <w:b w:val="0"/>
          <w:i w:val="0"/>
          <w:sz w:val="22"/>
        </w:rPr>
        <w:t xml:space="preserve"> Даже нейтральные каналы отмечают разницу.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сюда приехал не для того, чтобы лучше выглядеть на экране.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Знаю. Но иногда искренность и хорошая картинка совпадают случайно.</w:t>
      </w:r>
    </w:p>
    <w:p>
      <w:pPr>
        <w:spacing w:before="0" w:after="110" w:line="300" w:lineRule="auto"/>
      </w:pPr>
      <w:r>
        <w:rPr>
          <w:rFonts w:ascii="Times New Roman" w:hAnsi="Times New Roman" w:eastAsia="Malgun Gothic"/>
          <w:b/>
          <w:i w:val="0"/>
          <w:sz w:val="22"/>
        </w:rPr>
        <w:t xml:space="preserve">Аналитик: </w:t>
      </w:r>
      <w:r>
        <w:rPr>
          <w:rFonts w:ascii="Times New Roman" w:hAnsi="Times New Roman" w:eastAsia="Malgun Gothic"/>
          <w:b w:val="0"/>
          <w:i/>
          <w:color w:val="555555"/>
          <w:sz w:val="22"/>
        </w:rPr>
        <w:t>(продолжая в записи)</w:t>
      </w:r>
      <w:r>
        <w:rPr>
          <w:rFonts w:ascii="Times New Roman" w:hAnsi="Times New Roman" w:eastAsia="Malgun Gothic"/>
          <w:b w:val="0"/>
          <w:i w:val="0"/>
          <w:sz w:val="22"/>
        </w:rPr>
        <w:t xml:space="preserve"> Вопрос в том, превратится ли эта разница в голоса.</w:t>
      </w:r>
    </w:p>
    <w:p>
      <w:pPr>
        <w:spacing w:before="0" w:after="110" w:line="300" w:lineRule="auto"/>
      </w:pPr>
      <w:r>
        <w:rPr>
          <w:rFonts w:ascii="Times New Roman" w:hAnsi="Times New Roman" w:eastAsia="Malgun Gothic"/>
          <w:b/>
          <w:i w:val="0"/>
          <w:sz w:val="22"/>
        </w:rPr>
        <w:t xml:space="preserve">Диктор: </w:t>
      </w:r>
      <w:r>
        <w:rPr>
          <w:rFonts w:ascii="Times New Roman" w:hAnsi="Times New Roman" w:eastAsia="Malgun Gothic"/>
          <w:b w:val="0"/>
          <w:i w:val="0"/>
          <w:sz w:val="22"/>
        </w:rPr>
        <w:t>Это покажут ближайшие опросы.</w:t>
      </w:r>
    </w:p>
    <w:p>
      <w:pPr>
        <w:keepNext/>
        <w:spacing w:before="320" w:after="140"/>
      </w:pPr>
      <w:r>
        <w:rPr>
          <w:rFonts w:ascii="Times New Roman" w:hAnsi="Times New Roman" w:eastAsia="Malgun Gothic"/>
          <w:b/>
          <w:i w:val="0"/>
          <w:color w:val="1F3864"/>
          <w:sz w:val="26"/>
        </w:rPr>
        <w:t>장면 14 — 이리나의 성찰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(вечером, наедине с Лёшей)</w:t>
      </w:r>
      <w:r>
        <w:rPr>
          <w:rFonts w:ascii="Times New Roman" w:hAnsi="Times New Roman" w:eastAsia="Malgun Gothic"/>
          <w:b w:val="0"/>
          <w:i w:val="0"/>
          <w:sz w:val="22"/>
        </w:rPr>
        <w:t xml:space="preserve"> Знаете, что я поняла за эту неделю?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весь этот путь — от Быкова до сегодняшнего дня — никогда не был про власть саму по себе. Он был про этих людей. Людмилу Игоревну, Семёна Ивановича, Михаила Егоровича.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 людей, которых легко забыть, сидя в Кремле.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Помните у Есенина: «Лицом к лицу лица не увидать. Большое видится на расстоянье»? А у вас, по-моему, наоборот: из Кремля видно только большое. Лица видно только здесь.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Значит, такие поездки нужны не для рейтинга.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Для памяти. Чтобы не забыть лица.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Боитесь, что однажды я забуду?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Боюсь, что однажды забыть может кто угодно на этом посту, если не будет напоминать себе намеренно.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Тогда пообещайте мне одну вещь.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Какую?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Напоминать мне. Всегда, когда увидите, что забываю.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Обещаю, Алексей Николаевич.</w:t>
      </w:r>
    </w:p>
    <w:p>
      <w:pPr>
        <w:keepNext/>
        <w:spacing w:before="320" w:after="140"/>
      </w:pPr>
      <w:r>
        <w:rPr>
          <w:rFonts w:ascii="Times New Roman" w:hAnsi="Times New Roman" w:eastAsia="Malgun Gothic"/>
          <w:b/>
          <w:i w:val="0"/>
          <w:color w:val="1F3864"/>
          <w:sz w:val="26"/>
        </w:rPr>
        <w:t>장면 15 — 팀 전체의 저녁 통화</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(по связи, вечером)</w:t>
      </w:r>
      <w:r>
        <w:rPr>
          <w:rFonts w:ascii="Times New Roman" w:hAnsi="Times New Roman" w:eastAsia="Malgun Gothic"/>
          <w:b w:val="0"/>
          <w:i w:val="0"/>
          <w:sz w:val="22"/>
        </w:rPr>
        <w:t xml:space="preserve"> Как ощущения от возвращения к истокам?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Тяжёлые и лёгкие одновременно. Тяжёлые — от того, сколько всего случилось с тех пор. Лёгкие — от того, что люди всё ещё здесь и всё ещё верят.</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Хороший баланс для человека на пороге второго срока.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Если он состоится.</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Состоится, Алексей Николаевич. После такой недели — состоится.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Состоится или нет — решат люди, которых я видел на этой неделе. И, по-моему, это правильно.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Для аудитора это самая честная формула выборов, какую я слышала, Алексей Николаевич.</w:t>
      </w:r>
    </w:p>
    <w:p>
      <w:pPr>
        <w:keepNext/>
        <w:spacing w:before="320" w:after="140"/>
      </w:pPr>
      <w:r>
        <w:rPr>
          <w:rFonts w:ascii="Times New Roman" w:hAnsi="Times New Roman" w:eastAsia="Malgun Gothic"/>
          <w:b/>
          <w:i w:val="0"/>
          <w:color w:val="1F3864"/>
          <w:sz w:val="26"/>
        </w:rPr>
        <w:t>장면 16 — 마무리, 다음 화로</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Завтра возвращаемся в Москву. Дебаты на федеральном канале — меньше чем через две недели. А перед ними ещё большой митинг в Екатеринбурге.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Готовы?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Готовимся. Но после этой недели чувствую себя увереннее, чем месяц назад.</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Я тоже, если честно.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Тогда домой, собираться с силами перед финальным рывком.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закат над Тайболой)</w:t>
      </w:r>
      <w:r>
        <w:rPr>
          <w:rFonts w:ascii="Times New Roman" w:hAnsi="Times New Roman" w:eastAsia="Malgun Gothic"/>
          <w:b w:val="0"/>
          <w:i w:val="0"/>
          <w:sz w:val="22"/>
        </w:rPr>
        <w:t xml:space="preserve"> Домой. Но эта неделя останется со мной, что бы ни случилось дальше.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Хорошая нота, чтобы завершить турне.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Лучшей и не придумать.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Самолёт, кстати, ждёт через час.</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(со смехом)</w:t>
      </w:r>
      <w:r>
        <w:rPr>
          <w:rFonts w:ascii="Times New Roman" w:hAnsi="Times New Roman" w:eastAsia="Malgun Gothic"/>
          <w:b w:val="0"/>
          <w:i w:val="0"/>
          <w:sz w:val="22"/>
        </w:rPr>
        <w:t xml:space="preserve"> Как всегда — поэзия и расписание одновременно.</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Такая уж у меня работа, Алексей Николаевич.</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Русская пословица: «Долг платежом красен»</w:t>
      </w:r>
      <w:r>
        <w:rPr>
          <w:rFonts w:ascii="Times New Roman" w:hAnsi="Times New Roman" w:eastAsia="Malgun Gothic"/>
          <w:b w:val="0"/>
          <w:i w:val="0"/>
          <w:sz w:val="22"/>
        </w:rPr>
        <w:t xml:space="preserve"> — 한국어 해설: "빚은 갚아야 제맛"이라는 뜻의 속담. 갈리나가 파이를 내밀며 "네가 우리에게 환기 장치를 찾아 줬으니 우리는 파이로 갚는다"고 말한다. 1부에서 료샤가 시브자보드 노동자들을 위해 싸운 일을 소박한 부엌의 셈법으로 되갚는, 노동자 가족다운 인사다 (장면 3).</w:t>
      </w:r>
    </w:p>
    <w:p>
      <w:pPr>
        <w:spacing w:before="0" w:after="120"/>
      </w:pPr>
      <w:r>
        <w:rPr>
          <w:rFonts w:ascii="Times New Roman" w:hAnsi="Times New Roman" w:eastAsia="Malgun Gothic"/>
          <w:b/>
          <w:i w:val="0"/>
          <w:sz w:val="22"/>
        </w:rPr>
        <w:t>Есенин, «Письмо к женщине» (строфа о расстоянии): «Лицом к лицу / Лица не увидать. / Большое видится на расстоянье»</w:t>
      </w:r>
      <w:r>
        <w:rPr>
          <w:rFonts w:ascii="Times New Roman" w:hAnsi="Times New Roman" w:eastAsia="Malgun Gothic"/>
          <w:b w:val="0"/>
          <w:i w:val="0"/>
          <w:sz w:val="22"/>
        </w:rPr>
        <w:t xml:space="preserve"> — 한국어 해설: 예세닌의 유명한 구절. 이리나가 이를 뒤집어, 크렘린에서는 '큰 것'만 보이고 사람의 얼굴은 이렇게 가까이 와야 보인다고 말한다. 이어지는 "잊으면 일깨워 달라"는 약속(7부 「비상대권의 유혹」의 복선)의 바탕이 된다 (장면 14).</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«Полторашку»</w:t>
      </w:r>
      <w:r>
        <w:rPr>
          <w:rFonts w:ascii="Times New Roman" w:hAnsi="Times New Roman" w:eastAsia="Malgun Gothic"/>
          <w:b w:val="0"/>
          <w:i w:val="0"/>
          <w:sz w:val="22"/>
        </w:rPr>
        <w:t xml:space="preserve"> — 한국어 해설: полторашка는 1.5리터짜리 페트병을 가리키는 구어(полтора литра에서). 가게·매점에서 물이나 음료를 살 때 아주 흔히 쓰고, 격식 있는 자리에서는 «бутылку полтора литра». 이리나가 역 매점에서. 장면 7.</w:t>
      </w:r>
    </w:p>
    <w:p>
      <w:pPr>
        <w:spacing w:before="0" w:after="120"/>
      </w:pPr>
      <w:r>
        <w:rPr>
          <w:rFonts w:ascii="Times New Roman" w:hAnsi="Times New Roman" w:eastAsia="Malgun Gothic"/>
          <w:b/>
          <w:i w:val="0"/>
          <w:sz w:val="22"/>
        </w:rPr>
        <w:t>«Пакетик дать?»</w:t>
      </w:r>
      <w:r>
        <w:rPr>
          <w:rFonts w:ascii="Times New Roman" w:hAnsi="Times New Roman" w:eastAsia="Malgun Gothic"/>
          <w:b w:val="0"/>
          <w:i w:val="0"/>
          <w:sz w:val="22"/>
        </w:rPr>
        <w:t xml:space="preserve"> — 한국어 해설: “봉투 드릴까요?”. 계산대에서 점원이 묻는 말로, 지소형 пакетик이 말을 부드럽게 한다. 거절은 «Не надо, в руках донесу»(괜찮아요, 손에 들고 갈게요). 장면 7.</w:t>
      </w:r>
    </w:p>
    <w:p>
      <w:pPr>
        <w:spacing w:before="0" w:after="120"/>
      </w:pPr>
      <w:r>
        <w:rPr>
          <w:rFonts w:ascii="Times New Roman" w:hAnsi="Times New Roman" w:eastAsia="Malgun Gothic"/>
          <w:b/>
          <w:i w:val="0"/>
          <w:sz w:val="22"/>
        </w:rPr>
        <w:t>«стучите, не стесняйтесь»</w:t>
      </w:r>
      <w:r>
        <w:rPr>
          <w:rFonts w:ascii="Times New Roman" w:hAnsi="Times New Roman" w:eastAsia="Malgun Gothic"/>
          <w:b w:val="0"/>
          <w:i w:val="0"/>
          <w:sz w:val="22"/>
        </w:rPr>
        <w:t xml:space="preserve"> — 한국어 해설: “(필요하면) 노크하세요, 어려워 말고요”. 차장·집주인·직원이 손님에게 편하게 부르라고 할 때 쓰는 친절한 말. 명령형 뒤 не стесняйтесь가 권유의 뉘앙스를 준다. 열차 차장(проводница)이. 장면 7.</w:t>
      </w:r>
    </w:p>
    <w:p>
      <w:pPr>
        <w:spacing w:before="0" w:after="120"/>
      </w:pPr>
      <w:r>
        <w:rPr>
          <w:rFonts w:ascii="Times New Roman" w:hAnsi="Times New Roman" w:eastAsia="Malgun Gothic"/>
          <w:b/>
          <w:i w:val="0"/>
          <w:sz w:val="22"/>
        </w:rPr>
        <w:t>«Вообще-то заселение с двух»</w:t>
      </w:r>
      <w:r>
        <w:rPr>
          <w:rFonts w:ascii="Times New Roman" w:hAnsi="Times New Roman" w:eastAsia="Malgun Gothic"/>
          <w:b w:val="0"/>
          <w:i w:val="0"/>
          <w:sz w:val="22"/>
        </w:rPr>
        <w:t xml:space="preserve"> — 한국어 해설: “원래 체크인은 2시부터예요”. заселение/заселиться(체크인), выселение(체크아웃)은 러시아 호텔 필수 어휘. вообще-то는 “원칙적으로는 ~지만”이라며 예외를 암시하는 구어 불변화사. 호텔 관리인이. 장면 7.</w:t>
      </w:r>
    </w:p>
    <w:p>
      <w:pPr>
        <w:spacing w:before="0" w:after="120"/>
      </w:pPr>
      <w:r>
        <w:rPr>
          <w:rFonts w:ascii="Times New Roman" w:hAnsi="Times New Roman" w:eastAsia="Malgun Gothic"/>
          <w:b/>
          <w:i w:val="0"/>
          <w:sz w:val="22"/>
        </w:rPr>
        <w:t>«пусть стечёт немного»</w:t>
      </w:r>
      <w:r>
        <w:rPr>
          <w:rFonts w:ascii="Times New Roman" w:hAnsi="Times New Roman" w:eastAsia="Malgun Gothic"/>
          <w:b w:val="0"/>
          <w:i w:val="0"/>
          <w:sz w:val="22"/>
        </w:rPr>
        <w:t xml:space="preserve"> — 한국어 해설: “(물을) 좀 흘려보내세요”. 오래된 건물에서 뜨거운 물이 나오기까지 틀어 두라는 생활 팁. стечь는 “흘러 빠지다”. 호텔 관리인이 손님에게. 장면 7.</w:t>
      </w:r>
    </w:p>
    <w:p>
      <w:pPr>
        <w:spacing w:before="0" w:after="120"/>
      </w:pPr>
      <w:r>
        <w:rPr>
          <w:rFonts w:ascii="Times New Roman" w:hAnsi="Times New Roman" w:eastAsia="Malgun Gothic"/>
          <w:b/>
          <w:i w:val="0"/>
          <w:sz w:val="22"/>
        </w:rPr>
        <w:t>«Закрывайте на здоровье»</w:t>
      </w:r>
      <w:r>
        <w:rPr>
          <w:rFonts w:ascii="Times New Roman" w:hAnsi="Times New Roman" w:eastAsia="Malgun Gothic"/>
          <w:b w:val="0"/>
          <w:i w:val="0"/>
          <w:sz w:val="22"/>
        </w:rPr>
        <w:t xml:space="preserve"> — 한국어 해설: на здоровье는 “맛있게 드세요/천만에요” 외에, 명령형 뒤에서 “얼마든지 하세요, 마음껏”이라는 허락으로도 쓴다. 볼딘이 층을 통제하겠다고 하자 관리인이 선선히. 장면 7.</w:t>
      </w:r>
    </w:p>
    <w:p>
      <w:pPr>
        <w:spacing w:before="0" w:after="120"/>
      </w:pPr>
      <w:r>
        <w:rPr>
          <w:rFonts w:ascii="Times New Roman" w:hAnsi="Times New Roman" w:eastAsia="Malgun Gothic"/>
          <w:b/>
          <w:i w:val="0"/>
          <w:sz w:val="22"/>
        </w:rPr>
        <w:t>«Выселение во сколько?»</w:t>
      </w:r>
      <w:r>
        <w:rPr>
          <w:rFonts w:ascii="Times New Roman" w:hAnsi="Times New Roman" w:eastAsia="Malgun Gothic"/>
          <w:b w:val="0"/>
          <w:i w:val="0"/>
          <w:sz w:val="22"/>
        </w:rPr>
        <w:t xml:space="preserve"> — 한국어 해설: “체크아웃은 몇 시예요?”. 호텔에서 가장 실용적인 질문. 답은 보통 «До двенадцати»(12시까지). 카탸가 관리인에게. 장면 7.</w:t>
      </w:r>
    </w:p>
    <w:p>
      <w:pPr>
        <w:spacing w:before="240" w:after="110"/>
      </w:pPr>
      <w:r>
        <w:rPr>
          <w:rFonts w:ascii="Times New Roman" w:hAnsi="Times New Roman" w:eastAsia="Malgun Gothic"/>
          <w:b w:val="0"/>
          <w:i/>
          <w:color w:val="555555"/>
          <w:sz w:val="22"/>
        </w:rPr>
        <w:t>[5화 끝 — 다음 화 예고: 「유세장 테러」, 예카테린부르크 대규모 유세 도중 폭발이 일어나 팀이 돌이킬 수 없는 상실을 겪는다.]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5화 — 「지방 순회 유세」 (Региональное турне)</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